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159A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18</w:t>
      </w:r>
      <w:bookmarkStart w:id="0" w:name="_GoBack"/>
      <w:bookmarkEnd w:id="0"/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E159AA" w:rsidRDefault="00E159AA" w:rsidP="00E159AA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102/2019</w:t>
      </w:r>
    </w:p>
    <w:p w:rsidR="00E159AA" w:rsidRDefault="00E159AA" w:rsidP="00E159AA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23/09/2019</w:t>
      </w:r>
    </w:p>
    <w:p w:rsidR="00E159AA" w:rsidRDefault="00E159AA" w:rsidP="00E159AA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E159AA" w:rsidRDefault="00E159AA" w:rsidP="00E159AA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RESTAURACIÓN DE CASA SIGLO XIX;</w:t>
      </w:r>
    </w:p>
    <w:p w:rsidR="00E159AA" w:rsidRDefault="00E159AA" w:rsidP="00E159AA">
      <w:r>
        <w:rPr>
          <w:rFonts w:eastAsia="Arial" w:cs="Arial"/>
          <w:color w:val="000000"/>
        </w:rPr>
        <w:t xml:space="preserve">NÚMERO DE LICITACIÓN: </w:t>
      </w:r>
      <w:r>
        <w:rPr>
          <w:rFonts w:eastAsia="Arial" w:cs="Arial"/>
          <w:b/>
          <w:color w:val="000000"/>
        </w:rPr>
        <w:t>DOPM-28-2019</w:t>
      </w:r>
    </w:p>
    <w:p w:rsidR="00E159AA" w:rsidRDefault="00E159AA" w:rsidP="00E159AA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BANORTE-0665108082</w:t>
      </w:r>
    </w:p>
    <w:p w:rsidR="00E159AA" w:rsidRDefault="00E159AA" w:rsidP="00E159AA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30.0 %</w:t>
      </w:r>
    </w:p>
    <w:p w:rsidR="00E159AA" w:rsidRDefault="00E159AA" w:rsidP="00E159AA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23 DE SEPTIEMBRE DEL 2019 AL 23 DE ENERO DEL 2020</w:t>
      </w:r>
    </w:p>
    <w:p w:rsidR="00E159AA" w:rsidRDefault="00E159AA" w:rsidP="00E159AA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KIKITA, S.A. DE C.V.</w:t>
      </w:r>
    </w:p>
    <w:p w:rsidR="00E159AA" w:rsidRDefault="00E159AA" w:rsidP="00E159AA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$ 3</w:t>
      </w:r>
      <w:proofErr w:type="gramStart"/>
      <w:r>
        <w:rPr>
          <w:rFonts w:eastAsia="Arial" w:cs="Arial"/>
          <w:b/>
          <w:color w:val="000000"/>
        </w:rPr>
        <w:t>,507,581.91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E159AA" w:rsidRDefault="00E159AA" w:rsidP="00E159AA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$ 561,213.11</w:t>
      </w:r>
    </w:p>
    <w:p w:rsidR="00E159AA" w:rsidRDefault="00E159AA" w:rsidP="00E159AA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$ 4</w:t>
      </w:r>
      <w:proofErr w:type="gramStart"/>
      <w:r>
        <w:rPr>
          <w:rFonts w:eastAsia="Arial" w:cs="Arial"/>
          <w:b/>
          <w:color w:val="000000"/>
        </w:rPr>
        <w:t>,068,795.02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E159AA" w:rsidRDefault="00E159AA" w:rsidP="00E159AA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E159AA" w:rsidRDefault="00E159AA" w:rsidP="00E159AA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E159AA" w:rsidRDefault="00E159AA" w:rsidP="00E159AA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E159AA" w:rsidRDefault="00E159AA" w:rsidP="00E159AA">
      <w:r>
        <w:rPr>
          <w:rFonts w:eastAsia="Arial" w:cs="Arial"/>
          <w:color w:val="000000"/>
        </w:rPr>
        <w:t>*  SANEAMIENTO EN CASO EVICCIÓN DE VICIOS OCULTOS: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303" w:rsidRDefault="00EE0303">
      <w:r>
        <w:separator/>
      </w:r>
    </w:p>
  </w:endnote>
  <w:endnote w:type="continuationSeparator" w:id="0">
    <w:p w:rsidR="00EE0303" w:rsidRDefault="00EE0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303" w:rsidRDefault="00EE0303">
      <w:r>
        <w:separator/>
      </w:r>
    </w:p>
  </w:footnote>
  <w:footnote w:type="continuationSeparator" w:id="0">
    <w:p w:rsidR="00EE0303" w:rsidRDefault="00EE03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A935A-1B8B-461D-8EF5-541F07BE2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2019-09-18T21:53:00Z</dcterms:created>
  <dcterms:modified xsi:type="dcterms:W3CDTF">2019-09-18T21:53:00Z</dcterms:modified>
</cp:coreProperties>
</file>