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99329" w14:textId="52E4ABAA" w:rsidR="00F55319" w:rsidRPr="00A362E2" w:rsidRDefault="00A331DA" w:rsidP="004C6E20">
      <w:pPr>
        <w:jc w:val="center"/>
        <w:rPr>
          <w:rFonts w:ascii="Arial" w:eastAsia="Calibri" w:hAnsi="Arial" w:cs="Arial"/>
          <w:b/>
          <w:color w:val="212529"/>
          <w:sz w:val="22"/>
          <w:szCs w:val="22"/>
        </w:rPr>
      </w:pPr>
      <w:r w:rsidRPr="00A362E2">
        <w:rPr>
          <w:rFonts w:ascii="Arial" w:eastAsia="Calibri" w:hAnsi="Arial" w:cs="Arial"/>
          <w:b/>
          <w:color w:val="212529"/>
          <w:sz w:val="22"/>
          <w:szCs w:val="22"/>
        </w:rPr>
        <w:t>ACUERDO DE CRE</w:t>
      </w:r>
      <w:bookmarkStart w:id="0" w:name="_GoBack"/>
      <w:bookmarkEnd w:id="0"/>
      <w:r w:rsidRPr="00A362E2">
        <w:rPr>
          <w:rFonts w:ascii="Arial" w:eastAsia="Calibri" w:hAnsi="Arial" w:cs="Arial"/>
          <w:b/>
          <w:color w:val="212529"/>
          <w:sz w:val="22"/>
          <w:szCs w:val="22"/>
        </w:rPr>
        <w:t xml:space="preserve">ACIÓN </w:t>
      </w:r>
      <w:r w:rsidRPr="00F55319">
        <w:rPr>
          <w:rFonts w:ascii="Arial" w:eastAsia="Calibri" w:hAnsi="Arial" w:cs="Arial"/>
          <w:b/>
          <w:color w:val="212529"/>
          <w:sz w:val="22"/>
          <w:szCs w:val="22"/>
        </w:rPr>
        <w:t>DEL INSTITUTO DE PLANEACIÓN INTEGRAL DEL MUNICIPIO</w:t>
      </w:r>
      <w:r w:rsidRPr="00A362E2">
        <w:rPr>
          <w:rFonts w:ascii="Arial" w:eastAsia="Calibri" w:hAnsi="Arial" w:cs="Arial"/>
          <w:b/>
          <w:color w:val="212529"/>
          <w:sz w:val="22"/>
          <w:szCs w:val="22"/>
        </w:rPr>
        <w:t xml:space="preserve"> DE CHIHUAHUA</w:t>
      </w:r>
      <w:r w:rsidRPr="00F55319">
        <w:rPr>
          <w:rFonts w:ascii="Arial" w:eastAsia="Calibri" w:hAnsi="Arial" w:cs="Arial"/>
          <w:b/>
          <w:color w:val="212529"/>
          <w:sz w:val="22"/>
          <w:szCs w:val="22"/>
        </w:rPr>
        <w:t xml:space="preserve"> </w:t>
      </w:r>
    </w:p>
    <w:p w14:paraId="335A270A" w14:textId="46A38170" w:rsidR="00F55319" w:rsidRPr="00F55319" w:rsidRDefault="00F55319" w:rsidP="00F55319">
      <w:pPr>
        <w:jc w:val="center"/>
        <w:rPr>
          <w:rFonts w:ascii="Arial" w:eastAsia="Calibri" w:hAnsi="Arial" w:cs="Arial"/>
          <w:b/>
          <w:color w:val="212529"/>
          <w:sz w:val="22"/>
          <w:szCs w:val="22"/>
        </w:rPr>
      </w:pPr>
      <w:r w:rsidRPr="00F55319">
        <w:rPr>
          <w:rFonts w:ascii="Arial" w:eastAsia="Calibri" w:hAnsi="Arial" w:cs="Arial"/>
          <w:b/>
          <w:color w:val="212529"/>
          <w:sz w:val="22"/>
          <w:szCs w:val="22"/>
        </w:rPr>
        <w:t>(IMPLAN)</w:t>
      </w:r>
    </w:p>
    <w:p w14:paraId="2E2D79FD" w14:textId="77777777" w:rsidR="0078019D" w:rsidRPr="00A362E2" w:rsidRDefault="0078019D" w:rsidP="009E15E7">
      <w:pPr>
        <w:spacing w:line="276" w:lineRule="auto"/>
        <w:jc w:val="center"/>
        <w:rPr>
          <w:rFonts w:ascii="Arial" w:hAnsi="Arial" w:cs="Arial"/>
          <w:b/>
          <w:sz w:val="22"/>
          <w:szCs w:val="22"/>
        </w:rPr>
      </w:pPr>
    </w:p>
    <w:p w14:paraId="40BB758C" w14:textId="4C993FB2" w:rsidR="009E15E7" w:rsidRPr="00A362E2" w:rsidRDefault="004B2D81" w:rsidP="009E15E7">
      <w:pPr>
        <w:spacing w:line="276" w:lineRule="auto"/>
        <w:jc w:val="center"/>
        <w:rPr>
          <w:rFonts w:ascii="Arial" w:hAnsi="Arial" w:cs="Arial"/>
          <w:sz w:val="22"/>
          <w:szCs w:val="22"/>
        </w:rPr>
      </w:pPr>
      <w:r w:rsidRPr="00A362E2">
        <w:rPr>
          <w:rFonts w:ascii="Arial" w:hAnsi="Arial" w:cs="Arial"/>
          <w:b/>
          <w:sz w:val="22"/>
          <w:szCs w:val="22"/>
        </w:rPr>
        <w:t>CAPÍTULO I</w:t>
      </w:r>
    </w:p>
    <w:p w14:paraId="5EB055CF" w14:textId="6F4C432B" w:rsidR="009E15E7" w:rsidRPr="00F55319" w:rsidRDefault="009E15E7" w:rsidP="009E15E7">
      <w:pPr>
        <w:spacing w:line="276" w:lineRule="auto"/>
        <w:jc w:val="center"/>
        <w:rPr>
          <w:rFonts w:ascii="Arial" w:hAnsi="Arial" w:cs="Arial"/>
        </w:rPr>
      </w:pPr>
      <w:r w:rsidRPr="00A362E2">
        <w:rPr>
          <w:rFonts w:ascii="Arial" w:hAnsi="Arial" w:cs="Arial"/>
          <w:sz w:val="22"/>
          <w:szCs w:val="22"/>
        </w:rPr>
        <w:t>DISPOSICIONES GENERALES</w:t>
      </w:r>
      <w:r w:rsidRPr="00F55319">
        <w:rPr>
          <w:rFonts w:ascii="Arial" w:hAnsi="Arial" w:cs="Arial"/>
        </w:rPr>
        <w:t xml:space="preserve"> </w:t>
      </w:r>
    </w:p>
    <w:p w14:paraId="1768FD06" w14:textId="77777777" w:rsidR="009E15E7" w:rsidRDefault="009E15E7" w:rsidP="009E15E7">
      <w:pPr>
        <w:spacing w:line="276" w:lineRule="auto"/>
        <w:jc w:val="center"/>
        <w:rPr>
          <w:rFonts w:ascii="Arial" w:hAnsi="Arial" w:cs="Arial"/>
          <w:sz w:val="20"/>
          <w:szCs w:val="20"/>
        </w:rPr>
      </w:pPr>
    </w:p>
    <w:p w14:paraId="31478495" w14:textId="3D8E7934" w:rsidR="00B90A58" w:rsidRPr="00A331DA" w:rsidRDefault="00B90A58" w:rsidP="00A331DA">
      <w:pPr>
        <w:jc w:val="both"/>
        <w:rPr>
          <w:rFonts w:ascii="Arial" w:hAnsi="Arial" w:cs="Arial"/>
          <w:sz w:val="20"/>
          <w:szCs w:val="20"/>
        </w:rPr>
      </w:pPr>
      <w:r w:rsidRPr="00A331DA">
        <w:rPr>
          <w:rFonts w:ascii="Arial" w:hAnsi="Arial" w:cs="Arial"/>
          <w:b/>
          <w:sz w:val="20"/>
          <w:szCs w:val="20"/>
        </w:rPr>
        <w:t>Artículo 1.</w:t>
      </w:r>
      <w:r w:rsidRPr="00A331DA">
        <w:rPr>
          <w:rFonts w:ascii="Arial" w:hAnsi="Arial" w:cs="Arial"/>
          <w:sz w:val="20"/>
          <w:szCs w:val="20"/>
        </w:rPr>
        <w:t xml:space="preserve"> Se declaran de orden público e interés social los procesos y las actividades tendientes a ga</w:t>
      </w:r>
      <w:r w:rsidR="00A331DA" w:rsidRPr="00A331DA">
        <w:rPr>
          <w:rFonts w:ascii="Arial" w:hAnsi="Arial" w:cs="Arial"/>
          <w:sz w:val="20"/>
          <w:szCs w:val="20"/>
        </w:rPr>
        <w:t>rantizar la información, la pla</w:t>
      </w:r>
      <w:r w:rsidRPr="00A331DA">
        <w:rPr>
          <w:rFonts w:ascii="Arial" w:hAnsi="Arial" w:cs="Arial"/>
          <w:sz w:val="20"/>
          <w:szCs w:val="20"/>
        </w:rPr>
        <w:t>neación, la participación ciudadana, así como las políticas públicas y los instrumentos técnicos y normativos en materia de planeación</w:t>
      </w:r>
      <w:r w:rsidR="0081225E">
        <w:rPr>
          <w:rFonts w:ascii="Arial" w:hAnsi="Arial" w:cs="Arial"/>
          <w:sz w:val="20"/>
          <w:szCs w:val="20"/>
        </w:rPr>
        <w:t xml:space="preserve"> </w:t>
      </w:r>
      <w:r w:rsidRPr="00A331DA">
        <w:rPr>
          <w:rFonts w:ascii="Arial" w:hAnsi="Arial" w:cs="Arial"/>
          <w:sz w:val="20"/>
          <w:szCs w:val="20"/>
        </w:rPr>
        <w:t>del Municipio de Chihuahua, en los ámbitos social, económico, ambiental, urbano, rural y territorial.</w:t>
      </w:r>
    </w:p>
    <w:p w14:paraId="5784B04C" w14:textId="77777777" w:rsidR="00A331DA" w:rsidRDefault="00A331DA" w:rsidP="00A331DA">
      <w:pPr>
        <w:jc w:val="both"/>
        <w:rPr>
          <w:rFonts w:ascii="Arial" w:hAnsi="Arial" w:cs="Arial"/>
          <w:b/>
          <w:sz w:val="20"/>
          <w:szCs w:val="20"/>
        </w:rPr>
      </w:pPr>
    </w:p>
    <w:p w14:paraId="012C450D" w14:textId="67A2C67A" w:rsidR="00B90A58" w:rsidRPr="00A331DA" w:rsidRDefault="00B90A58" w:rsidP="00A331DA">
      <w:pPr>
        <w:jc w:val="both"/>
        <w:rPr>
          <w:rFonts w:ascii="Arial" w:hAnsi="Arial" w:cs="Arial"/>
          <w:sz w:val="20"/>
          <w:szCs w:val="20"/>
        </w:rPr>
      </w:pPr>
      <w:r w:rsidRPr="00A331DA">
        <w:rPr>
          <w:rFonts w:ascii="Arial" w:hAnsi="Arial" w:cs="Arial"/>
          <w:b/>
          <w:sz w:val="20"/>
          <w:szCs w:val="20"/>
        </w:rPr>
        <w:t>Artículo 2.</w:t>
      </w:r>
      <w:r w:rsidRPr="00A331DA">
        <w:rPr>
          <w:rFonts w:ascii="Arial" w:hAnsi="Arial" w:cs="Arial"/>
          <w:sz w:val="20"/>
          <w:szCs w:val="20"/>
        </w:rPr>
        <w:t xml:space="preserve"> Se reforma el Instituto Municipal de Planeación, IMPLAN, para quedar como Instituto de Planeación Integral del Municipio</w:t>
      </w:r>
      <w:r w:rsidR="008C3090">
        <w:rPr>
          <w:rFonts w:ascii="Arial" w:hAnsi="Arial" w:cs="Arial"/>
          <w:sz w:val="20"/>
          <w:szCs w:val="20"/>
        </w:rPr>
        <w:t xml:space="preserve"> </w:t>
      </w:r>
      <w:r w:rsidRPr="00A331DA">
        <w:rPr>
          <w:rFonts w:ascii="Arial" w:hAnsi="Arial" w:cs="Arial"/>
          <w:sz w:val="20"/>
          <w:szCs w:val="20"/>
        </w:rPr>
        <w:t>de Chihuahua, IMPLAN, como un organismo descentralizado y ciudadanizado de la Administración P</w:t>
      </w:r>
      <w:r w:rsidR="00A331DA" w:rsidRPr="00A331DA">
        <w:rPr>
          <w:rFonts w:ascii="Arial" w:hAnsi="Arial" w:cs="Arial"/>
          <w:sz w:val="20"/>
          <w:szCs w:val="20"/>
        </w:rPr>
        <w:t>ública Municipal, con personali</w:t>
      </w:r>
      <w:r w:rsidRPr="00A331DA">
        <w:rPr>
          <w:rFonts w:ascii="Arial" w:hAnsi="Arial" w:cs="Arial"/>
          <w:sz w:val="20"/>
          <w:szCs w:val="20"/>
        </w:rPr>
        <w:t>dad jurídica y patrimonio propio, así como autonomía técnica y de gestión.</w:t>
      </w:r>
    </w:p>
    <w:p w14:paraId="78233580" w14:textId="77777777" w:rsidR="00A331DA" w:rsidRDefault="00A331DA" w:rsidP="00A331DA">
      <w:pPr>
        <w:jc w:val="both"/>
        <w:rPr>
          <w:rFonts w:ascii="Arial" w:hAnsi="Arial" w:cs="Arial"/>
          <w:b/>
          <w:sz w:val="20"/>
          <w:szCs w:val="20"/>
        </w:rPr>
      </w:pPr>
    </w:p>
    <w:p w14:paraId="0F3B47D1" w14:textId="0CD2C1A2" w:rsidR="00605994" w:rsidRPr="00A331DA" w:rsidRDefault="00B90A58" w:rsidP="00A331DA">
      <w:pPr>
        <w:jc w:val="both"/>
        <w:rPr>
          <w:rFonts w:ascii="Arial" w:hAnsi="Arial" w:cs="Arial"/>
          <w:sz w:val="20"/>
          <w:szCs w:val="20"/>
        </w:rPr>
      </w:pPr>
      <w:r w:rsidRPr="00A331DA">
        <w:rPr>
          <w:rFonts w:ascii="Arial" w:hAnsi="Arial" w:cs="Arial"/>
          <w:b/>
          <w:sz w:val="20"/>
          <w:szCs w:val="20"/>
        </w:rPr>
        <w:t>Artículo 3.</w:t>
      </w:r>
      <w:r w:rsidRPr="00A331DA">
        <w:rPr>
          <w:rFonts w:ascii="Arial" w:hAnsi="Arial" w:cs="Arial"/>
          <w:sz w:val="20"/>
          <w:szCs w:val="20"/>
        </w:rPr>
        <w:t xml:space="preserve"> El Municipio de Chihuahua reconoce el carácter ciudadano del Instituto para los efectos legales que correspondan de</w:t>
      </w:r>
      <w:r w:rsidR="00DE3167">
        <w:rPr>
          <w:rFonts w:ascii="Arial" w:hAnsi="Arial" w:cs="Arial"/>
          <w:sz w:val="20"/>
          <w:szCs w:val="20"/>
        </w:rPr>
        <w:t xml:space="preserve"> </w:t>
      </w:r>
      <w:r w:rsidRPr="00A331DA">
        <w:rPr>
          <w:rFonts w:ascii="Arial" w:hAnsi="Arial" w:cs="Arial"/>
          <w:sz w:val="20"/>
          <w:szCs w:val="20"/>
        </w:rPr>
        <w:t>acuerdo con su objeto y atribuciones.</w:t>
      </w:r>
    </w:p>
    <w:p w14:paraId="409B6119" w14:textId="77777777" w:rsidR="00A331DA" w:rsidRDefault="00A331DA" w:rsidP="00A331DA">
      <w:pPr>
        <w:jc w:val="both"/>
        <w:rPr>
          <w:rFonts w:ascii="Arial" w:hAnsi="Arial" w:cs="Arial"/>
          <w:b/>
          <w:sz w:val="20"/>
          <w:szCs w:val="20"/>
        </w:rPr>
      </w:pPr>
    </w:p>
    <w:p w14:paraId="0C671921" w14:textId="462BC0AB" w:rsidR="00B90A58" w:rsidRPr="00A331DA" w:rsidRDefault="00B90A58" w:rsidP="00A331DA">
      <w:pPr>
        <w:jc w:val="both"/>
        <w:rPr>
          <w:rFonts w:ascii="Arial" w:hAnsi="Arial" w:cs="Arial"/>
          <w:sz w:val="20"/>
          <w:szCs w:val="20"/>
        </w:rPr>
      </w:pPr>
      <w:r w:rsidRPr="00A331DA">
        <w:rPr>
          <w:rFonts w:ascii="Arial" w:hAnsi="Arial" w:cs="Arial"/>
          <w:b/>
          <w:sz w:val="20"/>
          <w:szCs w:val="20"/>
        </w:rPr>
        <w:t>Artículo 4.</w:t>
      </w:r>
      <w:r w:rsidRPr="00A331DA">
        <w:rPr>
          <w:rFonts w:ascii="Arial" w:hAnsi="Arial" w:cs="Arial"/>
          <w:sz w:val="20"/>
          <w:szCs w:val="20"/>
        </w:rPr>
        <w:t xml:space="preserve"> El Modelo de Gobernanza Urbana y Territorial es un mecanismo de coordinación y regulación de los esfuerzos ciudadanos,</w:t>
      </w:r>
      <w:r w:rsidR="00DE3167">
        <w:rPr>
          <w:rFonts w:ascii="Arial" w:hAnsi="Arial" w:cs="Arial"/>
          <w:sz w:val="20"/>
          <w:szCs w:val="20"/>
        </w:rPr>
        <w:t xml:space="preserve"> </w:t>
      </w:r>
      <w:r w:rsidRPr="00A331DA">
        <w:rPr>
          <w:rFonts w:ascii="Arial" w:hAnsi="Arial" w:cs="Arial"/>
          <w:sz w:val="20"/>
          <w:szCs w:val="20"/>
        </w:rPr>
        <w:t>institucionales y sectoriales en la implementación de la agenda urbana y territorial, así como para alcanzar la visión que se establezca</w:t>
      </w:r>
      <w:r w:rsidR="00DE3167">
        <w:rPr>
          <w:rFonts w:ascii="Arial" w:hAnsi="Arial" w:cs="Arial"/>
          <w:sz w:val="20"/>
          <w:szCs w:val="20"/>
        </w:rPr>
        <w:t xml:space="preserve"> </w:t>
      </w:r>
      <w:r w:rsidRPr="00A331DA">
        <w:rPr>
          <w:rFonts w:ascii="Arial" w:hAnsi="Arial" w:cs="Arial"/>
          <w:sz w:val="20"/>
          <w:szCs w:val="20"/>
        </w:rPr>
        <w:t>para el Municipio de Chihuahua en los instrumentos respectivos vigentes. El Modelo será obligatorio</w:t>
      </w:r>
      <w:r w:rsidR="00A331DA" w:rsidRPr="00A331DA">
        <w:rPr>
          <w:rFonts w:ascii="Arial" w:hAnsi="Arial" w:cs="Arial"/>
          <w:sz w:val="20"/>
          <w:szCs w:val="20"/>
        </w:rPr>
        <w:t xml:space="preserve"> para las dependencias, organis</w:t>
      </w:r>
      <w:r w:rsidRPr="00A331DA">
        <w:rPr>
          <w:rFonts w:ascii="Arial" w:hAnsi="Arial" w:cs="Arial"/>
          <w:sz w:val="20"/>
          <w:szCs w:val="20"/>
        </w:rPr>
        <w:t>mos y entidades de la administración pública municipal y se aplicará a través del lineamiento que para ello se dispongan.</w:t>
      </w:r>
    </w:p>
    <w:p w14:paraId="03168CDE" w14:textId="77777777" w:rsidR="00A331DA" w:rsidRDefault="00A331DA" w:rsidP="00A331DA">
      <w:pPr>
        <w:jc w:val="both"/>
        <w:rPr>
          <w:rFonts w:ascii="Arial" w:hAnsi="Arial" w:cs="Arial"/>
          <w:sz w:val="20"/>
          <w:szCs w:val="20"/>
        </w:rPr>
      </w:pPr>
    </w:p>
    <w:p w14:paraId="23AFEDCA" w14:textId="77777777" w:rsidR="00A331DA" w:rsidRDefault="00A331DA" w:rsidP="00A331DA">
      <w:pPr>
        <w:jc w:val="center"/>
        <w:rPr>
          <w:rFonts w:ascii="Arial" w:hAnsi="Arial" w:cs="Arial"/>
          <w:b/>
          <w:sz w:val="22"/>
          <w:szCs w:val="22"/>
        </w:rPr>
      </w:pPr>
    </w:p>
    <w:p w14:paraId="6A3BBD63" w14:textId="7B847601" w:rsidR="00B90A58" w:rsidRPr="00A331DA" w:rsidRDefault="00B90A58" w:rsidP="00A331DA">
      <w:pPr>
        <w:jc w:val="center"/>
        <w:rPr>
          <w:rFonts w:ascii="Arial" w:hAnsi="Arial" w:cs="Arial"/>
          <w:b/>
          <w:sz w:val="22"/>
          <w:szCs w:val="22"/>
        </w:rPr>
      </w:pPr>
      <w:r w:rsidRPr="00A331DA">
        <w:rPr>
          <w:rFonts w:ascii="Arial" w:hAnsi="Arial" w:cs="Arial"/>
          <w:b/>
          <w:sz w:val="22"/>
          <w:szCs w:val="22"/>
        </w:rPr>
        <w:t>CAPÍTULO II</w:t>
      </w:r>
    </w:p>
    <w:p w14:paraId="10DD6ADB" w14:textId="4492E7B7" w:rsidR="00B90A58" w:rsidRDefault="00B90A58" w:rsidP="00A331DA">
      <w:pPr>
        <w:jc w:val="center"/>
        <w:rPr>
          <w:rFonts w:ascii="Arial" w:hAnsi="Arial" w:cs="Arial"/>
          <w:sz w:val="22"/>
          <w:szCs w:val="22"/>
        </w:rPr>
      </w:pPr>
      <w:r w:rsidRPr="00A331DA">
        <w:rPr>
          <w:rFonts w:ascii="Arial" w:hAnsi="Arial" w:cs="Arial"/>
          <w:sz w:val="22"/>
          <w:szCs w:val="22"/>
        </w:rPr>
        <w:t>DEL OBJETO DEL INSTITUTO</w:t>
      </w:r>
    </w:p>
    <w:p w14:paraId="52D0234F" w14:textId="77777777" w:rsidR="00A331DA" w:rsidRPr="00A331DA" w:rsidRDefault="00A331DA" w:rsidP="00A331DA">
      <w:pPr>
        <w:jc w:val="center"/>
        <w:rPr>
          <w:rFonts w:ascii="Arial" w:hAnsi="Arial" w:cs="Arial"/>
          <w:sz w:val="22"/>
          <w:szCs w:val="22"/>
        </w:rPr>
      </w:pPr>
    </w:p>
    <w:p w14:paraId="2FDEB7CF" w14:textId="4BBC525E" w:rsidR="00B90A58" w:rsidRDefault="00B90A58" w:rsidP="00A331DA">
      <w:pPr>
        <w:jc w:val="both"/>
        <w:rPr>
          <w:rFonts w:ascii="Arial" w:hAnsi="Arial" w:cs="Arial"/>
          <w:sz w:val="20"/>
          <w:szCs w:val="20"/>
        </w:rPr>
      </w:pPr>
      <w:r w:rsidRPr="00A331DA">
        <w:rPr>
          <w:rFonts w:ascii="Arial" w:hAnsi="Arial" w:cs="Arial"/>
          <w:b/>
          <w:sz w:val="20"/>
          <w:szCs w:val="20"/>
        </w:rPr>
        <w:t>Artículo 5.</w:t>
      </w:r>
      <w:r w:rsidRPr="00A331DA">
        <w:rPr>
          <w:rFonts w:ascii="Arial" w:hAnsi="Arial" w:cs="Arial"/>
          <w:sz w:val="20"/>
          <w:szCs w:val="20"/>
        </w:rPr>
        <w:t xml:space="preserve"> El Instituto tiene por objeto ser un organismo ciudadanizado de consulta técnica para el Municipio de Chihuahua, así</w:t>
      </w:r>
      <w:r w:rsidR="00DE3167">
        <w:rPr>
          <w:rFonts w:ascii="Arial" w:hAnsi="Arial" w:cs="Arial"/>
          <w:sz w:val="20"/>
          <w:szCs w:val="20"/>
        </w:rPr>
        <w:t xml:space="preserve"> </w:t>
      </w:r>
      <w:r w:rsidRPr="00A331DA">
        <w:rPr>
          <w:rFonts w:ascii="Arial" w:hAnsi="Arial" w:cs="Arial"/>
          <w:sz w:val="20"/>
          <w:szCs w:val="20"/>
        </w:rPr>
        <w:t xml:space="preserve">como para los diferentes órdenes de gobierno y los sectores de la sociedad en materia de planeación, </w:t>
      </w:r>
      <w:r w:rsidR="00A331DA" w:rsidRPr="00A331DA">
        <w:rPr>
          <w:rFonts w:ascii="Arial" w:hAnsi="Arial" w:cs="Arial"/>
          <w:sz w:val="20"/>
          <w:szCs w:val="20"/>
        </w:rPr>
        <w:t>a través de la elaboración y se</w:t>
      </w:r>
      <w:r w:rsidRPr="00A331DA">
        <w:rPr>
          <w:rFonts w:ascii="Arial" w:hAnsi="Arial" w:cs="Arial"/>
          <w:sz w:val="20"/>
          <w:szCs w:val="20"/>
        </w:rPr>
        <w:t>guimiento de propuestas de análisis, estrategias, estudios, información, lineamientos, planes, programas, proyectos, políticas públicas</w:t>
      </w:r>
      <w:r w:rsidR="00DE3167">
        <w:rPr>
          <w:rFonts w:ascii="Arial" w:hAnsi="Arial" w:cs="Arial"/>
          <w:sz w:val="20"/>
          <w:szCs w:val="20"/>
        </w:rPr>
        <w:t xml:space="preserve"> </w:t>
      </w:r>
      <w:r w:rsidRPr="00A331DA">
        <w:rPr>
          <w:rFonts w:ascii="Arial" w:hAnsi="Arial" w:cs="Arial"/>
          <w:sz w:val="20"/>
          <w:szCs w:val="20"/>
        </w:rPr>
        <w:t>y recomendaciones. Su ámbito de competencia es el Municipio de Chihuahua. Teniendo entre otros los siguientes objetivos:</w:t>
      </w:r>
    </w:p>
    <w:p w14:paraId="1642A409" w14:textId="77777777" w:rsidR="00A331DA" w:rsidRPr="00A331DA" w:rsidRDefault="00A331DA" w:rsidP="00A331DA">
      <w:pPr>
        <w:jc w:val="both"/>
        <w:rPr>
          <w:rFonts w:ascii="Arial" w:hAnsi="Arial" w:cs="Arial"/>
          <w:sz w:val="20"/>
          <w:szCs w:val="20"/>
        </w:rPr>
      </w:pPr>
    </w:p>
    <w:p w14:paraId="0E3E570B" w14:textId="77777777" w:rsidR="00B90A58" w:rsidRPr="00A331DA" w:rsidRDefault="00B90A58" w:rsidP="00A331DA">
      <w:pPr>
        <w:ind w:left="567"/>
        <w:jc w:val="both"/>
        <w:rPr>
          <w:rFonts w:ascii="Arial" w:hAnsi="Arial" w:cs="Arial"/>
          <w:sz w:val="20"/>
          <w:szCs w:val="20"/>
        </w:rPr>
      </w:pPr>
      <w:r w:rsidRPr="00A331DA">
        <w:rPr>
          <w:rFonts w:ascii="Arial" w:hAnsi="Arial" w:cs="Arial"/>
          <w:sz w:val="20"/>
          <w:szCs w:val="20"/>
        </w:rPr>
        <w:t>I. Generar y promover mecanismos de coordinación y regulación de los esfuerzos de los diferentes órdenes de gobierno y</w:t>
      </w:r>
    </w:p>
    <w:p w14:paraId="31B8151A" w14:textId="7B5BEC5A" w:rsidR="00B90A58" w:rsidRDefault="00B90A58" w:rsidP="00A331DA">
      <w:pPr>
        <w:ind w:left="567"/>
        <w:jc w:val="both"/>
        <w:rPr>
          <w:rFonts w:ascii="Arial" w:hAnsi="Arial" w:cs="Arial"/>
          <w:sz w:val="20"/>
          <w:szCs w:val="20"/>
        </w:rPr>
      </w:pPr>
      <w:r w:rsidRPr="00A331DA">
        <w:rPr>
          <w:rFonts w:ascii="Arial" w:hAnsi="Arial" w:cs="Arial"/>
          <w:sz w:val="20"/>
          <w:szCs w:val="20"/>
        </w:rPr>
        <w:t>sectores de la sociedad, en la implementación de la agenda urbana, así como para alcanzar la visión y los objetivos que se</w:t>
      </w:r>
      <w:r w:rsidR="00A331DA">
        <w:rPr>
          <w:rFonts w:ascii="Arial" w:hAnsi="Arial" w:cs="Arial"/>
          <w:sz w:val="20"/>
          <w:szCs w:val="20"/>
        </w:rPr>
        <w:t xml:space="preserve"> </w:t>
      </w:r>
      <w:r w:rsidRPr="00A331DA">
        <w:rPr>
          <w:rFonts w:ascii="Arial" w:hAnsi="Arial" w:cs="Arial"/>
          <w:sz w:val="20"/>
          <w:szCs w:val="20"/>
        </w:rPr>
        <w:t>establezcan para las ciudades y el territorio;</w:t>
      </w:r>
    </w:p>
    <w:p w14:paraId="1087389A" w14:textId="77777777" w:rsidR="00A331DA" w:rsidRPr="00A331DA" w:rsidRDefault="00A331DA" w:rsidP="00A331DA">
      <w:pPr>
        <w:ind w:left="567"/>
        <w:jc w:val="both"/>
        <w:rPr>
          <w:rFonts w:ascii="Arial" w:hAnsi="Arial" w:cs="Arial"/>
          <w:sz w:val="20"/>
          <w:szCs w:val="20"/>
        </w:rPr>
      </w:pPr>
    </w:p>
    <w:p w14:paraId="7E0E45AE" w14:textId="77777777" w:rsidR="00B90A58" w:rsidRPr="00A331DA" w:rsidRDefault="00B90A58" w:rsidP="00A331DA">
      <w:pPr>
        <w:ind w:left="567"/>
        <w:jc w:val="both"/>
        <w:rPr>
          <w:rFonts w:ascii="Arial" w:hAnsi="Arial" w:cs="Arial"/>
          <w:sz w:val="20"/>
          <w:szCs w:val="20"/>
        </w:rPr>
      </w:pPr>
      <w:r w:rsidRPr="00A331DA">
        <w:rPr>
          <w:rFonts w:ascii="Arial" w:hAnsi="Arial" w:cs="Arial"/>
          <w:sz w:val="20"/>
          <w:szCs w:val="20"/>
        </w:rPr>
        <w:t>II. Asegurar la continuidad de las políticas públicas para el desarrollo integral de las ciudades y el territorio, centrado en las</w:t>
      </w:r>
    </w:p>
    <w:p w14:paraId="0494301B" w14:textId="66BAE4C5" w:rsidR="00B90A58" w:rsidRDefault="00B90A58" w:rsidP="00A331DA">
      <w:pPr>
        <w:ind w:left="567"/>
        <w:jc w:val="both"/>
        <w:rPr>
          <w:rFonts w:ascii="Arial" w:hAnsi="Arial" w:cs="Arial"/>
          <w:sz w:val="20"/>
          <w:szCs w:val="20"/>
        </w:rPr>
      </w:pPr>
      <w:r w:rsidRPr="00A331DA">
        <w:rPr>
          <w:rFonts w:ascii="Arial" w:hAnsi="Arial" w:cs="Arial"/>
          <w:sz w:val="20"/>
          <w:szCs w:val="20"/>
        </w:rPr>
        <w:t>personas, para que trasciendan al periodo de las Administraciones Municipales;</w:t>
      </w:r>
    </w:p>
    <w:p w14:paraId="2AE73881" w14:textId="77777777" w:rsidR="00A331DA" w:rsidRPr="00A331DA" w:rsidRDefault="00A331DA" w:rsidP="00A331DA">
      <w:pPr>
        <w:ind w:left="567"/>
        <w:jc w:val="both"/>
        <w:rPr>
          <w:rFonts w:ascii="Arial" w:hAnsi="Arial" w:cs="Arial"/>
          <w:sz w:val="20"/>
          <w:szCs w:val="20"/>
        </w:rPr>
      </w:pPr>
    </w:p>
    <w:p w14:paraId="3D08CCEA" w14:textId="2D6C3EA2" w:rsidR="00B90A58" w:rsidRDefault="00B90A58" w:rsidP="00A331DA">
      <w:pPr>
        <w:ind w:left="567"/>
        <w:jc w:val="both"/>
        <w:rPr>
          <w:rFonts w:ascii="Arial" w:hAnsi="Arial" w:cs="Arial"/>
          <w:sz w:val="20"/>
          <w:szCs w:val="20"/>
        </w:rPr>
      </w:pPr>
      <w:r w:rsidRPr="00A331DA">
        <w:rPr>
          <w:rFonts w:ascii="Arial" w:hAnsi="Arial" w:cs="Arial"/>
          <w:sz w:val="20"/>
          <w:szCs w:val="20"/>
        </w:rPr>
        <w:lastRenderedPageBreak/>
        <w:t>III. Generar una base de conocimientos estratégicos e integrar aquella proveniente de terceros, que contribuya en el diseño</w:t>
      </w:r>
      <w:r w:rsidR="00A331DA">
        <w:rPr>
          <w:rFonts w:ascii="Arial" w:hAnsi="Arial" w:cs="Arial"/>
          <w:sz w:val="20"/>
          <w:szCs w:val="20"/>
        </w:rPr>
        <w:t xml:space="preserve"> </w:t>
      </w:r>
      <w:r w:rsidRPr="00A331DA">
        <w:rPr>
          <w:rFonts w:ascii="Arial" w:hAnsi="Arial" w:cs="Arial"/>
          <w:sz w:val="20"/>
          <w:szCs w:val="20"/>
        </w:rPr>
        <w:t>de las políticas públicas, así como para la toma de decisiones de los diferentes órdenes de gobierno y sectores de la sociedad;</w:t>
      </w:r>
    </w:p>
    <w:p w14:paraId="2CABA485" w14:textId="77777777" w:rsidR="00A331DA" w:rsidRPr="00A331DA" w:rsidRDefault="00A331DA" w:rsidP="00A331DA">
      <w:pPr>
        <w:ind w:left="567"/>
        <w:jc w:val="both"/>
        <w:rPr>
          <w:rFonts w:ascii="Arial" w:hAnsi="Arial" w:cs="Arial"/>
          <w:sz w:val="20"/>
          <w:szCs w:val="20"/>
        </w:rPr>
      </w:pPr>
    </w:p>
    <w:p w14:paraId="15AA0B32" w14:textId="294AD302" w:rsidR="00B90A58" w:rsidRDefault="00B90A58" w:rsidP="00A331DA">
      <w:pPr>
        <w:ind w:left="567"/>
        <w:jc w:val="both"/>
        <w:rPr>
          <w:rFonts w:ascii="Arial" w:hAnsi="Arial" w:cs="Arial"/>
          <w:sz w:val="20"/>
          <w:szCs w:val="20"/>
        </w:rPr>
      </w:pPr>
      <w:r w:rsidRPr="00A331DA">
        <w:rPr>
          <w:rFonts w:ascii="Arial" w:hAnsi="Arial" w:cs="Arial"/>
          <w:sz w:val="20"/>
          <w:szCs w:val="20"/>
        </w:rPr>
        <w:t>IV. Coordinar los procesos de planeación de forma permanente y continua; y</w:t>
      </w:r>
    </w:p>
    <w:p w14:paraId="368DBAE9" w14:textId="77777777" w:rsidR="00A331DA" w:rsidRPr="00A331DA" w:rsidRDefault="00A331DA" w:rsidP="00A331DA">
      <w:pPr>
        <w:ind w:left="567"/>
        <w:jc w:val="both"/>
        <w:rPr>
          <w:rFonts w:ascii="Arial" w:hAnsi="Arial" w:cs="Arial"/>
          <w:sz w:val="20"/>
          <w:szCs w:val="20"/>
        </w:rPr>
      </w:pPr>
    </w:p>
    <w:p w14:paraId="41EC4D15" w14:textId="65A33F8E" w:rsidR="00A20959" w:rsidRPr="00A20959" w:rsidRDefault="00B90A58" w:rsidP="00A20959">
      <w:pPr>
        <w:ind w:left="567"/>
        <w:jc w:val="both"/>
        <w:rPr>
          <w:rFonts w:ascii="Arial" w:hAnsi="Arial" w:cs="Arial"/>
          <w:sz w:val="20"/>
          <w:szCs w:val="20"/>
        </w:rPr>
      </w:pPr>
      <w:r w:rsidRPr="00A20959">
        <w:rPr>
          <w:rFonts w:ascii="Arial" w:hAnsi="Arial" w:cs="Arial"/>
          <w:sz w:val="20"/>
          <w:szCs w:val="20"/>
        </w:rPr>
        <w:t>V.</w:t>
      </w:r>
      <w:r w:rsidR="00A331DA" w:rsidRPr="00A20959">
        <w:rPr>
          <w:rFonts w:ascii="Arial" w:hAnsi="Arial" w:cs="Arial"/>
          <w:sz w:val="20"/>
          <w:szCs w:val="20"/>
        </w:rPr>
        <w:t xml:space="preserve"> </w:t>
      </w:r>
      <w:r w:rsidR="00DC4D56" w:rsidRPr="00A20959">
        <w:rPr>
          <w:rFonts w:ascii="Arial" w:hAnsi="Arial" w:cs="Arial"/>
          <w:sz w:val="20"/>
          <w:szCs w:val="20"/>
        </w:rPr>
        <w:t>Las demás que le asigne el H. Ayuntamiento, la persona titular de la Presidencia Municipal y el Consejo de Planeación Urbana Municipal, conforme a la normatividad aplicable</w:t>
      </w:r>
      <w:r w:rsidR="00DC4D56" w:rsidRPr="00A20959">
        <w:rPr>
          <w:rFonts w:ascii="Arial" w:hAnsi="Arial" w:cs="Arial"/>
          <w:sz w:val="16"/>
          <w:szCs w:val="16"/>
        </w:rPr>
        <w:t>.</w:t>
      </w:r>
      <w:r w:rsidR="00A20959" w:rsidRPr="00A20959">
        <w:rPr>
          <w:rFonts w:ascii="Arial" w:hAnsi="Arial" w:cs="Arial"/>
          <w:sz w:val="16"/>
          <w:szCs w:val="16"/>
        </w:rPr>
        <w:t xml:space="preserve"> </w:t>
      </w:r>
      <w:r w:rsidR="00A20959" w:rsidRPr="00A20959">
        <w:rPr>
          <w:rFonts w:ascii="Arial" w:hAnsi="Arial" w:cs="Arial"/>
          <w:b/>
          <w:sz w:val="16"/>
          <w:szCs w:val="16"/>
        </w:rPr>
        <w:t>(Artículo modificado por Acuerdo publicado en la Gaceta Municipal No. 186, de fecha 04 de octubre de 2021).</w:t>
      </w:r>
    </w:p>
    <w:p w14:paraId="79BD4391" w14:textId="4F2FA287" w:rsidR="00A331DA" w:rsidRPr="00A331DA" w:rsidRDefault="00A331DA" w:rsidP="00A20959">
      <w:pPr>
        <w:ind w:left="567"/>
        <w:jc w:val="both"/>
        <w:rPr>
          <w:rFonts w:ascii="Arial" w:hAnsi="Arial" w:cs="Arial"/>
          <w:sz w:val="20"/>
          <w:szCs w:val="20"/>
        </w:rPr>
      </w:pPr>
    </w:p>
    <w:p w14:paraId="5CA74EBF" w14:textId="77777777" w:rsidR="00DC4D56" w:rsidRDefault="00DC4D56" w:rsidP="00A331DA">
      <w:pPr>
        <w:jc w:val="center"/>
        <w:rPr>
          <w:rFonts w:ascii="Arial" w:hAnsi="Arial" w:cs="Arial"/>
          <w:b/>
          <w:sz w:val="22"/>
          <w:szCs w:val="22"/>
        </w:rPr>
      </w:pPr>
    </w:p>
    <w:p w14:paraId="27FE119A" w14:textId="64EFC00B" w:rsidR="00B90A58" w:rsidRPr="00A331DA" w:rsidRDefault="00B90A58" w:rsidP="00A331DA">
      <w:pPr>
        <w:jc w:val="center"/>
        <w:rPr>
          <w:rFonts w:ascii="Arial" w:hAnsi="Arial" w:cs="Arial"/>
          <w:b/>
          <w:sz w:val="22"/>
          <w:szCs w:val="22"/>
        </w:rPr>
      </w:pPr>
      <w:r w:rsidRPr="00A331DA">
        <w:rPr>
          <w:rFonts w:ascii="Arial" w:hAnsi="Arial" w:cs="Arial"/>
          <w:b/>
          <w:sz w:val="22"/>
          <w:szCs w:val="22"/>
        </w:rPr>
        <w:t>CAPÍTULO III</w:t>
      </w:r>
    </w:p>
    <w:p w14:paraId="58F60042" w14:textId="76095BEF" w:rsidR="00B90A58" w:rsidRPr="00A331DA" w:rsidRDefault="00B90A58" w:rsidP="00A331DA">
      <w:pPr>
        <w:jc w:val="center"/>
        <w:rPr>
          <w:rFonts w:ascii="Arial" w:hAnsi="Arial" w:cs="Arial"/>
          <w:sz w:val="22"/>
          <w:szCs w:val="22"/>
        </w:rPr>
      </w:pPr>
      <w:r w:rsidRPr="00A331DA">
        <w:rPr>
          <w:rFonts w:ascii="Arial" w:hAnsi="Arial" w:cs="Arial"/>
          <w:sz w:val="22"/>
          <w:szCs w:val="22"/>
        </w:rPr>
        <w:t>DE</w:t>
      </w:r>
      <w:r w:rsidR="00A331DA" w:rsidRPr="00A331DA">
        <w:rPr>
          <w:rFonts w:ascii="Arial" w:hAnsi="Arial" w:cs="Arial"/>
          <w:sz w:val="22"/>
          <w:szCs w:val="22"/>
        </w:rPr>
        <w:t xml:space="preserve"> LAS ATRIBUCIONES DEL INSTITUTO</w:t>
      </w:r>
    </w:p>
    <w:p w14:paraId="6018DF47" w14:textId="77777777" w:rsidR="00A331DA" w:rsidRPr="00A331DA" w:rsidRDefault="00A331DA" w:rsidP="00A331DA">
      <w:pPr>
        <w:jc w:val="both"/>
        <w:rPr>
          <w:rFonts w:ascii="Arial" w:hAnsi="Arial" w:cs="Arial"/>
          <w:sz w:val="20"/>
          <w:szCs w:val="20"/>
        </w:rPr>
      </w:pPr>
    </w:p>
    <w:p w14:paraId="7074D078" w14:textId="7858D059" w:rsidR="00B90A58" w:rsidRDefault="00B90A58" w:rsidP="00A331DA">
      <w:pPr>
        <w:jc w:val="both"/>
        <w:rPr>
          <w:rFonts w:ascii="Arial" w:hAnsi="Arial" w:cs="Arial"/>
          <w:sz w:val="20"/>
          <w:szCs w:val="20"/>
        </w:rPr>
      </w:pPr>
      <w:r w:rsidRPr="00A331DA">
        <w:rPr>
          <w:rFonts w:ascii="Arial" w:hAnsi="Arial" w:cs="Arial"/>
          <w:b/>
          <w:sz w:val="20"/>
          <w:szCs w:val="20"/>
        </w:rPr>
        <w:t>Artículo 6.</w:t>
      </w:r>
      <w:r w:rsidRPr="00A331DA">
        <w:rPr>
          <w:rFonts w:ascii="Arial" w:hAnsi="Arial" w:cs="Arial"/>
          <w:sz w:val="20"/>
          <w:szCs w:val="20"/>
        </w:rPr>
        <w:t xml:space="preserve"> Para el cumplimiento de su objeto, el Instituto tendrá las siguientes atribuciones:</w:t>
      </w:r>
    </w:p>
    <w:p w14:paraId="023DD60E" w14:textId="77777777" w:rsidR="00A331DA" w:rsidRPr="00A331DA" w:rsidRDefault="00A331DA" w:rsidP="00A331DA">
      <w:pPr>
        <w:jc w:val="both"/>
        <w:rPr>
          <w:rFonts w:ascii="Arial" w:hAnsi="Arial" w:cs="Arial"/>
          <w:sz w:val="20"/>
          <w:szCs w:val="20"/>
        </w:rPr>
      </w:pPr>
    </w:p>
    <w:p w14:paraId="68D81F7B" w14:textId="34782809" w:rsidR="00B90A58" w:rsidRDefault="00B90A58" w:rsidP="00CA7949">
      <w:pPr>
        <w:ind w:left="567"/>
        <w:jc w:val="both"/>
        <w:rPr>
          <w:rFonts w:ascii="Arial" w:hAnsi="Arial" w:cs="Arial"/>
          <w:sz w:val="20"/>
          <w:szCs w:val="20"/>
        </w:rPr>
      </w:pPr>
      <w:r w:rsidRPr="00A331DA">
        <w:rPr>
          <w:rFonts w:ascii="Arial" w:hAnsi="Arial" w:cs="Arial"/>
          <w:sz w:val="20"/>
          <w:szCs w:val="20"/>
        </w:rPr>
        <w:t>I. A solicitud del H.</w:t>
      </w:r>
      <w:r w:rsidR="00A331DA" w:rsidRPr="00A331DA">
        <w:rPr>
          <w:rFonts w:ascii="Arial" w:hAnsi="Arial" w:cs="Arial"/>
          <w:sz w:val="20"/>
          <w:szCs w:val="20"/>
        </w:rPr>
        <w:t xml:space="preserve"> </w:t>
      </w:r>
      <w:r w:rsidRPr="00A331DA">
        <w:rPr>
          <w:rFonts w:ascii="Arial" w:hAnsi="Arial" w:cs="Arial"/>
          <w:sz w:val="20"/>
          <w:szCs w:val="20"/>
        </w:rPr>
        <w:t>Ayuntamiento y la persona titular de la Presidencia Municipal, elaborar las propuestas de análisis, estrategias,</w:t>
      </w:r>
      <w:r w:rsidR="00A331DA">
        <w:rPr>
          <w:rFonts w:ascii="Arial" w:hAnsi="Arial" w:cs="Arial"/>
          <w:sz w:val="20"/>
          <w:szCs w:val="20"/>
        </w:rPr>
        <w:t xml:space="preserve"> </w:t>
      </w:r>
      <w:r w:rsidRPr="00A331DA">
        <w:rPr>
          <w:rFonts w:ascii="Arial" w:hAnsi="Arial" w:cs="Arial"/>
          <w:sz w:val="20"/>
          <w:szCs w:val="20"/>
        </w:rPr>
        <w:t>estudios, información, lineamientos, planes, programas, proyectos, políticas públicas y recomendaciones de planeación a los</w:t>
      </w:r>
      <w:r w:rsidR="00A331DA">
        <w:rPr>
          <w:rFonts w:ascii="Arial" w:hAnsi="Arial" w:cs="Arial"/>
          <w:sz w:val="20"/>
          <w:szCs w:val="20"/>
        </w:rPr>
        <w:t xml:space="preserve"> </w:t>
      </w:r>
      <w:r w:rsidRPr="00A331DA">
        <w:rPr>
          <w:rFonts w:ascii="Arial" w:hAnsi="Arial" w:cs="Arial"/>
          <w:sz w:val="20"/>
          <w:szCs w:val="20"/>
        </w:rPr>
        <w:t>que se refieren los diferentes ordenamientos legales aplicables relacionados con los asentamientos humanos, ordenamiento</w:t>
      </w:r>
      <w:r w:rsidR="00A331DA">
        <w:rPr>
          <w:rFonts w:ascii="Arial" w:hAnsi="Arial" w:cs="Arial"/>
          <w:sz w:val="20"/>
          <w:szCs w:val="20"/>
        </w:rPr>
        <w:t xml:space="preserve"> </w:t>
      </w:r>
      <w:r w:rsidRPr="00A331DA">
        <w:rPr>
          <w:rFonts w:ascii="Arial" w:hAnsi="Arial" w:cs="Arial"/>
          <w:sz w:val="20"/>
          <w:szCs w:val="20"/>
        </w:rPr>
        <w:t>territorial, desarrollo urbano, medio ambiente, desarrollo económico y social en el ámbito municipal, así como colaborar en la</w:t>
      </w:r>
      <w:r w:rsidR="00A331DA">
        <w:rPr>
          <w:rFonts w:ascii="Arial" w:hAnsi="Arial" w:cs="Arial"/>
          <w:sz w:val="20"/>
          <w:szCs w:val="20"/>
        </w:rPr>
        <w:t xml:space="preserve"> </w:t>
      </w:r>
      <w:r w:rsidRPr="00A331DA">
        <w:rPr>
          <w:rFonts w:ascii="Arial" w:hAnsi="Arial" w:cs="Arial"/>
          <w:sz w:val="20"/>
          <w:szCs w:val="20"/>
        </w:rPr>
        <w:t>elaboración del Plan Municipal de Desarrollo y los Programas de Obra Pública Municipal anual y multianuales en concordancia</w:t>
      </w:r>
      <w:r w:rsidR="00A331DA">
        <w:rPr>
          <w:rFonts w:ascii="Arial" w:hAnsi="Arial" w:cs="Arial"/>
          <w:sz w:val="20"/>
          <w:szCs w:val="20"/>
        </w:rPr>
        <w:t xml:space="preserve"> </w:t>
      </w:r>
      <w:r w:rsidRPr="00A331DA">
        <w:rPr>
          <w:rFonts w:ascii="Arial" w:hAnsi="Arial" w:cs="Arial"/>
          <w:sz w:val="20"/>
          <w:szCs w:val="20"/>
        </w:rPr>
        <w:t>con los instrumentos de planeación elaborados por el propio Instituto, que hayan sido aprobados por el Ayuntamiento;</w:t>
      </w:r>
    </w:p>
    <w:p w14:paraId="0B2962B1" w14:textId="58A1E3D2" w:rsidR="00A331DA" w:rsidRPr="00A331DA" w:rsidRDefault="00A331DA" w:rsidP="00CA7949">
      <w:pPr>
        <w:ind w:left="567"/>
        <w:jc w:val="both"/>
        <w:rPr>
          <w:rFonts w:ascii="Arial" w:hAnsi="Arial" w:cs="Arial"/>
          <w:sz w:val="20"/>
          <w:szCs w:val="20"/>
        </w:rPr>
      </w:pPr>
    </w:p>
    <w:p w14:paraId="2167AB07" w14:textId="3AFC16B0" w:rsidR="00B90A58" w:rsidRDefault="00B90A58" w:rsidP="00CA7949">
      <w:pPr>
        <w:ind w:left="567"/>
        <w:jc w:val="both"/>
        <w:rPr>
          <w:rFonts w:ascii="Arial" w:hAnsi="Arial" w:cs="Arial"/>
          <w:sz w:val="20"/>
          <w:szCs w:val="20"/>
        </w:rPr>
      </w:pPr>
      <w:r w:rsidRPr="00A331DA">
        <w:rPr>
          <w:rFonts w:ascii="Arial" w:hAnsi="Arial" w:cs="Arial"/>
          <w:sz w:val="20"/>
          <w:szCs w:val="20"/>
        </w:rPr>
        <w:t>II. Proponer al H. Ayuntamiento y a la persona titular de la Presidencia Municipal los análisis, estrategias, estudios, información,</w:t>
      </w:r>
      <w:r w:rsidR="00A331DA">
        <w:rPr>
          <w:rFonts w:ascii="Arial" w:hAnsi="Arial" w:cs="Arial"/>
          <w:sz w:val="20"/>
          <w:szCs w:val="20"/>
        </w:rPr>
        <w:t xml:space="preserve"> </w:t>
      </w:r>
      <w:r w:rsidRPr="00A331DA">
        <w:rPr>
          <w:rFonts w:ascii="Arial" w:hAnsi="Arial" w:cs="Arial"/>
          <w:sz w:val="20"/>
          <w:szCs w:val="20"/>
        </w:rPr>
        <w:t>lineamientos, planes, programas, proyectos, políticas públicas y recomendaciones en materia de planeación, para que puedan</w:t>
      </w:r>
      <w:r w:rsidR="00A331DA">
        <w:rPr>
          <w:rFonts w:ascii="Arial" w:hAnsi="Arial" w:cs="Arial"/>
          <w:sz w:val="20"/>
          <w:szCs w:val="20"/>
        </w:rPr>
        <w:t xml:space="preserve"> </w:t>
      </w:r>
      <w:r w:rsidRPr="00A331DA">
        <w:rPr>
          <w:rFonts w:ascii="Arial" w:hAnsi="Arial" w:cs="Arial"/>
          <w:sz w:val="20"/>
          <w:szCs w:val="20"/>
        </w:rPr>
        <w:t>ser considerados e implementados bajo los procedimientos establecidos en la normatividad correspondiente;</w:t>
      </w:r>
    </w:p>
    <w:p w14:paraId="73FF43E9" w14:textId="77777777" w:rsidR="00A331DA" w:rsidRPr="00A331DA" w:rsidRDefault="00A331DA" w:rsidP="00CA7949">
      <w:pPr>
        <w:ind w:left="567"/>
        <w:jc w:val="both"/>
        <w:rPr>
          <w:rFonts w:ascii="Arial" w:hAnsi="Arial" w:cs="Arial"/>
          <w:sz w:val="20"/>
          <w:szCs w:val="20"/>
        </w:rPr>
      </w:pPr>
    </w:p>
    <w:p w14:paraId="61104F61" w14:textId="38EE7E59" w:rsidR="00B90A58" w:rsidRDefault="00B90A58" w:rsidP="00CA7949">
      <w:pPr>
        <w:ind w:left="567"/>
        <w:jc w:val="both"/>
        <w:rPr>
          <w:rFonts w:ascii="Arial" w:hAnsi="Arial" w:cs="Arial"/>
          <w:sz w:val="20"/>
          <w:szCs w:val="20"/>
        </w:rPr>
      </w:pPr>
      <w:r w:rsidRPr="00A331DA">
        <w:rPr>
          <w:rFonts w:ascii="Arial" w:hAnsi="Arial" w:cs="Arial"/>
          <w:sz w:val="20"/>
          <w:szCs w:val="20"/>
        </w:rPr>
        <w:t>III. Elaborar análisis, estrategias, estudios, información, lineamientos, planes, programas, proyectos, políticas públicas y</w:t>
      </w:r>
      <w:r w:rsidR="00A331DA">
        <w:rPr>
          <w:rFonts w:ascii="Arial" w:hAnsi="Arial" w:cs="Arial"/>
          <w:sz w:val="20"/>
          <w:szCs w:val="20"/>
        </w:rPr>
        <w:t xml:space="preserve"> </w:t>
      </w:r>
      <w:r w:rsidRPr="00A331DA">
        <w:rPr>
          <w:rFonts w:ascii="Arial" w:hAnsi="Arial" w:cs="Arial"/>
          <w:sz w:val="20"/>
          <w:szCs w:val="20"/>
        </w:rPr>
        <w:t>recomendaciones para otras instancias públicas de orden federal, estatal y municipal, así como los que le sean requeridos por</w:t>
      </w:r>
      <w:r w:rsidR="00A331DA">
        <w:rPr>
          <w:rFonts w:ascii="Arial" w:hAnsi="Arial" w:cs="Arial"/>
          <w:sz w:val="20"/>
          <w:szCs w:val="20"/>
        </w:rPr>
        <w:t xml:space="preserve"> </w:t>
      </w:r>
      <w:r w:rsidRPr="00A331DA">
        <w:rPr>
          <w:rFonts w:ascii="Arial" w:hAnsi="Arial" w:cs="Arial"/>
          <w:sz w:val="20"/>
          <w:szCs w:val="20"/>
        </w:rPr>
        <w:t>integrantes del sector privado, social y académico;</w:t>
      </w:r>
    </w:p>
    <w:p w14:paraId="3071EBC2" w14:textId="77777777" w:rsidR="00A331DA" w:rsidRPr="00A331DA" w:rsidRDefault="00A331DA" w:rsidP="00CA7949">
      <w:pPr>
        <w:ind w:left="567"/>
        <w:jc w:val="both"/>
        <w:rPr>
          <w:rFonts w:ascii="Arial" w:hAnsi="Arial" w:cs="Arial"/>
          <w:sz w:val="20"/>
          <w:szCs w:val="20"/>
        </w:rPr>
      </w:pPr>
    </w:p>
    <w:p w14:paraId="741E3A58" w14:textId="7EAB4C9D" w:rsidR="00B90A58" w:rsidRDefault="00B90A58" w:rsidP="00CA7949">
      <w:pPr>
        <w:ind w:left="567"/>
        <w:jc w:val="both"/>
        <w:rPr>
          <w:rFonts w:ascii="Arial" w:hAnsi="Arial" w:cs="Arial"/>
          <w:sz w:val="20"/>
          <w:szCs w:val="20"/>
        </w:rPr>
      </w:pPr>
      <w:r w:rsidRPr="00A331DA">
        <w:rPr>
          <w:rFonts w:ascii="Arial" w:hAnsi="Arial" w:cs="Arial"/>
          <w:sz w:val="20"/>
          <w:szCs w:val="20"/>
        </w:rPr>
        <w:t>IV. Participar en los procesos institucionales públicos, privados, sociales y académicos que la normatividad vigente le señale y</w:t>
      </w:r>
      <w:r w:rsidR="00A331DA">
        <w:rPr>
          <w:rFonts w:ascii="Arial" w:hAnsi="Arial" w:cs="Arial"/>
          <w:sz w:val="20"/>
          <w:szCs w:val="20"/>
        </w:rPr>
        <w:t xml:space="preserve"> </w:t>
      </w:r>
      <w:r w:rsidRPr="00A331DA">
        <w:rPr>
          <w:rFonts w:ascii="Arial" w:hAnsi="Arial" w:cs="Arial"/>
          <w:sz w:val="20"/>
          <w:szCs w:val="20"/>
        </w:rPr>
        <w:t>que se relacionen con el objeto del propio Instituto; y aquellos que le sean encomendados por el H. Ayuntamiento y la persona</w:t>
      </w:r>
      <w:r w:rsidR="00A331DA">
        <w:rPr>
          <w:rFonts w:ascii="Arial" w:hAnsi="Arial" w:cs="Arial"/>
          <w:sz w:val="20"/>
          <w:szCs w:val="20"/>
        </w:rPr>
        <w:t xml:space="preserve"> </w:t>
      </w:r>
      <w:r w:rsidRPr="00A331DA">
        <w:rPr>
          <w:rFonts w:ascii="Arial" w:hAnsi="Arial" w:cs="Arial"/>
          <w:sz w:val="20"/>
          <w:szCs w:val="20"/>
        </w:rPr>
        <w:t>titular de la Presidencia Municipal;</w:t>
      </w:r>
    </w:p>
    <w:p w14:paraId="0CA72B7C" w14:textId="77777777" w:rsidR="00A331DA" w:rsidRPr="00A331DA" w:rsidRDefault="00A331DA" w:rsidP="00CA7949">
      <w:pPr>
        <w:ind w:left="567"/>
        <w:jc w:val="both"/>
        <w:rPr>
          <w:rFonts w:ascii="Arial" w:hAnsi="Arial" w:cs="Arial"/>
          <w:sz w:val="20"/>
          <w:szCs w:val="20"/>
        </w:rPr>
      </w:pPr>
    </w:p>
    <w:p w14:paraId="62A0DB0E" w14:textId="25C01AEA" w:rsidR="00B90A58" w:rsidRDefault="00B90A58" w:rsidP="00CA7949">
      <w:pPr>
        <w:ind w:left="567"/>
        <w:jc w:val="both"/>
        <w:rPr>
          <w:rFonts w:ascii="Arial" w:hAnsi="Arial" w:cs="Arial"/>
          <w:sz w:val="20"/>
          <w:szCs w:val="20"/>
        </w:rPr>
      </w:pPr>
      <w:r w:rsidRPr="00A331DA">
        <w:rPr>
          <w:rFonts w:ascii="Arial" w:hAnsi="Arial" w:cs="Arial"/>
          <w:sz w:val="20"/>
          <w:szCs w:val="20"/>
        </w:rPr>
        <w:t>V.</w:t>
      </w:r>
      <w:r w:rsidR="00A331DA" w:rsidRPr="00A331DA">
        <w:rPr>
          <w:rFonts w:ascii="Arial" w:hAnsi="Arial" w:cs="Arial"/>
          <w:sz w:val="20"/>
          <w:szCs w:val="20"/>
        </w:rPr>
        <w:t xml:space="preserve"> </w:t>
      </w:r>
      <w:r w:rsidRPr="00A331DA">
        <w:rPr>
          <w:rFonts w:ascii="Arial" w:hAnsi="Arial" w:cs="Arial"/>
          <w:sz w:val="20"/>
          <w:szCs w:val="20"/>
        </w:rPr>
        <w:t>Coordinar el Modelo de Gobernanza Territorial y Urbana y sus Sistemas, los cuales estarán contenidos en el Lineamiento del</w:t>
      </w:r>
      <w:r w:rsidR="00A331DA">
        <w:rPr>
          <w:rFonts w:ascii="Arial" w:hAnsi="Arial" w:cs="Arial"/>
          <w:sz w:val="20"/>
          <w:szCs w:val="20"/>
        </w:rPr>
        <w:t xml:space="preserve"> </w:t>
      </w:r>
      <w:r w:rsidRPr="00A331DA">
        <w:rPr>
          <w:rFonts w:ascii="Arial" w:hAnsi="Arial" w:cs="Arial"/>
          <w:sz w:val="20"/>
          <w:szCs w:val="20"/>
        </w:rPr>
        <w:t>Modelo de Gobernanza Urbana y Territorial correspondiente, para cumplir con el objeto del Instituto de Planeación Integral del</w:t>
      </w:r>
      <w:r w:rsidR="00A331DA">
        <w:rPr>
          <w:rFonts w:ascii="Arial" w:hAnsi="Arial" w:cs="Arial"/>
          <w:sz w:val="20"/>
          <w:szCs w:val="20"/>
        </w:rPr>
        <w:t xml:space="preserve"> </w:t>
      </w:r>
      <w:r w:rsidRPr="00A331DA">
        <w:rPr>
          <w:rFonts w:ascii="Arial" w:hAnsi="Arial" w:cs="Arial"/>
          <w:sz w:val="20"/>
          <w:szCs w:val="20"/>
        </w:rPr>
        <w:t>Municipio de Chihuahua;</w:t>
      </w:r>
    </w:p>
    <w:p w14:paraId="55D54BE9" w14:textId="77777777" w:rsidR="00A331DA" w:rsidRPr="00A331DA" w:rsidRDefault="00A331DA" w:rsidP="00CA7949">
      <w:pPr>
        <w:ind w:left="567"/>
        <w:jc w:val="both"/>
        <w:rPr>
          <w:rFonts w:ascii="Arial" w:hAnsi="Arial" w:cs="Arial"/>
          <w:sz w:val="20"/>
          <w:szCs w:val="20"/>
        </w:rPr>
      </w:pPr>
    </w:p>
    <w:p w14:paraId="4375F9DE" w14:textId="2C00D470" w:rsidR="00B90A58" w:rsidRDefault="00B90A58" w:rsidP="00CA7949">
      <w:pPr>
        <w:ind w:left="567"/>
        <w:jc w:val="both"/>
        <w:rPr>
          <w:rFonts w:ascii="Arial" w:hAnsi="Arial" w:cs="Arial"/>
          <w:sz w:val="20"/>
          <w:szCs w:val="20"/>
        </w:rPr>
      </w:pPr>
      <w:r w:rsidRPr="00A331DA">
        <w:rPr>
          <w:rFonts w:ascii="Arial" w:hAnsi="Arial" w:cs="Arial"/>
          <w:sz w:val="20"/>
          <w:szCs w:val="20"/>
        </w:rPr>
        <w:t>VI. Participar en empresas público – privadas, empresas de participación municipal mayoritarias y minoritarias, y en fideicomisos,</w:t>
      </w:r>
      <w:r w:rsidR="00A331DA">
        <w:rPr>
          <w:rFonts w:ascii="Arial" w:hAnsi="Arial" w:cs="Arial"/>
          <w:sz w:val="20"/>
          <w:szCs w:val="20"/>
        </w:rPr>
        <w:t xml:space="preserve"> </w:t>
      </w:r>
      <w:r w:rsidRPr="00A331DA">
        <w:rPr>
          <w:rFonts w:ascii="Arial" w:hAnsi="Arial" w:cs="Arial"/>
          <w:sz w:val="20"/>
          <w:szCs w:val="20"/>
        </w:rPr>
        <w:t>de acuerdo con la normatividad vigente;</w:t>
      </w:r>
    </w:p>
    <w:p w14:paraId="36E29D9C" w14:textId="77777777" w:rsidR="00A331DA" w:rsidRPr="00A331DA" w:rsidRDefault="00A331DA" w:rsidP="00CA7949">
      <w:pPr>
        <w:ind w:left="567"/>
        <w:jc w:val="both"/>
        <w:rPr>
          <w:rFonts w:ascii="Arial" w:hAnsi="Arial" w:cs="Arial"/>
          <w:sz w:val="20"/>
          <w:szCs w:val="20"/>
        </w:rPr>
      </w:pPr>
    </w:p>
    <w:p w14:paraId="36992365" w14:textId="0A4270BA" w:rsidR="00B90A58" w:rsidRDefault="00B90A58" w:rsidP="00CA7949">
      <w:pPr>
        <w:ind w:left="567"/>
        <w:jc w:val="both"/>
        <w:rPr>
          <w:rFonts w:ascii="Arial" w:hAnsi="Arial" w:cs="Arial"/>
          <w:sz w:val="20"/>
          <w:szCs w:val="20"/>
        </w:rPr>
      </w:pPr>
      <w:r w:rsidRPr="00A331DA">
        <w:rPr>
          <w:rFonts w:ascii="Arial" w:hAnsi="Arial" w:cs="Arial"/>
          <w:sz w:val="20"/>
          <w:szCs w:val="20"/>
        </w:rPr>
        <w:t>VII. Gestionar recursos para realizar proyectos en la materia de su competencia, además de promover fuentes alternas de</w:t>
      </w:r>
      <w:r w:rsidR="00A331DA">
        <w:rPr>
          <w:rFonts w:ascii="Arial" w:hAnsi="Arial" w:cs="Arial"/>
          <w:sz w:val="20"/>
          <w:szCs w:val="20"/>
        </w:rPr>
        <w:t xml:space="preserve"> </w:t>
      </w:r>
      <w:r w:rsidRPr="00A331DA">
        <w:rPr>
          <w:rFonts w:ascii="Arial" w:hAnsi="Arial" w:cs="Arial"/>
          <w:sz w:val="20"/>
          <w:szCs w:val="20"/>
        </w:rPr>
        <w:t>financiamiento;</w:t>
      </w:r>
    </w:p>
    <w:p w14:paraId="168C29DA" w14:textId="4EFCD6D4" w:rsidR="00A331DA" w:rsidRPr="00A331DA" w:rsidRDefault="00A331DA" w:rsidP="00CA7949">
      <w:pPr>
        <w:ind w:left="567"/>
        <w:jc w:val="both"/>
        <w:rPr>
          <w:rFonts w:ascii="Arial" w:hAnsi="Arial" w:cs="Arial"/>
          <w:sz w:val="20"/>
          <w:szCs w:val="20"/>
        </w:rPr>
      </w:pPr>
    </w:p>
    <w:p w14:paraId="3BF82DDE" w14:textId="77777777" w:rsidR="00B90A58" w:rsidRPr="00A331DA" w:rsidRDefault="00B90A58" w:rsidP="00CA7949">
      <w:pPr>
        <w:ind w:left="567"/>
        <w:jc w:val="both"/>
        <w:rPr>
          <w:rFonts w:ascii="Arial" w:hAnsi="Arial" w:cs="Arial"/>
          <w:sz w:val="20"/>
          <w:szCs w:val="20"/>
        </w:rPr>
      </w:pPr>
      <w:r w:rsidRPr="00A331DA">
        <w:rPr>
          <w:rFonts w:ascii="Arial" w:hAnsi="Arial" w:cs="Arial"/>
          <w:sz w:val="20"/>
          <w:szCs w:val="20"/>
        </w:rPr>
        <w:t>VIII. Coordinar y administrar el Sistema de Información Geográfica del Municipio, SIGMUN;</w:t>
      </w:r>
    </w:p>
    <w:p w14:paraId="3B046B5A" w14:textId="32F3814A" w:rsidR="00B90A58" w:rsidRDefault="00B90A58" w:rsidP="00CA7949">
      <w:pPr>
        <w:ind w:left="567"/>
        <w:jc w:val="both"/>
        <w:rPr>
          <w:rFonts w:ascii="Arial" w:hAnsi="Arial" w:cs="Arial"/>
          <w:sz w:val="20"/>
          <w:szCs w:val="20"/>
        </w:rPr>
      </w:pPr>
      <w:r w:rsidRPr="00A331DA">
        <w:rPr>
          <w:rFonts w:ascii="Arial" w:hAnsi="Arial" w:cs="Arial"/>
          <w:sz w:val="20"/>
          <w:szCs w:val="20"/>
        </w:rPr>
        <w:lastRenderedPageBreak/>
        <w:t>IX. Ofrecer al sector público, privado, social y académico cualquier tipo de servicios relacionados con el objeto del Instituto;</w:t>
      </w:r>
    </w:p>
    <w:p w14:paraId="42B3CBC6" w14:textId="77777777" w:rsidR="00A331DA" w:rsidRPr="00A331DA" w:rsidRDefault="00A331DA" w:rsidP="00CA7949">
      <w:pPr>
        <w:ind w:left="567"/>
        <w:jc w:val="both"/>
        <w:rPr>
          <w:rFonts w:ascii="Arial" w:hAnsi="Arial" w:cs="Arial"/>
          <w:sz w:val="20"/>
          <w:szCs w:val="20"/>
        </w:rPr>
      </w:pPr>
    </w:p>
    <w:p w14:paraId="33972B6C" w14:textId="3B6835CD" w:rsidR="00B90A58" w:rsidRDefault="00B90A58" w:rsidP="00CA7949">
      <w:pPr>
        <w:ind w:left="567"/>
        <w:jc w:val="both"/>
        <w:rPr>
          <w:rFonts w:ascii="Arial" w:hAnsi="Arial" w:cs="Arial"/>
          <w:sz w:val="20"/>
          <w:szCs w:val="20"/>
        </w:rPr>
      </w:pPr>
      <w:r w:rsidRPr="00A331DA">
        <w:rPr>
          <w:rFonts w:ascii="Arial" w:hAnsi="Arial" w:cs="Arial"/>
          <w:sz w:val="20"/>
          <w:szCs w:val="20"/>
        </w:rPr>
        <w:t>X. Brindar asesoría al Municipio en materia de planeación;</w:t>
      </w:r>
    </w:p>
    <w:p w14:paraId="27E4DA5B" w14:textId="77777777" w:rsidR="00A331DA" w:rsidRPr="00A331DA" w:rsidRDefault="00A331DA" w:rsidP="00CA7949">
      <w:pPr>
        <w:ind w:left="567"/>
        <w:jc w:val="both"/>
        <w:rPr>
          <w:rFonts w:ascii="Arial" w:hAnsi="Arial" w:cs="Arial"/>
          <w:sz w:val="20"/>
          <w:szCs w:val="20"/>
        </w:rPr>
      </w:pPr>
    </w:p>
    <w:p w14:paraId="48A103E7" w14:textId="73CE5627" w:rsidR="00B90A58" w:rsidRDefault="00B90A58" w:rsidP="00CA7949">
      <w:pPr>
        <w:ind w:left="567"/>
        <w:jc w:val="both"/>
        <w:rPr>
          <w:rFonts w:ascii="Arial" w:hAnsi="Arial" w:cs="Arial"/>
          <w:sz w:val="20"/>
          <w:szCs w:val="20"/>
        </w:rPr>
      </w:pPr>
      <w:r w:rsidRPr="00A331DA">
        <w:rPr>
          <w:rFonts w:ascii="Arial" w:hAnsi="Arial" w:cs="Arial"/>
          <w:sz w:val="20"/>
          <w:szCs w:val="20"/>
        </w:rPr>
        <w:t>XI. Celebrar convenios de coordinación con el sector público, en sus tres órdenes de gobierno; con el sector privado, social y</w:t>
      </w:r>
      <w:r w:rsidR="00A331DA">
        <w:rPr>
          <w:rFonts w:ascii="Arial" w:hAnsi="Arial" w:cs="Arial"/>
          <w:sz w:val="20"/>
          <w:szCs w:val="20"/>
        </w:rPr>
        <w:t xml:space="preserve"> </w:t>
      </w:r>
      <w:r w:rsidRPr="00A331DA">
        <w:rPr>
          <w:rFonts w:ascii="Arial" w:hAnsi="Arial" w:cs="Arial"/>
          <w:sz w:val="20"/>
          <w:szCs w:val="20"/>
        </w:rPr>
        <w:t>académico; así como con organismos internacionales, de acuerdo con la normatividad aplicable, para lograr el objeto del propio</w:t>
      </w:r>
      <w:r w:rsidR="00A331DA">
        <w:rPr>
          <w:rFonts w:ascii="Arial" w:hAnsi="Arial" w:cs="Arial"/>
          <w:sz w:val="20"/>
          <w:szCs w:val="20"/>
        </w:rPr>
        <w:t xml:space="preserve"> </w:t>
      </w:r>
      <w:r w:rsidRPr="00A331DA">
        <w:rPr>
          <w:rFonts w:ascii="Arial" w:hAnsi="Arial" w:cs="Arial"/>
          <w:sz w:val="20"/>
          <w:szCs w:val="20"/>
        </w:rPr>
        <w:t>Instituto;</w:t>
      </w:r>
    </w:p>
    <w:p w14:paraId="4DCC09DB" w14:textId="77777777" w:rsidR="00A331DA" w:rsidRPr="00A331DA" w:rsidRDefault="00A331DA" w:rsidP="00CA7949">
      <w:pPr>
        <w:ind w:left="567"/>
        <w:jc w:val="both"/>
        <w:rPr>
          <w:rFonts w:ascii="Arial" w:hAnsi="Arial" w:cs="Arial"/>
          <w:sz w:val="20"/>
          <w:szCs w:val="20"/>
        </w:rPr>
      </w:pPr>
    </w:p>
    <w:p w14:paraId="641F8FCE" w14:textId="7CF619E5" w:rsidR="00B90A58" w:rsidRDefault="00B90A58" w:rsidP="00CA7949">
      <w:pPr>
        <w:ind w:left="567"/>
        <w:jc w:val="both"/>
        <w:rPr>
          <w:rFonts w:ascii="Arial" w:hAnsi="Arial" w:cs="Arial"/>
          <w:sz w:val="20"/>
          <w:szCs w:val="20"/>
        </w:rPr>
      </w:pPr>
      <w:r w:rsidRPr="00A331DA">
        <w:rPr>
          <w:rFonts w:ascii="Arial" w:hAnsi="Arial" w:cs="Arial"/>
          <w:sz w:val="20"/>
          <w:szCs w:val="20"/>
        </w:rPr>
        <w:t>XII. Administrar los recursos que formen parte de su patrimonio;</w:t>
      </w:r>
    </w:p>
    <w:p w14:paraId="084C6E0A" w14:textId="77777777" w:rsidR="00A331DA" w:rsidRPr="00A331DA" w:rsidRDefault="00A331DA" w:rsidP="00CA7949">
      <w:pPr>
        <w:ind w:left="567"/>
        <w:jc w:val="both"/>
        <w:rPr>
          <w:rFonts w:ascii="Arial" w:hAnsi="Arial" w:cs="Arial"/>
          <w:sz w:val="20"/>
          <w:szCs w:val="20"/>
        </w:rPr>
      </w:pPr>
    </w:p>
    <w:p w14:paraId="1398A7AB" w14:textId="09700980" w:rsidR="00B90A58" w:rsidRDefault="00B90A58" w:rsidP="00CA7949">
      <w:pPr>
        <w:ind w:left="567"/>
        <w:jc w:val="both"/>
        <w:rPr>
          <w:rFonts w:ascii="Arial" w:hAnsi="Arial" w:cs="Arial"/>
          <w:sz w:val="20"/>
          <w:szCs w:val="20"/>
        </w:rPr>
      </w:pPr>
      <w:r w:rsidRPr="00A331DA">
        <w:rPr>
          <w:rFonts w:ascii="Arial" w:hAnsi="Arial" w:cs="Arial"/>
          <w:sz w:val="20"/>
          <w:szCs w:val="20"/>
        </w:rPr>
        <w:t>XIII. Proponer a la persona titular de la Presidencia Municipal proyectos de iniciativa de Ley o Reglamentos, con el fin de impulsar</w:t>
      </w:r>
      <w:r w:rsidR="00A331DA">
        <w:rPr>
          <w:rFonts w:ascii="Arial" w:hAnsi="Arial" w:cs="Arial"/>
          <w:sz w:val="20"/>
          <w:szCs w:val="20"/>
        </w:rPr>
        <w:t xml:space="preserve"> </w:t>
      </w:r>
      <w:r w:rsidRPr="00A331DA">
        <w:rPr>
          <w:rFonts w:ascii="Arial" w:hAnsi="Arial" w:cs="Arial"/>
          <w:sz w:val="20"/>
          <w:szCs w:val="20"/>
        </w:rPr>
        <w:t>las actividades que le son propias; y</w:t>
      </w:r>
    </w:p>
    <w:p w14:paraId="4D57642D" w14:textId="5F441B37" w:rsidR="00A331DA" w:rsidRPr="00A331DA" w:rsidRDefault="00A331DA" w:rsidP="00CA7949">
      <w:pPr>
        <w:ind w:left="567"/>
        <w:jc w:val="both"/>
        <w:rPr>
          <w:rFonts w:ascii="Arial" w:hAnsi="Arial" w:cs="Arial"/>
          <w:sz w:val="20"/>
          <w:szCs w:val="20"/>
        </w:rPr>
      </w:pPr>
    </w:p>
    <w:p w14:paraId="5693B03F" w14:textId="080476AA" w:rsidR="00B90A58" w:rsidRDefault="00B90A58" w:rsidP="00CA7949">
      <w:pPr>
        <w:ind w:left="567"/>
        <w:jc w:val="both"/>
        <w:rPr>
          <w:rFonts w:ascii="Arial" w:hAnsi="Arial" w:cs="Arial"/>
          <w:sz w:val="20"/>
          <w:szCs w:val="20"/>
        </w:rPr>
      </w:pPr>
      <w:r w:rsidRPr="00A331DA">
        <w:rPr>
          <w:rFonts w:ascii="Arial" w:hAnsi="Arial" w:cs="Arial"/>
          <w:sz w:val="20"/>
          <w:szCs w:val="20"/>
        </w:rPr>
        <w:t>XIV. Las demás que señale los lineamientos del Instituto de Planeación Integral del Municipio de Chihuahua y la normatividad</w:t>
      </w:r>
      <w:r w:rsidR="00A331DA">
        <w:rPr>
          <w:rFonts w:ascii="Arial" w:hAnsi="Arial" w:cs="Arial"/>
          <w:sz w:val="20"/>
          <w:szCs w:val="20"/>
        </w:rPr>
        <w:t xml:space="preserve"> </w:t>
      </w:r>
      <w:r w:rsidRPr="00A331DA">
        <w:rPr>
          <w:rFonts w:ascii="Arial" w:hAnsi="Arial" w:cs="Arial"/>
          <w:sz w:val="20"/>
          <w:szCs w:val="20"/>
        </w:rPr>
        <w:t>aplicable.</w:t>
      </w:r>
    </w:p>
    <w:p w14:paraId="702F04E9" w14:textId="77777777" w:rsidR="00A331DA" w:rsidRPr="00A331DA" w:rsidRDefault="00A331DA" w:rsidP="00A331DA">
      <w:pPr>
        <w:jc w:val="both"/>
        <w:rPr>
          <w:rFonts w:ascii="Arial" w:hAnsi="Arial" w:cs="Arial"/>
          <w:sz w:val="20"/>
          <w:szCs w:val="20"/>
        </w:rPr>
      </w:pPr>
    </w:p>
    <w:p w14:paraId="7ADD3F4B" w14:textId="77777777" w:rsidR="00B90A58" w:rsidRPr="00A331DA" w:rsidRDefault="00B90A58" w:rsidP="00A331DA">
      <w:pPr>
        <w:jc w:val="center"/>
        <w:rPr>
          <w:rFonts w:ascii="Arial" w:hAnsi="Arial" w:cs="Arial"/>
          <w:b/>
          <w:sz w:val="22"/>
          <w:szCs w:val="22"/>
        </w:rPr>
      </w:pPr>
      <w:r w:rsidRPr="00A331DA">
        <w:rPr>
          <w:rFonts w:ascii="Arial" w:hAnsi="Arial" w:cs="Arial"/>
          <w:b/>
          <w:sz w:val="22"/>
          <w:szCs w:val="22"/>
        </w:rPr>
        <w:t>CAPÍTULO IV</w:t>
      </w:r>
    </w:p>
    <w:p w14:paraId="14D21B5B" w14:textId="1117F005" w:rsidR="00B90A58" w:rsidRPr="00A331DA" w:rsidRDefault="00B90A58" w:rsidP="00A331DA">
      <w:pPr>
        <w:jc w:val="center"/>
        <w:rPr>
          <w:rFonts w:ascii="Arial" w:hAnsi="Arial" w:cs="Arial"/>
          <w:sz w:val="22"/>
          <w:szCs w:val="22"/>
        </w:rPr>
      </w:pPr>
      <w:r w:rsidRPr="00A331DA">
        <w:rPr>
          <w:rFonts w:ascii="Arial" w:hAnsi="Arial" w:cs="Arial"/>
          <w:sz w:val="22"/>
          <w:szCs w:val="22"/>
        </w:rPr>
        <w:t>DE LA INTEGRACIÓN Y FUNCIONES</w:t>
      </w:r>
    </w:p>
    <w:p w14:paraId="5E5F9AE6" w14:textId="77777777" w:rsidR="00A331DA" w:rsidRPr="00A331DA" w:rsidRDefault="00A331DA" w:rsidP="00A331DA">
      <w:pPr>
        <w:jc w:val="both"/>
        <w:rPr>
          <w:rFonts w:ascii="Arial" w:hAnsi="Arial" w:cs="Arial"/>
          <w:sz w:val="20"/>
          <w:szCs w:val="20"/>
        </w:rPr>
      </w:pPr>
    </w:p>
    <w:p w14:paraId="5B703651" w14:textId="6A9D366A" w:rsidR="00B90A58" w:rsidRDefault="00B90A58" w:rsidP="00A331DA">
      <w:pPr>
        <w:jc w:val="both"/>
        <w:rPr>
          <w:rFonts w:ascii="Arial" w:hAnsi="Arial" w:cs="Arial"/>
          <w:sz w:val="20"/>
          <w:szCs w:val="20"/>
        </w:rPr>
      </w:pPr>
      <w:r w:rsidRPr="00A331DA">
        <w:rPr>
          <w:rFonts w:ascii="Arial" w:hAnsi="Arial" w:cs="Arial"/>
          <w:b/>
          <w:sz w:val="20"/>
          <w:szCs w:val="20"/>
        </w:rPr>
        <w:t>Artículo 7.</w:t>
      </w:r>
      <w:r w:rsidRPr="00A331DA">
        <w:rPr>
          <w:rFonts w:ascii="Arial" w:hAnsi="Arial" w:cs="Arial"/>
          <w:sz w:val="20"/>
          <w:szCs w:val="20"/>
        </w:rPr>
        <w:t xml:space="preserve"> El Instituto de Planeación Integral del Municipio de Chihuahua, se conformará por:</w:t>
      </w:r>
    </w:p>
    <w:p w14:paraId="2C3D7373" w14:textId="77777777" w:rsidR="00A331DA" w:rsidRPr="00A331DA" w:rsidRDefault="00A331DA" w:rsidP="00A331DA">
      <w:pPr>
        <w:jc w:val="both"/>
        <w:rPr>
          <w:rFonts w:ascii="Arial" w:hAnsi="Arial" w:cs="Arial"/>
          <w:sz w:val="20"/>
          <w:szCs w:val="20"/>
        </w:rPr>
      </w:pPr>
    </w:p>
    <w:p w14:paraId="034E5110" w14:textId="4FA62F3E" w:rsidR="00CA7949" w:rsidRPr="00A20959" w:rsidRDefault="00CA7949" w:rsidP="00CA7949">
      <w:pPr>
        <w:ind w:left="567"/>
        <w:jc w:val="both"/>
        <w:rPr>
          <w:rFonts w:ascii="Arial" w:hAnsi="Arial" w:cs="Arial"/>
          <w:sz w:val="20"/>
          <w:szCs w:val="20"/>
        </w:rPr>
      </w:pPr>
      <w:r>
        <w:rPr>
          <w:rFonts w:ascii="Arial" w:hAnsi="Arial" w:cs="Arial"/>
          <w:sz w:val="20"/>
          <w:szCs w:val="20"/>
        </w:rPr>
        <w:t xml:space="preserve">I. </w:t>
      </w:r>
      <w:r w:rsidRPr="00CA7949">
        <w:rPr>
          <w:rFonts w:ascii="Arial" w:hAnsi="Arial" w:cs="Arial"/>
          <w:sz w:val="20"/>
          <w:szCs w:val="20"/>
        </w:rPr>
        <w:t>El Consejo de Planeación Urbana Municipal, como órgano máximo de gobierno del Instituto, cuyos integrantes tendrán cargos honoríficos, el cual contará con una Comisión Ejecutiva.</w:t>
      </w:r>
      <w:r w:rsidRPr="00A20959">
        <w:rPr>
          <w:rFonts w:ascii="Arial" w:hAnsi="Arial" w:cs="Arial"/>
          <w:b/>
          <w:sz w:val="16"/>
          <w:szCs w:val="16"/>
        </w:rPr>
        <w:t xml:space="preserve"> (Artículo modificado por Acuerdo publicado en la Gaceta Municipal No. 186, de fecha 04 de octubre de 2021).</w:t>
      </w:r>
    </w:p>
    <w:p w14:paraId="186BD1F4" w14:textId="758F6E34" w:rsidR="00B90A58" w:rsidRPr="00A331DA" w:rsidRDefault="00B90A58" w:rsidP="00CA7949">
      <w:pPr>
        <w:jc w:val="both"/>
        <w:rPr>
          <w:rFonts w:ascii="Arial" w:hAnsi="Arial" w:cs="Arial"/>
          <w:sz w:val="20"/>
          <w:szCs w:val="20"/>
        </w:rPr>
      </w:pPr>
    </w:p>
    <w:p w14:paraId="312AAA42" w14:textId="77777777" w:rsidR="00A331DA" w:rsidRDefault="00A331DA" w:rsidP="00A331DA">
      <w:pPr>
        <w:jc w:val="both"/>
        <w:rPr>
          <w:rFonts w:ascii="Arial" w:hAnsi="Arial" w:cs="Arial"/>
          <w:sz w:val="20"/>
          <w:szCs w:val="20"/>
        </w:rPr>
      </w:pPr>
    </w:p>
    <w:p w14:paraId="005C6513" w14:textId="00628C54" w:rsidR="00B90A58" w:rsidRDefault="00B90A58" w:rsidP="00CA7949">
      <w:pPr>
        <w:ind w:left="567"/>
        <w:jc w:val="both"/>
        <w:rPr>
          <w:rFonts w:ascii="Arial" w:hAnsi="Arial" w:cs="Arial"/>
          <w:sz w:val="20"/>
          <w:szCs w:val="20"/>
        </w:rPr>
      </w:pPr>
      <w:r w:rsidRPr="00A331DA">
        <w:rPr>
          <w:rFonts w:ascii="Arial" w:hAnsi="Arial" w:cs="Arial"/>
          <w:sz w:val="20"/>
          <w:szCs w:val="20"/>
        </w:rPr>
        <w:t>II. El Equipo Técnico, que atenderá las disposiciones del Consejo y que será encabezado por la persona titular de la Dirección del</w:t>
      </w:r>
      <w:r w:rsidR="00A331DA">
        <w:rPr>
          <w:rFonts w:ascii="Arial" w:hAnsi="Arial" w:cs="Arial"/>
          <w:sz w:val="20"/>
          <w:szCs w:val="20"/>
        </w:rPr>
        <w:t xml:space="preserve"> </w:t>
      </w:r>
      <w:r w:rsidRPr="00A331DA">
        <w:rPr>
          <w:rFonts w:ascii="Arial" w:hAnsi="Arial" w:cs="Arial"/>
          <w:sz w:val="20"/>
          <w:szCs w:val="20"/>
        </w:rPr>
        <w:t>Instituto de Planeación Integral del Municipio de Chihuahua.</w:t>
      </w:r>
    </w:p>
    <w:p w14:paraId="5FAE179B" w14:textId="77777777" w:rsidR="00A331DA" w:rsidRPr="00A331DA" w:rsidRDefault="00A331DA" w:rsidP="00CA7949">
      <w:pPr>
        <w:ind w:left="567"/>
        <w:jc w:val="both"/>
        <w:rPr>
          <w:rFonts w:ascii="Arial" w:hAnsi="Arial" w:cs="Arial"/>
          <w:sz w:val="20"/>
          <w:szCs w:val="20"/>
        </w:rPr>
      </w:pPr>
    </w:p>
    <w:p w14:paraId="147EDE3A" w14:textId="2D559AEE" w:rsidR="00A331DA" w:rsidRPr="00CA7949" w:rsidRDefault="00B90A58" w:rsidP="00CA7949">
      <w:pPr>
        <w:jc w:val="both"/>
        <w:rPr>
          <w:rFonts w:ascii="Arial" w:hAnsi="Arial" w:cs="Arial"/>
          <w:sz w:val="20"/>
          <w:szCs w:val="20"/>
        </w:rPr>
      </w:pPr>
      <w:r w:rsidRPr="00A331DA">
        <w:rPr>
          <w:rFonts w:ascii="Arial" w:hAnsi="Arial" w:cs="Arial"/>
          <w:b/>
          <w:sz w:val="20"/>
          <w:szCs w:val="20"/>
        </w:rPr>
        <w:t>Artículo 8.</w:t>
      </w:r>
      <w:r w:rsidRPr="00A331DA">
        <w:rPr>
          <w:rFonts w:ascii="Arial" w:hAnsi="Arial" w:cs="Arial"/>
          <w:sz w:val="20"/>
          <w:szCs w:val="20"/>
        </w:rPr>
        <w:t xml:space="preserve"> </w:t>
      </w:r>
      <w:r w:rsidR="00CA7949" w:rsidRPr="00CA7949">
        <w:rPr>
          <w:rFonts w:ascii="Arial" w:hAnsi="Arial" w:cs="Arial"/>
          <w:sz w:val="20"/>
          <w:szCs w:val="20"/>
        </w:rPr>
        <w:t>El Consejo de Planeación Urbana Municipal estará integrado de conformidad con lo dispuesto en el Título Sexto, Capitulo III, relativos a los órganos de colaboración del Código Municipal del Estado de Chihuahua, siendo este el máximo órgano de gobierno del Instituto de Planeación Integral del Municipio de Chihuahua. Una vez constituido, la persona titular de la Presidencia Municipal tomará protesta a quien presidirá al Consejo, así como a sus integrantes.</w:t>
      </w:r>
    </w:p>
    <w:p w14:paraId="4825613F" w14:textId="77777777" w:rsidR="00CA7949" w:rsidRPr="00CA7949" w:rsidRDefault="00CA7949" w:rsidP="00CA7949">
      <w:pPr>
        <w:jc w:val="both"/>
        <w:rPr>
          <w:rFonts w:ascii="Arial" w:hAnsi="Arial" w:cs="Arial"/>
          <w:sz w:val="20"/>
          <w:szCs w:val="20"/>
        </w:rPr>
      </w:pPr>
    </w:p>
    <w:p w14:paraId="5F90BD2C" w14:textId="676FFB57" w:rsidR="00B90A58" w:rsidRDefault="00B90A58" w:rsidP="00CA7949">
      <w:pPr>
        <w:ind w:left="567"/>
        <w:jc w:val="both"/>
        <w:rPr>
          <w:rFonts w:ascii="Arial" w:hAnsi="Arial" w:cs="Arial"/>
          <w:sz w:val="20"/>
          <w:szCs w:val="20"/>
        </w:rPr>
      </w:pPr>
      <w:r w:rsidRPr="00A331DA">
        <w:rPr>
          <w:rFonts w:ascii="Arial" w:hAnsi="Arial" w:cs="Arial"/>
          <w:sz w:val="20"/>
          <w:szCs w:val="20"/>
        </w:rPr>
        <w:t>I. Una Presidencia cuyo titular será designado por el Consejo de Administración; quien Presida el Consejo tendrá voz y voto, así</w:t>
      </w:r>
      <w:r w:rsidR="00A331DA">
        <w:rPr>
          <w:rFonts w:ascii="Arial" w:hAnsi="Arial" w:cs="Arial"/>
          <w:sz w:val="20"/>
          <w:szCs w:val="20"/>
        </w:rPr>
        <w:t xml:space="preserve"> </w:t>
      </w:r>
      <w:r w:rsidRPr="00A331DA">
        <w:rPr>
          <w:rFonts w:ascii="Arial" w:hAnsi="Arial" w:cs="Arial"/>
          <w:sz w:val="20"/>
          <w:szCs w:val="20"/>
        </w:rPr>
        <w:t>como voto de calidad;</w:t>
      </w:r>
    </w:p>
    <w:p w14:paraId="4E0A167D" w14:textId="77777777" w:rsidR="00A331DA" w:rsidRPr="00A331DA" w:rsidRDefault="00A331DA" w:rsidP="00CA7949">
      <w:pPr>
        <w:ind w:left="567"/>
        <w:jc w:val="both"/>
        <w:rPr>
          <w:rFonts w:ascii="Arial" w:hAnsi="Arial" w:cs="Arial"/>
          <w:sz w:val="20"/>
          <w:szCs w:val="20"/>
        </w:rPr>
      </w:pPr>
    </w:p>
    <w:p w14:paraId="3F041639" w14:textId="72B9EB9B" w:rsidR="00B90A58" w:rsidRDefault="00B90A58" w:rsidP="00CA7949">
      <w:pPr>
        <w:ind w:left="567"/>
        <w:jc w:val="both"/>
        <w:rPr>
          <w:rFonts w:ascii="Arial" w:hAnsi="Arial" w:cs="Arial"/>
          <w:sz w:val="20"/>
          <w:szCs w:val="20"/>
        </w:rPr>
      </w:pPr>
      <w:r w:rsidRPr="00A331DA">
        <w:rPr>
          <w:rFonts w:ascii="Arial" w:hAnsi="Arial" w:cs="Arial"/>
          <w:sz w:val="20"/>
          <w:szCs w:val="20"/>
        </w:rPr>
        <w:t>II. Una Secretaría Técnica a cargo de quien funja como titular de la Dirección del IMPLAN o la persona en quien delegue su</w:t>
      </w:r>
      <w:r w:rsidR="00A331DA">
        <w:rPr>
          <w:rFonts w:ascii="Arial" w:hAnsi="Arial" w:cs="Arial"/>
          <w:sz w:val="20"/>
          <w:szCs w:val="20"/>
        </w:rPr>
        <w:t xml:space="preserve"> </w:t>
      </w:r>
      <w:r w:rsidRPr="00A331DA">
        <w:rPr>
          <w:rFonts w:ascii="Arial" w:hAnsi="Arial" w:cs="Arial"/>
          <w:sz w:val="20"/>
          <w:szCs w:val="20"/>
        </w:rPr>
        <w:t>representación; quien sólo tendrá voz, pero no voto; y</w:t>
      </w:r>
    </w:p>
    <w:p w14:paraId="619098AF" w14:textId="77777777" w:rsidR="00A331DA" w:rsidRPr="00A331DA" w:rsidRDefault="00A331DA" w:rsidP="00CA7949">
      <w:pPr>
        <w:ind w:left="567"/>
        <w:jc w:val="both"/>
        <w:rPr>
          <w:rFonts w:ascii="Arial" w:hAnsi="Arial" w:cs="Arial"/>
          <w:sz w:val="20"/>
          <w:szCs w:val="20"/>
        </w:rPr>
      </w:pPr>
    </w:p>
    <w:p w14:paraId="1AD57043" w14:textId="6656C0DC" w:rsidR="00B90A58" w:rsidRDefault="00B90A58" w:rsidP="00CA7949">
      <w:pPr>
        <w:ind w:left="567"/>
        <w:jc w:val="both"/>
        <w:rPr>
          <w:rFonts w:ascii="Arial" w:hAnsi="Arial" w:cs="Arial"/>
          <w:sz w:val="20"/>
          <w:szCs w:val="20"/>
        </w:rPr>
      </w:pPr>
      <w:r w:rsidRPr="00A331DA">
        <w:rPr>
          <w:rFonts w:ascii="Arial" w:hAnsi="Arial" w:cs="Arial"/>
          <w:sz w:val="20"/>
          <w:szCs w:val="20"/>
        </w:rPr>
        <w:t>III. Diecinueve vocalías, con voz y voto, provenientes de todos los sectores, en la siguiente proporcionalidad:</w:t>
      </w:r>
    </w:p>
    <w:p w14:paraId="29319390" w14:textId="77777777" w:rsidR="00A331DA" w:rsidRPr="00A331DA" w:rsidRDefault="00A331DA" w:rsidP="00A331DA">
      <w:pPr>
        <w:jc w:val="both"/>
        <w:rPr>
          <w:rFonts w:ascii="Arial" w:hAnsi="Arial" w:cs="Arial"/>
          <w:sz w:val="20"/>
          <w:szCs w:val="20"/>
        </w:rPr>
      </w:pPr>
    </w:p>
    <w:p w14:paraId="09406EDE" w14:textId="3B1349B4" w:rsidR="00B90A58" w:rsidRDefault="00B90A58" w:rsidP="00A331DA">
      <w:pPr>
        <w:ind w:left="567"/>
        <w:jc w:val="both"/>
        <w:rPr>
          <w:rFonts w:ascii="Arial" w:hAnsi="Arial" w:cs="Arial"/>
          <w:sz w:val="20"/>
          <w:szCs w:val="20"/>
        </w:rPr>
      </w:pPr>
      <w:r w:rsidRPr="00A331DA">
        <w:rPr>
          <w:rFonts w:ascii="Arial" w:hAnsi="Arial" w:cs="Arial"/>
          <w:sz w:val="20"/>
          <w:szCs w:val="20"/>
        </w:rPr>
        <w:t>a) Del sector social: cuatro vocales.</w:t>
      </w:r>
    </w:p>
    <w:p w14:paraId="6DFF5887" w14:textId="77777777" w:rsidR="00A331DA" w:rsidRPr="00A331DA" w:rsidRDefault="00A331DA" w:rsidP="00A331DA">
      <w:pPr>
        <w:ind w:left="567"/>
        <w:jc w:val="both"/>
        <w:rPr>
          <w:rFonts w:ascii="Arial" w:hAnsi="Arial" w:cs="Arial"/>
          <w:sz w:val="20"/>
          <w:szCs w:val="20"/>
        </w:rPr>
      </w:pPr>
    </w:p>
    <w:p w14:paraId="07E9FACA" w14:textId="43B98B15" w:rsidR="00B90A58" w:rsidRDefault="00B90A58" w:rsidP="00A331DA">
      <w:pPr>
        <w:ind w:left="567"/>
        <w:jc w:val="both"/>
        <w:rPr>
          <w:rFonts w:ascii="Arial" w:hAnsi="Arial" w:cs="Arial"/>
          <w:sz w:val="20"/>
          <w:szCs w:val="20"/>
        </w:rPr>
      </w:pPr>
      <w:r w:rsidRPr="00A331DA">
        <w:rPr>
          <w:rFonts w:ascii="Arial" w:hAnsi="Arial" w:cs="Arial"/>
          <w:sz w:val="20"/>
          <w:szCs w:val="20"/>
        </w:rPr>
        <w:t>b) Del sector privado: cuatro vocales.</w:t>
      </w:r>
    </w:p>
    <w:p w14:paraId="40198B5B" w14:textId="77777777" w:rsidR="00A331DA" w:rsidRPr="00A331DA" w:rsidRDefault="00A331DA" w:rsidP="00A331DA">
      <w:pPr>
        <w:ind w:left="567"/>
        <w:jc w:val="both"/>
        <w:rPr>
          <w:rFonts w:ascii="Arial" w:hAnsi="Arial" w:cs="Arial"/>
          <w:sz w:val="20"/>
          <w:szCs w:val="20"/>
        </w:rPr>
      </w:pPr>
    </w:p>
    <w:p w14:paraId="57AA0B85" w14:textId="0CD1E0F7" w:rsidR="00B90A58" w:rsidRDefault="00B90A58" w:rsidP="00A331DA">
      <w:pPr>
        <w:ind w:left="567"/>
        <w:jc w:val="both"/>
        <w:rPr>
          <w:rFonts w:ascii="Arial" w:hAnsi="Arial" w:cs="Arial"/>
          <w:sz w:val="20"/>
          <w:szCs w:val="20"/>
        </w:rPr>
      </w:pPr>
      <w:r w:rsidRPr="00A331DA">
        <w:rPr>
          <w:rFonts w:ascii="Arial" w:hAnsi="Arial" w:cs="Arial"/>
          <w:sz w:val="20"/>
          <w:szCs w:val="20"/>
        </w:rPr>
        <w:lastRenderedPageBreak/>
        <w:t>c) Del sector académico: un vocal proveniente de una institución de educación superior pública y un vocal de una</w:t>
      </w:r>
      <w:r w:rsidR="00A331DA">
        <w:rPr>
          <w:rFonts w:ascii="Arial" w:hAnsi="Arial" w:cs="Arial"/>
          <w:sz w:val="20"/>
          <w:szCs w:val="20"/>
        </w:rPr>
        <w:t xml:space="preserve"> </w:t>
      </w:r>
      <w:r w:rsidRPr="00A331DA">
        <w:rPr>
          <w:rFonts w:ascii="Arial" w:hAnsi="Arial" w:cs="Arial"/>
          <w:sz w:val="20"/>
          <w:szCs w:val="20"/>
        </w:rPr>
        <w:t>institución de educación superior privada.</w:t>
      </w:r>
    </w:p>
    <w:p w14:paraId="6AB02943" w14:textId="77777777" w:rsidR="00A331DA" w:rsidRPr="00A331DA" w:rsidRDefault="00A331DA" w:rsidP="00A331DA">
      <w:pPr>
        <w:ind w:left="567"/>
        <w:jc w:val="both"/>
        <w:rPr>
          <w:rFonts w:ascii="Arial" w:hAnsi="Arial" w:cs="Arial"/>
          <w:sz w:val="20"/>
          <w:szCs w:val="20"/>
        </w:rPr>
      </w:pPr>
    </w:p>
    <w:p w14:paraId="694CC42E" w14:textId="35E4375D" w:rsidR="00B90A58" w:rsidRDefault="00B90A58" w:rsidP="00A331DA">
      <w:pPr>
        <w:ind w:left="567"/>
        <w:jc w:val="both"/>
        <w:rPr>
          <w:rFonts w:ascii="Arial" w:hAnsi="Arial" w:cs="Arial"/>
          <w:sz w:val="20"/>
          <w:szCs w:val="20"/>
        </w:rPr>
      </w:pPr>
      <w:r w:rsidRPr="00A331DA">
        <w:rPr>
          <w:rFonts w:ascii="Arial" w:hAnsi="Arial" w:cs="Arial"/>
          <w:sz w:val="20"/>
          <w:szCs w:val="20"/>
        </w:rPr>
        <w:t>d) Del sector público: dos titulares de dependencias municipales y do</w:t>
      </w:r>
      <w:r w:rsidR="00A331DA">
        <w:rPr>
          <w:rFonts w:ascii="Arial" w:hAnsi="Arial" w:cs="Arial"/>
          <w:sz w:val="20"/>
          <w:szCs w:val="20"/>
        </w:rPr>
        <w:t xml:space="preserve">s regidores del H. Ayuntamiento </w:t>
      </w:r>
      <w:r w:rsidRPr="00A331DA">
        <w:rPr>
          <w:rFonts w:ascii="Arial" w:hAnsi="Arial" w:cs="Arial"/>
          <w:sz w:val="20"/>
          <w:szCs w:val="20"/>
        </w:rPr>
        <w:t>cuyas funciones</w:t>
      </w:r>
      <w:r w:rsidR="00A331DA">
        <w:rPr>
          <w:rFonts w:ascii="Arial" w:hAnsi="Arial" w:cs="Arial"/>
          <w:sz w:val="20"/>
          <w:szCs w:val="20"/>
        </w:rPr>
        <w:t xml:space="preserve"> </w:t>
      </w:r>
      <w:r w:rsidRPr="00A331DA">
        <w:rPr>
          <w:rFonts w:ascii="Arial" w:hAnsi="Arial" w:cs="Arial"/>
          <w:sz w:val="20"/>
          <w:szCs w:val="20"/>
        </w:rPr>
        <w:t>tengan relación con el objeto del Instituto.</w:t>
      </w:r>
    </w:p>
    <w:p w14:paraId="0F2CAC47" w14:textId="77777777" w:rsidR="00A331DA" w:rsidRPr="00A331DA" w:rsidRDefault="00A331DA" w:rsidP="00A331DA">
      <w:pPr>
        <w:ind w:left="567"/>
        <w:jc w:val="both"/>
        <w:rPr>
          <w:rFonts w:ascii="Arial" w:hAnsi="Arial" w:cs="Arial"/>
          <w:sz w:val="20"/>
          <w:szCs w:val="20"/>
        </w:rPr>
      </w:pPr>
    </w:p>
    <w:p w14:paraId="410F13D2" w14:textId="77777777" w:rsidR="00B90A58" w:rsidRPr="00A331DA" w:rsidRDefault="00B90A58" w:rsidP="00A331DA">
      <w:pPr>
        <w:ind w:left="567"/>
        <w:jc w:val="both"/>
        <w:rPr>
          <w:rFonts w:ascii="Arial" w:hAnsi="Arial" w:cs="Arial"/>
          <w:sz w:val="20"/>
          <w:szCs w:val="20"/>
        </w:rPr>
      </w:pPr>
      <w:r w:rsidRPr="00A331DA">
        <w:rPr>
          <w:rFonts w:ascii="Arial" w:hAnsi="Arial" w:cs="Arial"/>
          <w:sz w:val="20"/>
          <w:szCs w:val="20"/>
        </w:rPr>
        <w:t>e) Del público en general: cuatro vocales.</w:t>
      </w:r>
    </w:p>
    <w:p w14:paraId="6DF5BE08" w14:textId="349314D0" w:rsidR="00B90A58" w:rsidRPr="00A331DA" w:rsidRDefault="00B90A58" w:rsidP="00A331DA">
      <w:pPr>
        <w:ind w:left="567"/>
        <w:jc w:val="both"/>
        <w:rPr>
          <w:rFonts w:ascii="Arial" w:hAnsi="Arial" w:cs="Arial"/>
          <w:sz w:val="20"/>
          <w:szCs w:val="20"/>
        </w:rPr>
      </w:pPr>
      <w:r w:rsidRPr="00A331DA">
        <w:rPr>
          <w:rFonts w:ascii="Arial" w:hAnsi="Arial" w:cs="Arial"/>
          <w:sz w:val="20"/>
          <w:szCs w:val="20"/>
        </w:rPr>
        <w:t>f) La persona titular de la Presidencia Municipal será invitada permanente y podrá participar siempre como invitada a las</w:t>
      </w:r>
      <w:r w:rsidR="00A331DA">
        <w:rPr>
          <w:rFonts w:ascii="Arial" w:hAnsi="Arial" w:cs="Arial"/>
          <w:sz w:val="20"/>
          <w:szCs w:val="20"/>
        </w:rPr>
        <w:t xml:space="preserve"> </w:t>
      </w:r>
      <w:r w:rsidRPr="00A331DA">
        <w:rPr>
          <w:rFonts w:ascii="Arial" w:hAnsi="Arial" w:cs="Arial"/>
          <w:sz w:val="20"/>
          <w:szCs w:val="20"/>
        </w:rPr>
        <w:t>sesiones, con voz y voto.</w:t>
      </w:r>
    </w:p>
    <w:p w14:paraId="254AD03A" w14:textId="77777777" w:rsidR="00A331DA" w:rsidRDefault="00A331DA" w:rsidP="00A331DA">
      <w:pPr>
        <w:jc w:val="both"/>
        <w:rPr>
          <w:rFonts w:ascii="Arial" w:hAnsi="Arial" w:cs="Arial"/>
          <w:sz w:val="20"/>
          <w:szCs w:val="20"/>
        </w:rPr>
      </w:pPr>
    </w:p>
    <w:p w14:paraId="10377698" w14:textId="74A6180D" w:rsidR="00B90A58" w:rsidRPr="00CA7949" w:rsidRDefault="00B90A58" w:rsidP="00CA7949">
      <w:pPr>
        <w:jc w:val="both"/>
        <w:rPr>
          <w:rFonts w:ascii="Arial" w:hAnsi="Arial" w:cs="Arial"/>
          <w:sz w:val="20"/>
          <w:szCs w:val="20"/>
        </w:rPr>
      </w:pPr>
      <w:r w:rsidRPr="00A331DA">
        <w:rPr>
          <w:rFonts w:ascii="Arial" w:hAnsi="Arial" w:cs="Arial"/>
          <w:b/>
          <w:sz w:val="20"/>
          <w:szCs w:val="20"/>
        </w:rPr>
        <w:t>Artículo 9.</w:t>
      </w:r>
      <w:r w:rsidRPr="00A331DA">
        <w:rPr>
          <w:rFonts w:ascii="Arial" w:hAnsi="Arial" w:cs="Arial"/>
          <w:sz w:val="20"/>
          <w:szCs w:val="20"/>
        </w:rPr>
        <w:t xml:space="preserve"> </w:t>
      </w:r>
      <w:r w:rsidR="00CA7949" w:rsidRPr="00CA7949">
        <w:rPr>
          <w:rFonts w:ascii="Arial" w:hAnsi="Arial" w:cs="Arial"/>
          <w:sz w:val="20"/>
          <w:szCs w:val="20"/>
        </w:rPr>
        <w:t>La Comisión Ejecutiva estará conformada con mayoría de integrantes del sector privado, académico, social y colegio de profesionistas y de conformidad con el Reglamento del Instituto de Planeación Integral del Municipio de Chihuahua, debiendo sesionar por lo menos una vez al mes.</w:t>
      </w:r>
    </w:p>
    <w:p w14:paraId="5866E1D9" w14:textId="77777777" w:rsidR="00C223BA" w:rsidRPr="00A331DA" w:rsidRDefault="00C223BA" w:rsidP="00CA7949">
      <w:pPr>
        <w:jc w:val="both"/>
        <w:rPr>
          <w:rFonts w:ascii="Arial" w:hAnsi="Arial" w:cs="Arial"/>
          <w:sz w:val="20"/>
          <w:szCs w:val="20"/>
        </w:rPr>
      </w:pPr>
    </w:p>
    <w:p w14:paraId="209A4290" w14:textId="77777777" w:rsidR="00CA7949" w:rsidRDefault="00B90A58" w:rsidP="00CA7949">
      <w:pPr>
        <w:jc w:val="both"/>
        <w:rPr>
          <w:rFonts w:ascii="Arial" w:hAnsi="Arial" w:cs="Arial"/>
          <w:sz w:val="20"/>
          <w:szCs w:val="20"/>
        </w:rPr>
      </w:pPr>
      <w:r w:rsidRPr="00C223BA">
        <w:rPr>
          <w:rFonts w:ascii="Arial" w:hAnsi="Arial" w:cs="Arial"/>
          <w:b/>
          <w:sz w:val="20"/>
          <w:szCs w:val="20"/>
        </w:rPr>
        <w:t>Artículo 10.</w:t>
      </w:r>
      <w:r w:rsidRPr="00A331DA">
        <w:rPr>
          <w:rFonts w:ascii="Arial" w:hAnsi="Arial" w:cs="Arial"/>
          <w:sz w:val="20"/>
          <w:szCs w:val="20"/>
        </w:rPr>
        <w:t xml:space="preserve"> </w:t>
      </w:r>
      <w:r w:rsidR="00CA7949" w:rsidRPr="00CA7949">
        <w:rPr>
          <w:rFonts w:ascii="Arial" w:hAnsi="Arial" w:cs="Arial"/>
          <w:sz w:val="20"/>
          <w:szCs w:val="20"/>
        </w:rPr>
        <w:t>La Comisión Ejecutiva en su desempeño tend</w:t>
      </w:r>
      <w:r w:rsidR="00CA7949">
        <w:rPr>
          <w:rFonts w:ascii="Arial" w:hAnsi="Arial" w:cs="Arial"/>
          <w:sz w:val="20"/>
          <w:szCs w:val="20"/>
        </w:rPr>
        <w:t xml:space="preserve">rá las siguientes funciones: </w:t>
      </w:r>
    </w:p>
    <w:p w14:paraId="01EAF697" w14:textId="77777777" w:rsidR="00CA7949" w:rsidRDefault="00CA7949" w:rsidP="00CA7949">
      <w:pPr>
        <w:jc w:val="both"/>
        <w:rPr>
          <w:rFonts w:ascii="Arial" w:hAnsi="Arial" w:cs="Arial"/>
          <w:sz w:val="20"/>
          <w:szCs w:val="20"/>
        </w:rPr>
      </w:pPr>
    </w:p>
    <w:p w14:paraId="1D7FD6B8" w14:textId="77777777" w:rsidR="00CA7949" w:rsidRDefault="00CA7949" w:rsidP="00CA7949">
      <w:pPr>
        <w:ind w:left="567"/>
        <w:jc w:val="both"/>
        <w:rPr>
          <w:rFonts w:ascii="Arial" w:hAnsi="Arial" w:cs="Arial"/>
          <w:sz w:val="20"/>
          <w:szCs w:val="20"/>
        </w:rPr>
      </w:pPr>
      <w:r w:rsidRPr="00CA7949">
        <w:rPr>
          <w:rFonts w:ascii="Arial" w:hAnsi="Arial" w:cs="Arial"/>
          <w:sz w:val="20"/>
          <w:szCs w:val="20"/>
        </w:rPr>
        <w:t xml:space="preserve">I. Revisar, vigilar y supervisar a detalle el trabajo del Equipo técnico, antes de ser presentado al pleno del Consejo de Planeación Urbana Municipal. </w:t>
      </w:r>
    </w:p>
    <w:p w14:paraId="0D61F776" w14:textId="77777777" w:rsidR="00CA7949" w:rsidRDefault="00CA7949" w:rsidP="00CA7949">
      <w:pPr>
        <w:ind w:left="567"/>
        <w:jc w:val="both"/>
        <w:rPr>
          <w:rFonts w:ascii="Arial" w:hAnsi="Arial" w:cs="Arial"/>
          <w:sz w:val="20"/>
          <w:szCs w:val="20"/>
        </w:rPr>
      </w:pPr>
    </w:p>
    <w:p w14:paraId="731C56FF" w14:textId="77777777" w:rsidR="00CA7949" w:rsidRDefault="00CA7949" w:rsidP="00CA7949">
      <w:pPr>
        <w:ind w:left="567"/>
        <w:jc w:val="both"/>
        <w:rPr>
          <w:rFonts w:ascii="Arial" w:hAnsi="Arial" w:cs="Arial"/>
          <w:sz w:val="20"/>
          <w:szCs w:val="20"/>
        </w:rPr>
      </w:pPr>
      <w:r w:rsidRPr="00CA7949">
        <w:rPr>
          <w:rFonts w:ascii="Arial" w:hAnsi="Arial" w:cs="Arial"/>
          <w:sz w:val="20"/>
          <w:szCs w:val="20"/>
        </w:rPr>
        <w:t xml:space="preserve">II. Revisar el Anteproyecto de presupuesto y plan de trabajo sugerido por el Equipo técnico para su presentación ante el Consejo de Planeación. </w:t>
      </w:r>
    </w:p>
    <w:p w14:paraId="5BE89BD4" w14:textId="77777777" w:rsidR="00CA7949" w:rsidRDefault="00CA7949" w:rsidP="00CA7949">
      <w:pPr>
        <w:ind w:left="567"/>
        <w:jc w:val="both"/>
        <w:rPr>
          <w:rFonts w:ascii="Arial" w:hAnsi="Arial" w:cs="Arial"/>
          <w:sz w:val="20"/>
          <w:szCs w:val="20"/>
        </w:rPr>
      </w:pPr>
    </w:p>
    <w:p w14:paraId="3F9F22B9" w14:textId="77777777" w:rsidR="00CA7949" w:rsidRDefault="00CA7949" w:rsidP="00CA7949">
      <w:pPr>
        <w:ind w:left="567"/>
        <w:jc w:val="both"/>
        <w:rPr>
          <w:rFonts w:ascii="Arial" w:hAnsi="Arial" w:cs="Arial"/>
          <w:sz w:val="20"/>
          <w:szCs w:val="20"/>
        </w:rPr>
      </w:pPr>
      <w:r w:rsidRPr="00CA7949">
        <w:rPr>
          <w:rFonts w:ascii="Arial" w:hAnsi="Arial" w:cs="Arial"/>
          <w:sz w:val="20"/>
          <w:szCs w:val="20"/>
        </w:rPr>
        <w:t xml:space="preserve">III. Evaluar el desempeño del Director del Instituto y del equipo técnico por lo menos una vez por año y presentar un informe del resultado, para su análisis y opinión, al Consejo de Planeación Urbana Municipal. </w:t>
      </w:r>
    </w:p>
    <w:p w14:paraId="7F765A02" w14:textId="77777777" w:rsidR="00CA7949" w:rsidRDefault="00CA7949" w:rsidP="00CA7949">
      <w:pPr>
        <w:ind w:left="567"/>
        <w:jc w:val="both"/>
        <w:rPr>
          <w:rFonts w:ascii="Arial" w:hAnsi="Arial" w:cs="Arial"/>
          <w:sz w:val="20"/>
          <w:szCs w:val="20"/>
        </w:rPr>
      </w:pPr>
    </w:p>
    <w:p w14:paraId="47541B84" w14:textId="36629838" w:rsidR="00C223BA" w:rsidRPr="00CA7949" w:rsidRDefault="00CA7949" w:rsidP="00CA7949">
      <w:pPr>
        <w:ind w:left="567"/>
        <w:jc w:val="both"/>
        <w:rPr>
          <w:rFonts w:ascii="Arial" w:hAnsi="Arial" w:cs="Arial"/>
          <w:sz w:val="20"/>
          <w:szCs w:val="20"/>
        </w:rPr>
      </w:pPr>
      <w:r w:rsidRPr="00CA7949">
        <w:rPr>
          <w:rFonts w:ascii="Arial" w:hAnsi="Arial" w:cs="Arial"/>
          <w:sz w:val="20"/>
          <w:szCs w:val="20"/>
        </w:rPr>
        <w:t>IV. Las demás que establezca el Reglamento y normatividad aplicable.</w:t>
      </w:r>
    </w:p>
    <w:p w14:paraId="5A360058" w14:textId="77777777" w:rsidR="00CA7949" w:rsidRPr="00CA7949" w:rsidRDefault="00CA7949" w:rsidP="00CA7949">
      <w:pPr>
        <w:ind w:left="567"/>
        <w:jc w:val="both"/>
        <w:rPr>
          <w:rFonts w:ascii="Arial" w:hAnsi="Arial" w:cs="Arial"/>
          <w:b/>
          <w:sz w:val="20"/>
          <w:szCs w:val="20"/>
        </w:rPr>
      </w:pPr>
    </w:p>
    <w:p w14:paraId="25FDE181" w14:textId="46B36277" w:rsidR="00DC4D56" w:rsidRPr="008D0B6F" w:rsidRDefault="00B90A58" w:rsidP="008D0B6F">
      <w:pPr>
        <w:jc w:val="both"/>
        <w:rPr>
          <w:rFonts w:ascii="Arial" w:hAnsi="Arial" w:cs="Arial"/>
          <w:sz w:val="20"/>
          <w:szCs w:val="20"/>
        </w:rPr>
      </w:pPr>
      <w:r w:rsidRPr="00C223BA">
        <w:rPr>
          <w:rFonts w:ascii="Arial" w:hAnsi="Arial" w:cs="Arial"/>
          <w:b/>
          <w:sz w:val="20"/>
          <w:szCs w:val="20"/>
        </w:rPr>
        <w:t>Artículo 11.</w:t>
      </w:r>
      <w:r w:rsidR="00DC4D56">
        <w:rPr>
          <w:rFonts w:ascii="Arial" w:hAnsi="Arial" w:cs="Arial"/>
          <w:sz w:val="20"/>
          <w:szCs w:val="20"/>
        </w:rPr>
        <w:t xml:space="preserve"> </w:t>
      </w:r>
      <w:r w:rsidR="008D0B6F" w:rsidRPr="008D0B6F">
        <w:rPr>
          <w:rFonts w:ascii="Arial" w:hAnsi="Arial" w:cs="Arial"/>
          <w:sz w:val="20"/>
          <w:szCs w:val="20"/>
        </w:rPr>
        <w:t>El Consejo de Planeación Urbana Municipal tendrá las siguientes facultades y atribuciones:</w:t>
      </w:r>
    </w:p>
    <w:p w14:paraId="50B41DA2" w14:textId="77777777" w:rsidR="00DC4D56" w:rsidRPr="00DC4D56" w:rsidRDefault="00DC4D56" w:rsidP="00DC4D56">
      <w:pPr>
        <w:jc w:val="both"/>
        <w:rPr>
          <w:rFonts w:ascii="Arial" w:hAnsi="Arial" w:cs="Arial"/>
          <w:sz w:val="20"/>
          <w:szCs w:val="20"/>
        </w:rPr>
      </w:pPr>
    </w:p>
    <w:p w14:paraId="17C0D4A1" w14:textId="77777777" w:rsidR="00DC4D56" w:rsidRPr="00DC4D56" w:rsidRDefault="00DC4D56" w:rsidP="00CA7949">
      <w:pPr>
        <w:ind w:left="567"/>
        <w:jc w:val="both"/>
        <w:rPr>
          <w:rFonts w:ascii="Arial" w:hAnsi="Arial" w:cs="Arial"/>
          <w:sz w:val="20"/>
          <w:szCs w:val="20"/>
        </w:rPr>
      </w:pPr>
      <w:r w:rsidRPr="00DC4D56">
        <w:rPr>
          <w:rFonts w:ascii="Arial" w:hAnsi="Arial" w:cs="Arial"/>
          <w:sz w:val="20"/>
          <w:szCs w:val="20"/>
        </w:rPr>
        <w:t>I. Establecer las políticas y lineamientos del Instituto de Planeación Integral del Municipio de Chihuahua;</w:t>
      </w:r>
    </w:p>
    <w:p w14:paraId="1484CD03" w14:textId="77777777" w:rsidR="00DC4D56" w:rsidRDefault="00DC4D56" w:rsidP="00CA7949">
      <w:pPr>
        <w:ind w:left="567"/>
        <w:jc w:val="both"/>
        <w:rPr>
          <w:rFonts w:ascii="Arial" w:hAnsi="Arial" w:cs="Arial"/>
          <w:sz w:val="20"/>
          <w:szCs w:val="20"/>
        </w:rPr>
      </w:pPr>
    </w:p>
    <w:p w14:paraId="1CE61AE1" w14:textId="71929820" w:rsidR="00DC4D56" w:rsidRDefault="00DC4D56" w:rsidP="00CA7949">
      <w:pPr>
        <w:ind w:left="567"/>
        <w:jc w:val="both"/>
        <w:rPr>
          <w:rFonts w:ascii="Arial" w:hAnsi="Arial" w:cs="Arial"/>
          <w:sz w:val="20"/>
          <w:szCs w:val="20"/>
        </w:rPr>
      </w:pPr>
      <w:r w:rsidRPr="00DC4D56">
        <w:rPr>
          <w:rFonts w:ascii="Arial" w:hAnsi="Arial" w:cs="Arial"/>
          <w:sz w:val="20"/>
          <w:szCs w:val="20"/>
        </w:rPr>
        <w:t>II. Autorizar los programas anual y multianual del propio Instituto, así como el mecanismo de</w:t>
      </w:r>
      <w:r>
        <w:rPr>
          <w:rFonts w:ascii="Arial" w:hAnsi="Arial" w:cs="Arial"/>
          <w:sz w:val="20"/>
          <w:szCs w:val="20"/>
        </w:rPr>
        <w:t xml:space="preserve"> monitoreo y seguimiento con la </w:t>
      </w:r>
      <w:r w:rsidRPr="00DC4D56">
        <w:rPr>
          <w:rFonts w:ascii="Arial" w:hAnsi="Arial" w:cs="Arial"/>
          <w:sz w:val="20"/>
          <w:szCs w:val="20"/>
        </w:rPr>
        <w:t>periodicidad que se determine;</w:t>
      </w:r>
    </w:p>
    <w:p w14:paraId="1FE2E901" w14:textId="77777777" w:rsidR="00DC4D56" w:rsidRPr="00DC4D56" w:rsidRDefault="00DC4D56" w:rsidP="00CA7949">
      <w:pPr>
        <w:ind w:left="567"/>
        <w:jc w:val="both"/>
        <w:rPr>
          <w:rFonts w:ascii="Arial" w:hAnsi="Arial" w:cs="Arial"/>
          <w:sz w:val="20"/>
          <w:szCs w:val="20"/>
        </w:rPr>
      </w:pPr>
    </w:p>
    <w:p w14:paraId="42A1F7AA" w14:textId="40BAB8C4" w:rsidR="00DC4D56" w:rsidRDefault="00DC4D56" w:rsidP="00CA7949">
      <w:pPr>
        <w:ind w:left="567"/>
        <w:jc w:val="both"/>
        <w:rPr>
          <w:rFonts w:ascii="Arial" w:hAnsi="Arial" w:cs="Arial"/>
          <w:sz w:val="20"/>
          <w:szCs w:val="20"/>
        </w:rPr>
      </w:pPr>
      <w:r w:rsidRPr="00DC4D56">
        <w:rPr>
          <w:rFonts w:ascii="Arial" w:hAnsi="Arial" w:cs="Arial"/>
          <w:sz w:val="20"/>
          <w:szCs w:val="20"/>
        </w:rPr>
        <w:t>III. Revisar y aprobar los estados financieros y balances del Instituto;</w:t>
      </w:r>
    </w:p>
    <w:p w14:paraId="564EFB63" w14:textId="77777777" w:rsidR="00DC4D56" w:rsidRPr="00DC4D56" w:rsidRDefault="00DC4D56" w:rsidP="00CA7949">
      <w:pPr>
        <w:ind w:left="567"/>
        <w:jc w:val="both"/>
        <w:rPr>
          <w:rFonts w:ascii="Arial" w:hAnsi="Arial" w:cs="Arial"/>
          <w:sz w:val="20"/>
          <w:szCs w:val="20"/>
        </w:rPr>
      </w:pPr>
    </w:p>
    <w:p w14:paraId="74E0B70C" w14:textId="6BDB4503" w:rsidR="008D0B6F" w:rsidRPr="00A20959" w:rsidRDefault="00DC4D56" w:rsidP="008D0B6F">
      <w:pPr>
        <w:ind w:left="567"/>
        <w:jc w:val="both"/>
        <w:rPr>
          <w:rFonts w:ascii="Arial" w:hAnsi="Arial" w:cs="Arial"/>
          <w:sz w:val="20"/>
          <w:szCs w:val="20"/>
        </w:rPr>
      </w:pPr>
      <w:r w:rsidRPr="00DC4D56">
        <w:rPr>
          <w:rFonts w:ascii="Arial" w:hAnsi="Arial" w:cs="Arial"/>
          <w:sz w:val="20"/>
          <w:szCs w:val="20"/>
        </w:rPr>
        <w:t xml:space="preserve">IV. </w:t>
      </w:r>
      <w:r w:rsidR="008D0B6F" w:rsidRPr="008D0B6F">
        <w:rPr>
          <w:rFonts w:ascii="Arial" w:hAnsi="Arial" w:cs="Arial"/>
          <w:sz w:val="20"/>
          <w:szCs w:val="20"/>
        </w:rPr>
        <w:t>Recibir, conocer y evaluar los informes del titular de la Dirección del Instituto;</w:t>
      </w:r>
      <w:r w:rsidR="008D0B6F" w:rsidRPr="008D0B6F">
        <w:rPr>
          <w:rFonts w:ascii="Arial" w:hAnsi="Arial" w:cs="Arial"/>
          <w:b/>
          <w:sz w:val="16"/>
          <w:szCs w:val="16"/>
        </w:rPr>
        <w:t xml:space="preserve"> </w:t>
      </w:r>
      <w:r w:rsidR="008D0B6F" w:rsidRPr="00A20959">
        <w:rPr>
          <w:rFonts w:ascii="Arial" w:hAnsi="Arial" w:cs="Arial"/>
          <w:b/>
          <w:sz w:val="16"/>
          <w:szCs w:val="16"/>
        </w:rPr>
        <w:t>(Artículo modificado por Acuerdo publicado en la Gaceta Municipal No. 186, de fecha 04 de octubre de 2021).</w:t>
      </w:r>
    </w:p>
    <w:p w14:paraId="5AA70B00" w14:textId="368104B4" w:rsidR="00DC4D56" w:rsidRPr="008D0B6F" w:rsidRDefault="00DC4D56" w:rsidP="00CA7949">
      <w:pPr>
        <w:ind w:left="567"/>
        <w:jc w:val="both"/>
        <w:rPr>
          <w:rFonts w:ascii="Arial" w:hAnsi="Arial" w:cs="Arial"/>
          <w:sz w:val="20"/>
          <w:szCs w:val="20"/>
        </w:rPr>
      </w:pPr>
    </w:p>
    <w:p w14:paraId="555DDB76" w14:textId="6B383B36" w:rsidR="00DC4D56" w:rsidRDefault="00DC4D56" w:rsidP="008D0B6F">
      <w:pPr>
        <w:ind w:left="567"/>
        <w:jc w:val="both"/>
        <w:rPr>
          <w:rFonts w:ascii="Arial" w:hAnsi="Arial" w:cs="Arial"/>
          <w:sz w:val="20"/>
          <w:szCs w:val="20"/>
        </w:rPr>
      </w:pPr>
      <w:r w:rsidRPr="00DC4D56">
        <w:rPr>
          <w:rFonts w:ascii="Arial" w:hAnsi="Arial" w:cs="Arial"/>
          <w:sz w:val="20"/>
          <w:szCs w:val="20"/>
        </w:rPr>
        <w:t>V.</w:t>
      </w:r>
      <w:r>
        <w:rPr>
          <w:rFonts w:ascii="Arial" w:hAnsi="Arial" w:cs="Arial"/>
          <w:sz w:val="20"/>
          <w:szCs w:val="20"/>
        </w:rPr>
        <w:t xml:space="preserve"> </w:t>
      </w:r>
      <w:r w:rsidRPr="00DC4D56">
        <w:rPr>
          <w:rFonts w:ascii="Arial" w:hAnsi="Arial" w:cs="Arial"/>
          <w:sz w:val="20"/>
          <w:szCs w:val="20"/>
        </w:rPr>
        <w:t>Elaborar y proponer el Reglamento del Instituto y sus eventuales modificaciones;</w:t>
      </w:r>
    </w:p>
    <w:p w14:paraId="46AB568B" w14:textId="77777777" w:rsidR="00DC4D56" w:rsidRPr="00DC4D56" w:rsidRDefault="00DC4D56" w:rsidP="00CA7949">
      <w:pPr>
        <w:ind w:left="567"/>
        <w:jc w:val="both"/>
        <w:rPr>
          <w:rFonts w:ascii="Arial" w:hAnsi="Arial" w:cs="Arial"/>
          <w:sz w:val="20"/>
          <w:szCs w:val="20"/>
        </w:rPr>
      </w:pPr>
    </w:p>
    <w:p w14:paraId="34A402DB" w14:textId="5873B7D2" w:rsidR="00DC4D56" w:rsidRDefault="00DC4D56" w:rsidP="00CA7949">
      <w:pPr>
        <w:ind w:left="567"/>
        <w:jc w:val="both"/>
        <w:rPr>
          <w:rFonts w:ascii="Arial" w:hAnsi="Arial" w:cs="Arial"/>
          <w:sz w:val="20"/>
          <w:szCs w:val="20"/>
        </w:rPr>
      </w:pPr>
      <w:r w:rsidRPr="00DC4D56">
        <w:rPr>
          <w:rFonts w:ascii="Arial" w:hAnsi="Arial" w:cs="Arial"/>
          <w:sz w:val="20"/>
          <w:szCs w:val="20"/>
        </w:rPr>
        <w:t>VI. Autorizar al Instituto la colaboración con otras dependencias a nivel municipal, estatal o federa</w:t>
      </w:r>
      <w:r>
        <w:rPr>
          <w:rFonts w:ascii="Arial" w:hAnsi="Arial" w:cs="Arial"/>
          <w:sz w:val="20"/>
          <w:szCs w:val="20"/>
        </w:rPr>
        <w:t xml:space="preserve">l, organismos descentralizados, </w:t>
      </w:r>
      <w:r w:rsidRPr="00DC4D56">
        <w:rPr>
          <w:rFonts w:ascii="Arial" w:hAnsi="Arial" w:cs="Arial"/>
          <w:sz w:val="20"/>
          <w:szCs w:val="20"/>
        </w:rPr>
        <w:t>fideicomisos públicos o privados y organismos nacionales e internacionales;</w:t>
      </w:r>
    </w:p>
    <w:p w14:paraId="6A5FCB67" w14:textId="77777777" w:rsidR="00DC4D56" w:rsidRPr="00DC4D56" w:rsidRDefault="00DC4D56" w:rsidP="00CA7949">
      <w:pPr>
        <w:ind w:left="567"/>
        <w:jc w:val="both"/>
        <w:rPr>
          <w:rFonts w:ascii="Arial" w:hAnsi="Arial" w:cs="Arial"/>
          <w:sz w:val="20"/>
          <w:szCs w:val="20"/>
        </w:rPr>
      </w:pPr>
    </w:p>
    <w:p w14:paraId="2A8E4924" w14:textId="5F0732E0" w:rsidR="00DC4D56" w:rsidRDefault="00DC4D56" w:rsidP="00CA7949">
      <w:pPr>
        <w:ind w:left="567"/>
        <w:jc w:val="both"/>
        <w:rPr>
          <w:rFonts w:ascii="Arial" w:hAnsi="Arial" w:cs="Arial"/>
          <w:sz w:val="20"/>
          <w:szCs w:val="20"/>
        </w:rPr>
      </w:pPr>
      <w:r w:rsidRPr="00DC4D56">
        <w:rPr>
          <w:rFonts w:ascii="Arial" w:hAnsi="Arial" w:cs="Arial"/>
          <w:sz w:val="20"/>
          <w:szCs w:val="20"/>
        </w:rPr>
        <w:t>VII. Proponer al H. Ayuntamiento y a la persona titular de la Presidencia Municipal los aspectos qu</w:t>
      </w:r>
      <w:r>
        <w:rPr>
          <w:rFonts w:ascii="Arial" w:hAnsi="Arial" w:cs="Arial"/>
          <w:sz w:val="20"/>
          <w:szCs w:val="20"/>
        </w:rPr>
        <w:t xml:space="preserve">e considere pertinentes incluir </w:t>
      </w:r>
      <w:r w:rsidRPr="00DC4D56">
        <w:rPr>
          <w:rFonts w:ascii="Arial" w:hAnsi="Arial" w:cs="Arial"/>
          <w:sz w:val="20"/>
          <w:szCs w:val="20"/>
        </w:rPr>
        <w:t>en el Plan Municipal de Desarrollo;</w:t>
      </w:r>
    </w:p>
    <w:p w14:paraId="32379BBC" w14:textId="77777777" w:rsidR="00DC4D56" w:rsidRPr="00DC4D56" w:rsidRDefault="00DC4D56" w:rsidP="00CA7949">
      <w:pPr>
        <w:ind w:left="567"/>
        <w:jc w:val="both"/>
        <w:rPr>
          <w:rFonts w:ascii="Arial" w:hAnsi="Arial" w:cs="Arial"/>
          <w:sz w:val="20"/>
          <w:szCs w:val="20"/>
        </w:rPr>
      </w:pPr>
    </w:p>
    <w:p w14:paraId="11B52AA7" w14:textId="5F54E139" w:rsidR="00DC4D56" w:rsidRDefault="00DC4D56" w:rsidP="00CA7949">
      <w:pPr>
        <w:ind w:left="567"/>
        <w:jc w:val="both"/>
        <w:rPr>
          <w:rFonts w:ascii="Arial" w:hAnsi="Arial" w:cs="Arial"/>
          <w:sz w:val="20"/>
          <w:szCs w:val="20"/>
        </w:rPr>
      </w:pPr>
      <w:r w:rsidRPr="00DC4D56">
        <w:rPr>
          <w:rFonts w:ascii="Arial" w:hAnsi="Arial" w:cs="Arial"/>
          <w:sz w:val="20"/>
          <w:szCs w:val="20"/>
        </w:rPr>
        <w:lastRenderedPageBreak/>
        <w:t>VIII. Realizar actividades de gestión y promoción con organismos públicos y privados, de cará</w:t>
      </w:r>
      <w:r>
        <w:rPr>
          <w:rFonts w:ascii="Arial" w:hAnsi="Arial" w:cs="Arial"/>
          <w:sz w:val="20"/>
          <w:szCs w:val="20"/>
        </w:rPr>
        <w:t xml:space="preserve">cter nacional e internacional a </w:t>
      </w:r>
      <w:r w:rsidRPr="00DC4D56">
        <w:rPr>
          <w:rFonts w:ascii="Arial" w:hAnsi="Arial" w:cs="Arial"/>
          <w:sz w:val="20"/>
          <w:szCs w:val="20"/>
        </w:rPr>
        <w:t>efecto de incrementar el patrimonio del Instituto;</w:t>
      </w:r>
    </w:p>
    <w:p w14:paraId="565136C0" w14:textId="77777777" w:rsidR="00DC4D56" w:rsidRPr="00DC4D56" w:rsidRDefault="00DC4D56" w:rsidP="00CA7949">
      <w:pPr>
        <w:ind w:left="567"/>
        <w:jc w:val="both"/>
        <w:rPr>
          <w:rFonts w:ascii="Arial" w:hAnsi="Arial" w:cs="Arial"/>
          <w:sz w:val="20"/>
          <w:szCs w:val="20"/>
        </w:rPr>
      </w:pPr>
    </w:p>
    <w:p w14:paraId="49D32F92" w14:textId="45D4BE85" w:rsidR="008D0B6F" w:rsidRPr="00A20959" w:rsidRDefault="00DC4D56" w:rsidP="008D0B6F">
      <w:pPr>
        <w:ind w:left="567"/>
        <w:jc w:val="both"/>
        <w:rPr>
          <w:rFonts w:ascii="Arial" w:hAnsi="Arial" w:cs="Arial"/>
          <w:sz w:val="20"/>
          <w:szCs w:val="20"/>
        </w:rPr>
      </w:pPr>
      <w:r w:rsidRPr="00DC4D56">
        <w:rPr>
          <w:rFonts w:ascii="Arial" w:hAnsi="Arial" w:cs="Arial"/>
          <w:sz w:val="20"/>
          <w:szCs w:val="20"/>
        </w:rPr>
        <w:t xml:space="preserve">IX. </w:t>
      </w:r>
      <w:r w:rsidR="008D0B6F" w:rsidRPr="008D0B6F">
        <w:rPr>
          <w:rFonts w:ascii="Arial" w:hAnsi="Arial" w:cs="Arial"/>
          <w:sz w:val="20"/>
          <w:szCs w:val="20"/>
        </w:rPr>
        <w:t>Convocar a los sectores público, social y privado a la integración y renovación del Consejo de Planeación Urbana Municipal y seleccionar a las personas que lo integrarán;</w:t>
      </w:r>
      <w:r w:rsidR="008D0B6F" w:rsidRPr="008D0B6F">
        <w:rPr>
          <w:rFonts w:ascii="Arial" w:hAnsi="Arial" w:cs="Arial"/>
          <w:b/>
          <w:sz w:val="16"/>
          <w:szCs w:val="16"/>
        </w:rPr>
        <w:t xml:space="preserve"> </w:t>
      </w:r>
      <w:r w:rsidR="008D0B6F" w:rsidRPr="00A20959">
        <w:rPr>
          <w:rFonts w:ascii="Arial" w:hAnsi="Arial" w:cs="Arial"/>
          <w:b/>
          <w:sz w:val="16"/>
          <w:szCs w:val="16"/>
        </w:rPr>
        <w:t>(Artículo modificado por Acuerdo publicado en la Gaceta Municipal No. 186, de fecha 04 de octubre de 2021).</w:t>
      </w:r>
    </w:p>
    <w:p w14:paraId="744F875E" w14:textId="4D608A91" w:rsidR="00DC4D56" w:rsidRPr="008D0B6F" w:rsidRDefault="00DC4D56" w:rsidP="00CA7949">
      <w:pPr>
        <w:ind w:left="567"/>
        <w:jc w:val="both"/>
        <w:rPr>
          <w:rFonts w:ascii="Arial" w:hAnsi="Arial" w:cs="Arial"/>
          <w:sz w:val="20"/>
          <w:szCs w:val="20"/>
        </w:rPr>
      </w:pPr>
    </w:p>
    <w:p w14:paraId="6DEB614F" w14:textId="42FB8D29" w:rsidR="00DC4D56" w:rsidRDefault="00DC4D56" w:rsidP="008D0B6F">
      <w:pPr>
        <w:ind w:left="567"/>
        <w:jc w:val="both"/>
        <w:rPr>
          <w:rFonts w:ascii="Arial" w:hAnsi="Arial" w:cs="Arial"/>
          <w:sz w:val="20"/>
          <w:szCs w:val="20"/>
        </w:rPr>
      </w:pPr>
      <w:r w:rsidRPr="00DC4D56">
        <w:rPr>
          <w:rFonts w:ascii="Arial" w:hAnsi="Arial" w:cs="Arial"/>
          <w:sz w:val="20"/>
          <w:szCs w:val="20"/>
        </w:rPr>
        <w:t>X. Proponer y, en su caso, aprobar los lineamientos internos, así como las medidas, procedimient</w:t>
      </w:r>
      <w:r>
        <w:rPr>
          <w:rFonts w:ascii="Arial" w:hAnsi="Arial" w:cs="Arial"/>
          <w:sz w:val="20"/>
          <w:szCs w:val="20"/>
        </w:rPr>
        <w:t xml:space="preserve">os y condiciones que se estimen </w:t>
      </w:r>
      <w:r w:rsidRPr="00DC4D56">
        <w:rPr>
          <w:rFonts w:ascii="Arial" w:hAnsi="Arial" w:cs="Arial"/>
          <w:sz w:val="20"/>
          <w:szCs w:val="20"/>
        </w:rPr>
        <w:t>necesarias para funcionamiento y el cumplimiento de las funciones del Instituto;</w:t>
      </w:r>
    </w:p>
    <w:p w14:paraId="4D06AAC3" w14:textId="77777777" w:rsidR="00DC4D56" w:rsidRPr="00DC4D56" w:rsidRDefault="00DC4D56" w:rsidP="008D0B6F">
      <w:pPr>
        <w:ind w:left="567"/>
        <w:jc w:val="both"/>
        <w:rPr>
          <w:rFonts w:ascii="Arial" w:hAnsi="Arial" w:cs="Arial"/>
          <w:sz w:val="20"/>
          <w:szCs w:val="20"/>
        </w:rPr>
      </w:pPr>
    </w:p>
    <w:p w14:paraId="7A010164" w14:textId="6CF0CDD5" w:rsidR="00DC4D56" w:rsidRDefault="00DC4D56" w:rsidP="00CA7949">
      <w:pPr>
        <w:ind w:left="567"/>
        <w:jc w:val="both"/>
        <w:rPr>
          <w:rFonts w:ascii="Arial" w:hAnsi="Arial" w:cs="Arial"/>
          <w:sz w:val="20"/>
          <w:szCs w:val="20"/>
        </w:rPr>
      </w:pPr>
      <w:r w:rsidRPr="00DC4D56">
        <w:rPr>
          <w:rFonts w:ascii="Arial" w:hAnsi="Arial" w:cs="Arial"/>
          <w:sz w:val="20"/>
          <w:szCs w:val="20"/>
        </w:rPr>
        <w:t>XI. Autoriza las faltas temporales que solicite la persona titular de la Dirección;</w:t>
      </w:r>
    </w:p>
    <w:p w14:paraId="6D155C60" w14:textId="77777777" w:rsidR="00DC4D56" w:rsidRPr="00DC4D56" w:rsidRDefault="00DC4D56" w:rsidP="00CA7949">
      <w:pPr>
        <w:ind w:left="567"/>
        <w:jc w:val="both"/>
        <w:rPr>
          <w:rFonts w:ascii="Arial" w:hAnsi="Arial" w:cs="Arial"/>
          <w:sz w:val="20"/>
          <w:szCs w:val="20"/>
        </w:rPr>
      </w:pPr>
    </w:p>
    <w:p w14:paraId="139F5689" w14:textId="088B6B9A" w:rsidR="00DC4D56" w:rsidRDefault="00DC4D56" w:rsidP="00CA7949">
      <w:pPr>
        <w:ind w:left="567"/>
        <w:jc w:val="both"/>
        <w:rPr>
          <w:rFonts w:ascii="Arial" w:hAnsi="Arial" w:cs="Arial"/>
          <w:sz w:val="20"/>
          <w:szCs w:val="20"/>
        </w:rPr>
      </w:pPr>
      <w:r w:rsidRPr="00DC4D56">
        <w:rPr>
          <w:rFonts w:ascii="Arial" w:hAnsi="Arial" w:cs="Arial"/>
          <w:sz w:val="20"/>
          <w:szCs w:val="20"/>
        </w:rPr>
        <w:t>XII. Aprobar, monitorear y evaluar los programas anual y multianual del Instituto;</w:t>
      </w:r>
    </w:p>
    <w:p w14:paraId="67AB9FFA" w14:textId="77777777" w:rsidR="00DC4D56" w:rsidRPr="00DC4D56" w:rsidRDefault="00DC4D56" w:rsidP="00CA7949">
      <w:pPr>
        <w:ind w:left="567"/>
        <w:jc w:val="both"/>
        <w:rPr>
          <w:rFonts w:ascii="Arial" w:hAnsi="Arial" w:cs="Arial"/>
          <w:sz w:val="20"/>
          <w:szCs w:val="20"/>
        </w:rPr>
      </w:pPr>
    </w:p>
    <w:p w14:paraId="62C78D53" w14:textId="49ADD451" w:rsidR="00DC4D56" w:rsidRDefault="00DC4D56" w:rsidP="00CA7949">
      <w:pPr>
        <w:ind w:left="567"/>
        <w:jc w:val="both"/>
        <w:rPr>
          <w:rFonts w:ascii="Arial" w:hAnsi="Arial" w:cs="Arial"/>
          <w:sz w:val="20"/>
          <w:szCs w:val="20"/>
        </w:rPr>
      </w:pPr>
      <w:r w:rsidRPr="00DC4D56">
        <w:rPr>
          <w:rFonts w:ascii="Arial" w:hAnsi="Arial" w:cs="Arial"/>
          <w:sz w:val="20"/>
          <w:szCs w:val="20"/>
        </w:rPr>
        <w:t>XIII. Proponer e integrar las comisiones necesarias para el cumplimiento del objeto del Instituto;</w:t>
      </w:r>
    </w:p>
    <w:p w14:paraId="2CB70D54" w14:textId="77777777" w:rsidR="00DC4D56" w:rsidRPr="00DC4D56" w:rsidRDefault="00DC4D56" w:rsidP="00CA7949">
      <w:pPr>
        <w:ind w:left="567"/>
        <w:jc w:val="both"/>
        <w:rPr>
          <w:rFonts w:ascii="Arial" w:hAnsi="Arial" w:cs="Arial"/>
          <w:sz w:val="20"/>
          <w:szCs w:val="20"/>
        </w:rPr>
      </w:pPr>
    </w:p>
    <w:p w14:paraId="1C8594E7" w14:textId="77777777" w:rsidR="00DC4D56" w:rsidRPr="00DC4D56" w:rsidRDefault="00DC4D56" w:rsidP="00CA7949">
      <w:pPr>
        <w:ind w:left="567"/>
        <w:jc w:val="both"/>
        <w:rPr>
          <w:rFonts w:ascii="Arial" w:hAnsi="Arial" w:cs="Arial"/>
          <w:sz w:val="20"/>
          <w:szCs w:val="20"/>
        </w:rPr>
      </w:pPr>
      <w:r w:rsidRPr="00DC4D56">
        <w:rPr>
          <w:rFonts w:ascii="Arial" w:hAnsi="Arial" w:cs="Arial"/>
          <w:sz w:val="20"/>
          <w:szCs w:val="20"/>
        </w:rPr>
        <w:t>XIV. Solicitar la realización de auditorías externas al ejercicio del gasto del Instituto, por lo menos una vez al año;</w:t>
      </w:r>
    </w:p>
    <w:p w14:paraId="7B0E269A" w14:textId="77777777" w:rsidR="008D0B6F" w:rsidRDefault="008D0B6F" w:rsidP="00CA7949">
      <w:pPr>
        <w:ind w:left="567"/>
        <w:jc w:val="both"/>
        <w:rPr>
          <w:rFonts w:ascii="Arial" w:hAnsi="Arial" w:cs="Arial"/>
          <w:sz w:val="20"/>
          <w:szCs w:val="20"/>
        </w:rPr>
      </w:pPr>
    </w:p>
    <w:p w14:paraId="2A4967D6" w14:textId="5D213815" w:rsidR="008D0B6F" w:rsidRPr="00A20959" w:rsidRDefault="00DC4D56" w:rsidP="008D0B6F">
      <w:pPr>
        <w:ind w:left="567"/>
        <w:jc w:val="both"/>
        <w:rPr>
          <w:rFonts w:ascii="Arial" w:hAnsi="Arial" w:cs="Arial"/>
          <w:sz w:val="20"/>
          <w:szCs w:val="20"/>
        </w:rPr>
      </w:pPr>
      <w:r w:rsidRPr="00DC4D56">
        <w:rPr>
          <w:rFonts w:ascii="Arial" w:hAnsi="Arial" w:cs="Arial"/>
          <w:sz w:val="20"/>
          <w:szCs w:val="20"/>
        </w:rPr>
        <w:t xml:space="preserve">XV. </w:t>
      </w:r>
      <w:r w:rsidR="008D0B6F" w:rsidRPr="008D0B6F">
        <w:rPr>
          <w:rFonts w:ascii="Arial" w:hAnsi="Arial" w:cs="Arial"/>
          <w:sz w:val="20"/>
          <w:szCs w:val="20"/>
        </w:rPr>
        <w:t>Vigilar el estricto cumplimiento de las políticas y lineamientos emanados del propio Consejo de Planeación Urbana Municipal;</w:t>
      </w:r>
      <w:r w:rsidR="008D0B6F" w:rsidRPr="008D0B6F">
        <w:rPr>
          <w:rFonts w:ascii="Arial" w:hAnsi="Arial" w:cs="Arial"/>
          <w:b/>
          <w:sz w:val="16"/>
          <w:szCs w:val="16"/>
        </w:rPr>
        <w:t xml:space="preserve"> </w:t>
      </w:r>
      <w:r w:rsidR="008D0B6F" w:rsidRPr="00A20959">
        <w:rPr>
          <w:rFonts w:ascii="Arial" w:hAnsi="Arial" w:cs="Arial"/>
          <w:b/>
          <w:sz w:val="16"/>
          <w:szCs w:val="16"/>
        </w:rPr>
        <w:t>(Artículo modificado por Acuerdo publicado en la Gaceta Municipal No. 186, de fecha 04 de octubre de 2021).</w:t>
      </w:r>
    </w:p>
    <w:p w14:paraId="4BAE1D09" w14:textId="14F8BDFE" w:rsidR="00DC4D56" w:rsidRDefault="00DC4D56" w:rsidP="00CA7949">
      <w:pPr>
        <w:ind w:left="567"/>
        <w:jc w:val="both"/>
        <w:rPr>
          <w:rFonts w:ascii="Arial" w:hAnsi="Arial" w:cs="Arial"/>
          <w:sz w:val="20"/>
          <w:szCs w:val="20"/>
        </w:rPr>
      </w:pPr>
    </w:p>
    <w:p w14:paraId="719CC82B" w14:textId="0519F4F4" w:rsidR="00DC4D56" w:rsidRDefault="00DC4D56" w:rsidP="008D0B6F">
      <w:pPr>
        <w:ind w:left="567"/>
        <w:jc w:val="both"/>
        <w:rPr>
          <w:rFonts w:ascii="Arial" w:hAnsi="Arial" w:cs="Arial"/>
          <w:sz w:val="20"/>
          <w:szCs w:val="20"/>
        </w:rPr>
      </w:pPr>
      <w:r w:rsidRPr="00DC4D56">
        <w:rPr>
          <w:rFonts w:ascii="Arial" w:hAnsi="Arial" w:cs="Arial"/>
          <w:sz w:val="20"/>
          <w:szCs w:val="20"/>
        </w:rPr>
        <w:t>XVI. Autorizar la adquisición o enajenación de bienes muebles o inmuebles que formen parte del presupuesto del Instituto; y</w:t>
      </w:r>
    </w:p>
    <w:p w14:paraId="677BB318" w14:textId="77777777" w:rsidR="00DC4D56" w:rsidRPr="00DC4D56" w:rsidRDefault="00DC4D56" w:rsidP="00CA7949">
      <w:pPr>
        <w:ind w:left="567"/>
        <w:jc w:val="both"/>
        <w:rPr>
          <w:rFonts w:ascii="Arial" w:hAnsi="Arial" w:cs="Arial"/>
          <w:sz w:val="20"/>
          <w:szCs w:val="20"/>
        </w:rPr>
      </w:pPr>
    </w:p>
    <w:p w14:paraId="613104E9" w14:textId="30963D6E" w:rsidR="008D0B6F" w:rsidRPr="00A20959" w:rsidRDefault="00DC4D56" w:rsidP="008D0B6F">
      <w:pPr>
        <w:ind w:left="567"/>
        <w:jc w:val="both"/>
        <w:rPr>
          <w:rFonts w:ascii="Arial" w:hAnsi="Arial" w:cs="Arial"/>
          <w:sz w:val="20"/>
          <w:szCs w:val="20"/>
        </w:rPr>
      </w:pPr>
      <w:r w:rsidRPr="00DC4D56">
        <w:rPr>
          <w:rFonts w:ascii="Arial" w:hAnsi="Arial" w:cs="Arial"/>
          <w:sz w:val="20"/>
          <w:szCs w:val="20"/>
        </w:rPr>
        <w:t xml:space="preserve">XVII. </w:t>
      </w:r>
      <w:r w:rsidR="008D0B6F" w:rsidRPr="008D0B6F">
        <w:rPr>
          <w:rFonts w:ascii="Arial" w:hAnsi="Arial" w:cs="Arial"/>
          <w:sz w:val="20"/>
          <w:szCs w:val="20"/>
        </w:rPr>
        <w:t>Las demás que confiera el Código Municipal para el Estado de Chihuahua y la normatividad en la materia.</w:t>
      </w:r>
      <w:r w:rsidR="008D0B6F" w:rsidRPr="008D0B6F">
        <w:rPr>
          <w:rFonts w:ascii="Arial" w:hAnsi="Arial" w:cs="Arial"/>
          <w:b/>
          <w:sz w:val="16"/>
          <w:szCs w:val="16"/>
        </w:rPr>
        <w:t xml:space="preserve"> </w:t>
      </w:r>
      <w:r w:rsidR="008D0B6F" w:rsidRPr="00A20959">
        <w:rPr>
          <w:rFonts w:ascii="Arial" w:hAnsi="Arial" w:cs="Arial"/>
          <w:b/>
          <w:sz w:val="16"/>
          <w:szCs w:val="16"/>
        </w:rPr>
        <w:t>(Artículo modificado por Acuerdo publicado en la Gaceta Municipal No. 186, de fecha 04 de octubre de 2021).</w:t>
      </w:r>
    </w:p>
    <w:p w14:paraId="3659C270" w14:textId="6409C553" w:rsidR="00B90A58" w:rsidRDefault="00B90A58" w:rsidP="00CA7949">
      <w:pPr>
        <w:ind w:left="567"/>
        <w:jc w:val="both"/>
        <w:rPr>
          <w:rFonts w:ascii="Arial" w:hAnsi="Arial" w:cs="Arial"/>
          <w:sz w:val="20"/>
          <w:szCs w:val="20"/>
        </w:rPr>
      </w:pPr>
    </w:p>
    <w:p w14:paraId="3291278A" w14:textId="77777777" w:rsidR="008D0B6F" w:rsidRPr="00A20959" w:rsidRDefault="00B90A58" w:rsidP="008D0B6F">
      <w:pPr>
        <w:jc w:val="both"/>
        <w:rPr>
          <w:rFonts w:ascii="Arial" w:hAnsi="Arial" w:cs="Arial"/>
          <w:sz w:val="20"/>
          <w:szCs w:val="20"/>
        </w:rPr>
      </w:pPr>
      <w:r w:rsidRPr="00C223BA">
        <w:rPr>
          <w:rFonts w:ascii="Arial" w:hAnsi="Arial" w:cs="Arial"/>
          <w:b/>
          <w:sz w:val="20"/>
          <w:szCs w:val="20"/>
        </w:rPr>
        <w:t>Artículo 12.</w:t>
      </w:r>
      <w:r w:rsidRPr="00A331DA">
        <w:rPr>
          <w:rFonts w:ascii="Arial" w:hAnsi="Arial" w:cs="Arial"/>
          <w:sz w:val="20"/>
          <w:szCs w:val="20"/>
        </w:rPr>
        <w:t xml:space="preserve"> </w:t>
      </w:r>
      <w:r w:rsidR="008D0B6F" w:rsidRPr="008D0B6F">
        <w:rPr>
          <w:rFonts w:ascii="Arial" w:hAnsi="Arial" w:cs="Arial"/>
          <w:sz w:val="20"/>
          <w:szCs w:val="20"/>
        </w:rPr>
        <w:t>La persona que ocupe la Presidencia del Consejo de Planeación Urbana Municipal tendrá las siguientes facultades y atribuciones:</w:t>
      </w:r>
      <w:r w:rsidR="008D0B6F">
        <w:rPr>
          <w:rFonts w:ascii="Arial" w:hAnsi="Arial" w:cs="Arial"/>
          <w:sz w:val="20"/>
          <w:szCs w:val="20"/>
        </w:rPr>
        <w:t xml:space="preserve"> </w:t>
      </w:r>
      <w:r w:rsidR="008D0B6F" w:rsidRPr="00A20959">
        <w:rPr>
          <w:rFonts w:ascii="Arial" w:hAnsi="Arial" w:cs="Arial"/>
          <w:b/>
          <w:sz w:val="16"/>
          <w:szCs w:val="16"/>
        </w:rPr>
        <w:t>(Artículo modificado por Acuerdo publicado en la Gaceta Municipal No. 186, de fecha 04 de octubre de 2021).</w:t>
      </w:r>
    </w:p>
    <w:p w14:paraId="2C852572" w14:textId="5FE93A3B" w:rsidR="00B90A58" w:rsidRPr="008D0B6F" w:rsidRDefault="00B90A58" w:rsidP="00A331DA">
      <w:pPr>
        <w:jc w:val="both"/>
        <w:rPr>
          <w:rFonts w:ascii="Arial" w:hAnsi="Arial" w:cs="Arial"/>
          <w:sz w:val="20"/>
          <w:szCs w:val="20"/>
        </w:rPr>
      </w:pPr>
    </w:p>
    <w:p w14:paraId="5E03A4FD" w14:textId="2F3AAC12" w:rsidR="00932E02" w:rsidRPr="00A20959" w:rsidRDefault="008D0B6F" w:rsidP="00932E02">
      <w:pPr>
        <w:ind w:left="567"/>
        <w:jc w:val="both"/>
        <w:rPr>
          <w:rFonts w:ascii="Arial" w:hAnsi="Arial" w:cs="Arial"/>
          <w:sz w:val="20"/>
          <w:szCs w:val="20"/>
        </w:rPr>
      </w:pPr>
      <w:r>
        <w:rPr>
          <w:rFonts w:ascii="Arial" w:hAnsi="Arial" w:cs="Arial"/>
          <w:sz w:val="20"/>
          <w:szCs w:val="20"/>
        </w:rPr>
        <w:t>I</w:t>
      </w:r>
      <w:r w:rsidRPr="008D0B6F">
        <w:rPr>
          <w:rFonts w:ascii="Arial" w:hAnsi="Arial" w:cs="Arial"/>
          <w:sz w:val="20"/>
          <w:szCs w:val="20"/>
        </w:rPr>
        <w:t>. Presidir las sesiones ordinarias y extraordinarias del Consejo de Planeación Urbana Municipal y de las Comisiones Especiales que se le asignen;</w:t>
      </w:r>
      <w:r w:rsidR="00932E02" w:rsidRPr="00932E02">
        <w:rPr>
          <w:rFonts w:ascii="Arial" w:hAnsi="Arial" w:cs="Arial"/>
          <w:b/>
          <w:sz w:val="16"/>
          <w:szCs w:val="16"/>
        </w:rPr>
        <w:t xml:space="preserve"> </w:t>
      </w:r>
      <w:r w:rsidR="001001E1">
        <w:rPr>
          <w:rFonts w:ascii="Arial" w:hAnsi="Arial" w:cs="Arial"/>
          <w:b/>
          <w:sz w:val="16"/>
          <w:szCs w:val="16"/>
        </w:rPr>
        <w:t>(Fracción reformada</w:t>
      </w:r>
      <w:r w:rsidR="00932E02" w:rsidRPr="00A20959">
        <w:rPr>
          <w:rFonts w:ascii="Arial" w:hAnsi="Arial" w:cs="Arial"/>
          <w:b/>
          <w:sz w:val="16"/>
          <w:szCs w:val="16"/>
        </w:rPr>
        <w:t xml:space="preserve"> por Acuerdo publicado en la Gaceta Municipal No. 186, de fecha 04 de octubre de 2021).</w:t>
      </w:r>
    </w:p>
    <w:p w14:paraId="3EDBD6DC" w14:textId="7BD22A5E" w:rsidR="00B90A58" w:rsidRPr="008D0B6F" w:rsidRDefault="00B90A58" w:rsidP="00932E02">
      <w:pPr>
        <w:ind w:left="567"/>
        <w:jc w:val="both"/>
        <w:rPr>
          <w:rFonts w:ascii="Arial" w:hAnsi="Arial" w:cs="Arial"/>
          <w:sz w:val="20"/>
          <w:szCs w:val="20"/>
        </w:rPr>
      </w:pPr>
    </w:p>
    <w:p w14:paraId="02CEAD4B" w14:textId="7BABBB1E" w:rsidR="00932E02" w:rsidRDefault="008D0B6F" w:rsidP="00932E02">
      <w:pPr>
        <w:ind w:left="567"/>
        <w:jc w:val="both"/>
        <w:rPr>
          <w:rFonts w:ascii="Arial" w:hAnsi="Arial" w:cs="Arial"/>
          <w:sz w:val="20"/>
          <w:szCs w:val="20"/>
        </w:rPr>
      </w:pPr>
      <w:r w:rsidRPr="008D0B6F">
        <w:rPr>
          <w:rFonts w:ascii="Arial" w:hAnsi="Arial" w:cs="Arial"/>
          <w:sz w:val="20"/>
          <w:szCs w:val="20"/>
        </w:rPr>
        <w:t xml:space="preserve">II. Representar al Consejo en los asuntos que </w:t>
      </w:r>
      <w:r w:rsidR="00932E02" w:rsidRPr="008D0B6F">
        <w:rPr>
          <w:rFonts w:ascii="Arial" w:hAnsi="Arial" w:cs="Arial"/>
          <w:sz w:val="20"/>
          <w:szCs w:val="20"/>
        </w:rPr>
        <w:t>les</w:t>
      </w:r>
      <w:r w:rsidRPr="008D0B6F">
        <w:rPr>
          <w:rFonts w:ascii="Arial" w:hAnsi="Arial" w:cs="Arial"/>
          <w:sz w:val="20"/>
          <w:szCs w:val="20"/>
        </w:rPr>
        <w:t xml:space="preserve"> encomiende conforme a las facultades establecidas en el Artículo 11 del presente ordenamiento; </w:t>
      </w:r>
    </w:p>
    <w:p w14:paraId="5A63D8D6" w14:textId="77777777" w:rsidR="00932E02" w:rsidRDefault="00932E02" w:rsidP="00932E02">
      <w:pPr>
        <w:ind w:left="567"/>
        <w:jc w:val="both"/>
        <w:rPr>
          <w:rFonts w:ascii="Arial" w:hAnsi="Arial" w:cs="Arial"/>
          <w:sz w:val="20"/>
          <w:szCs w:val="20"/>
        </w:rPr>
      </w:pPr>
    </w:p>
    <w:p w14:paraId="159BDFEC" w14:textId="693CFC0D" w:rsidR="00932E02" w:rsidRPr="00A20959" w:rsidRDefault="008D0B6F" w:rsidP="00932E02">
      <w:pPr>
        <w:ind w:left="567"/>
        <w:jc w:val="both"/>
        <w:rPr>
          <w:rFonts w:ascii="Arial" w:hAnsi="Arial" w:cs="Arial"/>
          <w:sz w:val="20"/>
          <w:szCs w:val="20"/>
        </w:rPr>
      </w:pPr>
      <w:r w:rsidRPr="008D0B6F">
        <w:rPr>
          <w:rFonts w:ascii="Arial" w:hAnsi="Arial" w:cs="Arial"/>
          <w:sz w:val="20"/>
          <w:szCs w:val="20"/>
        </w:rPr>
        <w:t xml:space="preserve">III. </w:t>
      </w:r>
      <w:r w:rsidR="00932E02" w:rsidRPr="00932E02">
        <w:rPr>
          <w:rFonts w:ascii="Arial" w:hAnsi="Arial" w:cs="Arial"/>
          <w:sz w:val="20"/>
          <w:szCs w:val="20"/>
        </w:rPr>
        <w:t>Establecer comunicación permanente con el Consejo de Planeación Urbana Municipal y con los diversos sectores de la sociedad para coadyuvar en la coordinación de esfuerzos en apoyo de las actividades del Instituto;</w:t>
      </w:r>
      <w:r w:rsidR="00932E02" w:rsidRPr="00932E02">
        <w:rPr>
          <w:rFonts w:ascii="Arial" w:hAnsi="Arial" w:cs="Arial"/>
          <w:b/>
          <w:sz w:val="16"/>
          <w:szCs w:val="16"/>
        </w:rPr>
        <w:t xml:space="preserve"> </w:t>
      </w:r>
      <w:r w:rsidR="001001E1">
        <w:rPr>
          <w:rFonts w:ascii="Arial" w:hAnsi="Arial" w:cs="Arial"/>
          <w:b/>
          <w:sz w:val="16"/>
          <w:szCs w:val="16"/>
        </w:rPr>
        <w:t>(Fracción reformada</w:t>
      </w:r>
      <w:r w:rsidR="00932E02" w:rsidRPr="00A20959">
        <w:rPr>
          <w:rFonts w:ascii="Arial" w:hAnsi="Arial" w:cs="Arial"/>
          <w:b/>
          <w:sz w:val="16"/>
          <w:szCs w:val="16"/>
        </w:rPr>
        <w:t xml:space="preserve"> por Acuerdo publicado en la Gaceta Municipal No. 186, de fecha 04 de octubre de 2021).</w:t>
      </w:r>
    </w:p>
    <w:p w14:paraId="12A9C3F2" w14:textId="0ABC5B8F" w:rsidR="00932E02" w:rsidRPr="00932E02" w:rsidRDefault="00932E02" w:rsidP="00932E02">
      <w:pPr>
        <w:ind w:left="567"/>
        <w:jc w:val="both"/>
        <w:rPr>
          <w:rFonts w:ascii="Arial" w:hAnsi="Arial" w:cs="Arial"/>
          <w:sz w:val="20"/>
          <w:szCs w:val="20"/>
        </w:rPr>
      </w:pPr>
    </w:p>
    <w:p w14:paraId="5D8796AD" w14:textId="5EA5F0EE" w:rsidR="00932E02" w:rsidRPr="00A20959" w:rsidRDefault="008D0B6F" w:rsidP="00932E02">
      <w:pPr>
        <w:ind w:left="567"/>
        <w:jc w:val="both"/>
        <w:rPr>
          <w:rFonts w:ascii="Arial" w:hAnsi="Arial" w:cs="Arial"/>
          <w:sz w:val="20"/>
          <w:szCs w:val="20"/>
        </w:rPr>
      </w:pPr>
      <w:r w:rsidRPr="008D0B6F">
        <w:rPr>
          <w:rFonts w:ascii="Arial" w:hAnsi="Arial" w:cs="Arial"/>
          <w:sz w:val="20"/>
          <w:szCs w:val="20"/>
        </w:rPr>
        <w:t xml:space="preserve">IV. </w:t>
      </w:r>
      <w:r w:rsidR="00932E02" w:rsidRPr="00932E02">
        <w:rPr>
          <w:rFonts w:ascii="Arial" w:hAnsi="Arial" w:cs="Arial"/>
          <w:sz w:val="20"/>
          <w:szCs w:val="20"/>
        </w:rPr>
        <w:t>Las demás que le otorgue el Consejo de Planeación Urbana Municipal conforme a las que se señalen en el Reglamento respectivo.</w:t>
      </w:r>
      <w:r w:rsidR="00932E02" w:rsidRPr="00932E02">
        <w:rPr>
          <w:rFonts w:ascii="Arial" w:hAnsi="Arial" w:cs="Arial"/>
          <w:b/>
          <w:sz w:val="16"/>
          <w:szCs w:val="16"/>
        </w:rPr>
        <w:t xml:space="preserve"> </w:t>
      </w:r>
      <w:r w:rsidR="001001E1">
        <w:rPr>
          <w:rFonts w:ascii="Arial" w:hAnsi="Arial" w:cs="Arial"/>
          <w:b/>
          <w:sz w:val="16"/>
          <w:szCs w:val="16"/>
        </w:rPr>
        <w:t xml:space="preserve">(Fracción </w:t>
      </w:r>
      <w:r w:rsidR="00F82EF2">
        <w:rPr>
          <w:rFonts w:ascii="Arial" w:hAnsi="Arial" w:cs="Arial"/>
          <w:b/>
          <w:sz w:val="16"/>
          <w:szCs w:val="16"/>
        </w:rPr>
        <w:t>reformada</w:t>
      </w:r>
      <w:r w:rsidR="00932E02" w:rsidRPr="00A20959">
        <w:rPr>
          <w:rFonts w:ascii="Arial" w:hAnsi="Arial" w:cs="Arial"/>
          <w:b/>
          <w:sz w:val="16"/>
          <w:szCs w:val="16"/>
        </w:rPr>
        <w:t xml:space="preserve"> por Acuerdo publicado en la Gaceta Municipal No. 186, de fecha 04 de octubre de 2021).</w:t>
      </w:r>
    </w:p>
    <w:p w14:paraId="085E3518" w14:textId="0E44E21D" w:rsidR="00932E02" w:rsidRPr="00932E02" w:rsidRDefault="00932E02" w:rsidP="00932E02">
      <w:pPr>
        <w:ind w:left="567"/>
        <w:jc w:val="both"/>
        <w:rPr>
          <w:rFonts w:ascii="Arial" w:hAnsi="Arial" w:cs="Arial"/>
          <w:sz w:val="20"/>
          <w:szCs w:val="20"/>
        </w:rPr>
      </w:pPr>
    </w:p>
    <w:p w14:paraId="49205A65" w14:textId="77777777" w:rsidR="00932E02" w:rsidRDefault="00932E02" w:rsidP="00932E02">
      <w:pPr>
        <w:ind w:left="567"/>
        <w:jc w:val="both"/>
        <w:rPr>
          <w:rFonts w:ascii="Arial" w:hAnsi="Arial" w:cs="Arial"/>
          <w:sz w:val="20"/>
          <w:szCs w:val="20"/>
        </w:rPr>
      </w:pPr>
    </w:p>
    <w:p w14:paraId="70C37E43" w14:textId="32CBC3F4" w:rsidR="00932E02" w:rsidRPr="00A20959" w:rsidRDefault="008D0B6F" w:rsidP="00932E02">
      <w:pPr>
        <w:ind w:left="567"/>
        <w:jc w:val="both"/>
        <w:rPr>
          <w:rFonts w:ascii="Arial" w:hAnsi="Arial" w:cs="Arial"/>
          <w:sz w:val="20"/>
          <w:szCs w:val="20"/>
        </w:rPr>
      </w:pPr>
      <w:r w:rsidRPr="008D0B6F">
        <w:rPr>
          <w:rFonts w:ascii="Arial" w:hAnsi="Arial" w:cs="Arial"/>
          <w:sz w:val="20"/>
          <w:szCs w:val="20"/>
        </w:rPr>
        <w:t xml:space="preserve">V. </w:t>
      </w:r>
      <w:r w:rsidR="00932E02" w:rsidRPr="00932E02">
        <w:rPr>
          <w:rFonts w:ascii="Arial" w:hAnsi="Arial" w:cs="Arial"/>
          <w:sz w:val="20"/>
          <w:szCs w:val="20"/>
        </w:rPr>
        <w:t>Se deroga.</w:t>
      </w:r>
      <w:r w:rsidR="00932E02">
        <w:rPr>
          <w:rFonts w:ascii="Arial" w:hAnsi="Arial" w:cs="Arial"/>
          <w:sz w:val="20"/>
          <w:szCs w:val="20"/>
        </w:rPr>
        <w:t xml:space="preserve"> </w:t>
      </w:r>
      <w:r w:rsidR="001001E1">
        <w:rPr>
          <w:rFonts w:ascii="Arial" w:hAnsi="Arial" w:cs="Arial"/>
          <w:b/>
          <w:sz w:val="16"/>
          <w:szCs w:val="16"/>
        </w:rPr>
        <w:t>(Fracción derogada</w:t>
      </w:r>
      <w:r w:rsidR="00932E02" w:rsidRPr="00A20959">
        <w:rPr>
          <w:rFonts w:ascii="Arial" w:hAnsi="Arial" w:cs="Arial"/>
          <w:b/>
          <w:sz w:val="16"/>
          <w:szCs w:val="16"/>
        </w:rPr>
        <w:t xml:space="preserve"> por Acuerdo publicado en la Gaceta Municipal No. 186, de fecha 04 de octubre de 2021).</w:t>
      </w:r>
    </w:p>
    <w:p w14:paraId="5B1FB989" w14:textId="12778138" w:rsidR="008D0B6F" w:rsidRPr="00932E02" w:rsidRDefault="008D0B6F" w:rsidP="00932E02">
      <w:pPr>
        <w:jc w:val="both"/>
        <w:rPr>
          <w:rFonts w:ascii="Arial" w:hAnsi="Arial" w:cs="Arial"/>
          <w:b/>
          <w:sz w:val="20"/>
          <w:szCs w:val="20"/>
        </w:rPr>
      </w:pPr>
    </w:p>
    <w:p w14:paraId="3EE151DF" w14:textId="77777777" w:rsidR="00932E02" w:rsidRPr="00A20959" w:rsidRDefault="00B90A58" w:rsidP="00932E02">
      <w:pPr>
        <w:jc w:val="both"/>
        <w:rPr>
          <w:rFonts w:ascii="Arial" w:hAnsi="Arial" w:cs="Arial"/>
          <w:sz w:val="20"/>
          <w:szCs w:val="20"/>
        </w:rPr>
      </w:pPr>
      <w:r w:rsidRPr="00C223BA">
        <w:rPr>
          <w:rFonts w:ascii="Arial" w:hAnsi="Arial" w:cs="Arial"/>
          <w:b/>
          <w:sz w:val="20"/>
          <w:szCs w:val="20"/>
        </w:rPr>
        <w:t>Artículo 13.</w:t>
      </w:r>
      <w:r w:rsidRPr="00A331DA">
        <w:rPr>
          <w:rFonts w:ascii="Arial" w:hAnsi="Arial" w:cs="Arial"/>
          <w:sz w:val="20"/>
          <w:szCs w:val="20"/>
        </w:rPr>
        <w:t xml:space="preserve"> </w:t>
      </w:r>
      <w:r w:rsidR="00932E02" w:rsidRPr="00932E02">
        <w:rPr>
          <w:rFonts w:ascii="Arial" w:hAnsi="Arial" w:cs="Arial"/>
          <w:sz w:val="20"/>
          <w:szCs w:val="20"/>
        </w:rPr>
        <w:t>Son atribuciones de los miembros del Consejo de Planeación Urbana Municipal:</w:t>
      </w:r>
      <w:r w:rsidR="00932E02">
        <w:rPr>
          <w:rFonts w:ascii="Arial" w:hAnsi="Arial" w:cs="Arial"/>
          <w:sz w:val="20"/>
          <w:szCs w:val="20"/>
        </w:rPr>
        <w:t xml:space="preserve"> </w:t>
      </w:r>
      <w:r w:rsidR="00932E02" w:rsidRPr="00A20959">
        <w:rPr>
          <w:rFonts w:ascii="Arial" w:hAnsi="Arial" w:cs="Arial"/>
          <w:b/>
          <w:sz w:val="16"/>
          <w:szCs w:val="16"/>
        </w:rPr>
        <w:t>(Artículo modificado por Acuerdo publicado en la Gaceta Municipal No. 186, de fecha 04 de octubre de 2021).</w:t>
      </w:r>
    </w:p>
    <w:p w14:paraId="650EBEF6" w14:textId="77777777" w:rsidR="00932E02" w:rsidRPr="00932E02" w:rsidRDefault="00932E02" w:rsidP="00932E02">
      <w:pPr>
        <w:jc w:val="both"/>
        <w:rPr>
          <w:rFonts w:ascii="Arial" w:hAnsi="Arial" w:cs="Arial"/>
          <w:b/>
          <w:sz w:val="20"/>
          <w:szCs w:val="20"/>
        </w:rPr>
      </w:pPr>
    </w:p>
    <w:p w14:paraId="48EA149E" w14:textId="1E8195A8" w:rsidR="00B90A58" w:rsidRPr="00A331DA" w:rsidRDefault="00B90A58" w:rsidP="00932E02">
      <w:pPr>
        <w:ind w:left="567"/>
        <w:jc w:val="both"/>
        <w:rPr>
          <w:rFonts w:ascii="Arial" w:hAnsi="Arial" w:cs="Arial"/>
          <w:sz w:val="20"/>
          <w:szCs w:val="20"/>
        </w:rPr>
      </w:pPr>
      <w:r w:rsidRPr="00A331DA">
        <w:rPr>
          <w:rFonts w:ascii="Arial" w:hAnsi="Arial" w:cs="Arial"/>
          <w:sz w:val="20"/>
          <w:szCs w:val="20"/>
        </w:rPr>
        <w:t>I. Asistir a las sesiones;</w:t>
      </w:r>
    </w:p>
    <w:p w14:paraId="6D14E015" w14:textId="77777777" w:rsidR="00932E02" w:rsidRDefault="00932E02" w:rsidP="00932E02">
      <w:pPr>
        <w:ind w:left="567"/>
        <w:jc w:val="both"/>
        <w:rPr>
          <w:rFonts w:ascii="Arial" w:hAnsi="Arial" w:cs="Arial"/>
          <w:sz w:val="20"/>
          <w:szCs w:val="20"/>
        </w:rPr>
      </w:pPr>
    </w:p>
    <w:p w14:paraId="5725CCA9" w14:textId="2433AA31" w:rsidR="00B90A58" w:rsidRPr="00A331DA" w:rsidRDefault="00B90A58" w:rsidP="00932E02">
      <w:pPr>
        <w:ind w:left="567"/>
        <w:jc w:val="both"/>
        <w:rPr>
          <w:rFonts w:ascii="Arial" w:hAnsi="Arial" w:cs="Arial"/>
          <w:sz w:val="20"/>
          <w:szCs w:val="20"/>
        </w:rPr>
      </w:pPr>
      <w:r w:rsidRPr="00A331DA">
        <w:rPr>
          <w:rFonts w:ascii="Arial" w:hAnsi="Arial" w:cs="Arial"/>
          <w:sz w:val="20"/>
          <w:szCs w:val="20"/>
        </w:rPr>
        <w:t>II. Participar en la deliberación de los asuntos de su competencia y proponer las medidas necesarias para el cumplimiento del</w:t>
      </w:r>
    </w:p>
    <w:p w14:paraId="60295260" w14:textId="77777777" w:rsidR="00B90A58" w:rsidRPr="00A331DA" w:rsidRDefault="00B90A58" w:rsidP="00932E02">
      <w:pPr>
        <w:ind w:left="567"/>
        <w:jc w:val="both"/>
        <w:rPr>
          <w:rFonts w:ascii="Arial" w:hAnsi="Arial" w:cs="Arial"/>
          <w:sz w:val="20"/>
          <w:szCs w:val="20"/>
        </w:rPr>
      </w:pPr>
      <w:r w:rsidRPr="00A331DA">
        <w:rPr>
          <w:rFonts w:ascii="Arial" w:hAnsi="Arial" w:cs="Arial"/>
          <w:sz w:val="20"/>
          <w:szCs w:val="20"/>
        </w:rPr>
        <w:t>objeto del Instituto;</w:t>
      </w:r>
    </w:p>
    <w:p w14:paraId="66799D96" w14:textId="77777777" w:rsidR="00932E02" w:rsidRDefault="00932E02" w:rsidP="00932E02">
      <w:pPr>
        <w:ind w:left="567"/>
        <w:jc w:val="both"/>
        <w:rPr>
          <w:rFonts w:ascii="Arial" w:hAnsi="Arial" w:cs="Arial"/>
          <w:sz w:val="20"/>
          <w:szCs w:val="20"/>
        </w:rPr>
      </w:pPr>
    </w:p>
    <w:p w14:paraId="2C4A04B1" w14:textId="76B3B026" w:rsidR="00B90A58" w:rsidRPr="00A331DA" w:rsidRDefault="00B90A58" w:rsidP="00932E02">
      <w:pPr>
        <w:ind w:left="567"/>
        <w:jc w:val="both"/>
        <w:rPr>
          <w:rFonts w:ascii="Arial" w:hAnsi="Arial" w:cs="Arial"/>
          <w:sz w:val="20"/>
          <w:szCs w:val="20"/>
        </w:rPr>
      </w:pPr>
      <w:r w:rsidRPr="00A331DA">
        <w:rPr>
          <w:rFonts w:ascii="Arial" w:hAnsi="Arial" w:cs="Arial"/>
          <w:sz w:val="20"/>
          <w:szCs w:val="20"/>
        </w:rPr>
        <w:t>III. Votar los asuntos que se sometan a su consideración;</w:t>
      </w:r>
    </w:p>
    <w:p w14:paraId="7161114E" w14:textId="77777777" w:rsidR="00932E02" w:rsidRDefault="00932E02" w:rsidP="00932E02">
      <w:pPr>
        <w:ind w:left="567"/>
        <w:jc w:val="both"/>
        <w:rPr>
          <w:rFonts w:ascii="Arial" w:hAnsi="Arial" w:cs="Arial"/>
          <w:sz w:val="20"/>
          <w:szCs w:val="20"/>
        </w:rPr>
      </w:pPr>
    </w:p>
    <w:p w14:paraId="2EA2CFA5" w14:textId="022F7325" w:rsidR="00B90A58" w:rsidRPr="00A331DA" w:rsidRDefault="00B90A58" w:rsidP="00932E02">
      <w:pPr>
        <w:ind w:left="567"/>
        <w:jc w:val="both"/>
        <w:rPr>
          <w:rFonts w:ascii="Arial" w:hAnsi="Arial" w:cs="Arial"/>
          <w:sz w:val="20"/>
          <w:szCs w:val="20"/>
        </w:rPr>
      </w:pPr>
      <w:r w:rsidRPr="00A331DA">
        <w:rPr>
          <w:rFonts w:ascii="Arial" w:hAnsi="Arial" w:cs="Arial"/>
          <w:sz w:val="20"/>
          <w:szCs w:val="20"/>
        </w:rPr>
        <w:t>IV. Formar parte de las comisiones que el Consejo le designe par el cumplimiento del objeto del Instituto; y</w:t>
      </w:r>
    </w:p>
    <w:p w14:paraId="162B18BE" w14:textId="77777777" w:rsidR="00932E02" w:rsidRDefault="00932E02" w:rsidP="00932E02">
      <w:pPr>
        <w:ind w:left="567"/>
        <w:jc w:val="both"/>
        <w:rPr>
          <w:rFonts w:ascii="Arial" w:hAnsi="Arial" w:cs="Arial"/>
          <w:sz w:val="20"/>
          <w:szCs w:val="20"/>
        </w:rPr>
      </w:pPr>
    </w:p>
    <w:p w14:paraId="3704C283" w14:textId="48AC544E" w:rsidR="00B90A58" w:rsidRPr="00A331DA" w:rsidRDefault="00B90A58" w:rsidP="00932E02">
      <w:pPr>
        <w:ind w:left="567"/>
        <w:jc w:val="both"/>
        <w:rPr>
          <w:rFonts w:ascii="Arial" w:hAnsi="Arial" w:cs="Arial"/>
          <w:sz w:val="20"/>
          <w:szCs w:val="20"/>
        </w:rPr>
      </w:pPr>
      <w:r w:rsidRPr="00A331DA">
        <w:rPr>
          <w:rFonts w:ascii="Arial" w:hAnsi="Arial" w:cs="Arial"/>
          <w:sz w:val="20"/>
          <w:szCs w:val="20"/>
        </w:rPr>
        <w:t>V.</w:t>
      </w:r>
      <w:r w:rsidR="00A331DA" w:rsidRPr="00A331DA">
        <w:rPr>
          <w:rFonts w:ascii="Arial" w:hAnsi="Arial" w:cs="Arial"/>
          <w:sz w:val="20"/>
          <w:szCs w:val="20"/>
        </w:rPr>
        <w:t xml:space="preserve"> </w:t>
      </w:r>
      <w:r w:rsidRPr="00A331DA">
        <w:rPr>
          <w:rFonts w:ascii="Arial" w:hAnsi="Arial" w:cs="Arial"/>
          <w:sz w:val="20"/>
          <w:szCs w:val="20"/>
        </w:rPr>
        <w:t>Desempeñar las tareas que les encomiende el propio Consejo o les señale la normatividad interna.</w:t>
      </w:r>
    </w:p>
    <w:p w14:paraId="6D7BDA74" w14:textId="77777777" w:rsidR="00932E02" w:rsidRDefault="00932E02" w:rsidP="00A331DA">
      <w:pPr>
        <w:jc w:val="both"/>
        <w:rPr>
          <w:rFonts w:ascii="Arial" w:hAnsi="Arial" w:cs="Arial"/>
          <w:b/>
          <w:sz w:val="20"/>
          <w:szCs w:val="20"/>
        </w:rPr>
      </w:pPr>
    </w:p>
    <w:p w14:paraId="2A99D3A4" w14:textId="30494531" w:rsidR="00932E02" w:rsidRPr="00A20959" w:rsidRDefault="00B90A58" w:rsidP="00932E02">
      <w:pPr>
        <w:jc w:val="both"/>
        <w:rPr>
          <w:rFonts w:ascii="Arial" w:hAnsi="Arial" w:cs="Arial"/>
          <w:sz w:val="20"/>
          <w:szCs w:val="20"/>
        </w:rPr>
      </w:pPr>
      <w:r w:rsidRPr="00C223BA">
        <w:rPr>
          <w:rFonts w:ascii="Arial" w:hAnsi="Arial" w:cs="Arial"/>
          <w:b/>
          <w:sz w:val="20"/>
          <w:szCs w:val="20"/>
        </w:rPr>
        <w:t>Artículo 14</w:t>
      </w:r>
      <w:r w:rsidRPr="00A331DA">
        <w:rPr>
          <w:rFonts w:ascii="Arial" w:hAnsi="Arial" w:cs="Arial"/>
          <w:sz w:val="20"/>
          <w:szCs w:val="20"/>
        </w:rPr>
        <w:t xml:space="preserve">. </w:t>
      </w:r>
      <w:r w:rsidR="00932E02" w:rsidRPr="00932E02">
        <w:rPr>
          <w:rFonts w:ascii="Arial" w:hAnsi="Arial" w:cs="Arial"/>
          <w:sz w:val="20"/>
          <w:szCs w:val="20"/>
        </w:rPr>
        <w:t>El Consejo de Planeación Urbana Municipal sesionará ordinariamente de conformidad al artículo 89 del Código Municipal para el Estado de Chihuahua, y en forma extraordinaria, cuando existan asuntos que por su urgencia o trascendencia así lo ameriten.</w:t>
      </w:r>
      <w:r w:rsidR="00932E02">
        <w:rPr>
          <w:rFonts w:ascii="Arial" w:hAnsi="Arial" w:cs="Arial"/>
          <w:sz w:val="20"/>
          <w:szCs w:val="20"/>
        </w:rPr>
        <w:t xml:space="preserve"> </w:t>
      </w:r>
    </w:p>
    <w:p w14:paraId="38E0B423" w14:textId="3BD26F1F" w:rsidR="00B90A58" w:rsidRDefault="00B90A58" w:rsidP="00932E02">
      <w:pPr>
        <w:jc w:val="both"/>
        <w:rPr>
          <w:rFonts w:ascii="Arial" w:hAnsi="Arial" w:cs="Arial"/>
          <w:sz w:val="20"/>
          <w:szCs w:val="20"/>
        </w:rPr>
      </w:pPr>
    </w:p>
    <w:p w14:paraId="4048D840" w14:textId="77777777" w:rsidR="00932E02" w:rsidRPr="00A20959" w:rsidRDefault="00932E02" w:rsidP="00932E02">
      <w:pPr>
        <w:jc w:val="both"/>
        <w:rPr>
          <w:rFonts w:ascii="Arial" w:hAnsi="Arial" w:cs="Arial"/>
          <w:sz w:val="20"/>
          <w:szCs w:val="20"/>
        </w:rPr>
      </w:pPr>
      <w:r w:rsidRPr="00932E02">
        <w:rPr>
          <w:rFonts w:ascii="Arial" w:hAnsi="Arial" w:cs="Arial"/>
          <w:sz w:val="20"/>
          <w:szCs w:val="20"/>
        </w:rPr>
        <w:t>Las sesiones extraordinarias podrán ser solicitadas por la mayoría de los integrantes del Consejo de Planeación Urbana Municipal o cuando las convoque su Presidente.</w:t>
      </w:r>
      <w:r>
        <w:rPr>
          <w:rFonts w:ascii="Arial" w:hAnsi="Arial" w:cs="Arial"/>
          <w:sz w:val="20"/>
          <w:szCs w:val="20"/>
        </w:rPr>
        <w:t xml:space="preserve"> </w:t>
      </w:r>
      <w:r w:rsidRPr="00A20959">
        <w:rPr>
          <w:rFonts w:ascii="Arial" w:hAnsi="Arial" w:cs="Arial"/>
          <w:b/>
          <w:sz w:val="16"/>
          <w:szCs w:val="16"/>
        </w:rPr>
        <w:t>(Artículo modificado por Acuerdo publicado en la Gaceta Municipal No. 186, de fecha 04 de octubre de 2021).</w:t>
      </w:r>
    </w:p>
    <w:p w14:paraId="0DA6E113" w14:textId="66666C1B" w:rsidR="00932E02" w:rsidRPr="00932E02" w:rsidRDefault="00932E02" w:rsidP="00932E02">
      <w:pPr>
        <w:jc w:val="both"/>
        <w:rPr>
          <w:rFonts w:ascii="Arial" w:hAnsi="Arial" w:cs="Arial"/>
          <w:sz w:val="20"/>
          <w:szCs w:val="20"/>
        </w:rPr>
      </w:pPr>
    </w:p>
    <w:p w14:paraId="703E1560" w14:textId="77777777" w:rsidR="00932E02" w:rsidRPr="00A20959" w:rsidRDefault="00B90A58" w:rsidP="00932E02">
      <w:pPr>
        <w:jc w:val="both"/>
        <w:rPr>
          <w:rFonts w:ascii="Arial" w:hAnsi="Arial" w:cs="Arial"/>
          <w:sz w:val="20"/>
          <w:szCs w:val="20"/>
        </w:rPr>
      </w:pPr>
      <w:r w:rsidRPr="00C223BA">
        <w:rPr>
          <w:rFonts w:ascii="Arial" w:hAnsi="Arial" w:cs="Arial"/>
          <w:b/>
          <w:sz w:val="20"/>
          <w:szCs w:val="20"/>
        </w:rPr>
        <w:t>Artículo 15.</w:t>
      </w:r>
      <w:r w:rsidRPr="00A331DA">
        <w:rPr>
          <w:rFonts w:ascii="Arial" w:hAnsi="Arial" w:cs="Arial"/>
          <w:sz w:val="20"/>
          <w:szCs w:val="20"/>
        </w:rPr>
        <w:t xml:space="preserve"> </w:t>
      </w:r>
      <w:r w:rsidR="00932E02" w:rsidRPr="00932E02">
        <w:rPr>
          <w:rFonts w:ascii="Arial" w:hAnsi="Arial" w:cs="Arial"/>
          <w:sz w:val="20"/>
          <w:szCs w:val="20"/>
        </w:rPr>
        <w:t>La Convocatoria se hará por lo menos con 5 días naturales de anticipación por quien ostente la Presidencia del Consejo de Planeación Urbana Municipal, mediante aviso por escrito o a través de los medios digitales que para ello se designen, a todos los miembros del Consejo, pudiendo delegar por escrito esta atribución en la persona que funja como Secretario Técnico del Consejo de Planeación Urbana Municipal. La convocatoria deberá contener el orden del día a tratar en la sesión, atendiéndose para el desarrollo de éstas lo señalado por el Reglamento para el Funcionamiento de los Organismos Descentralizados del Municipio de Chihuahua.</w:t>
      </w:r>
      <w:r w:rsidR="00932E02">
        <w:rPr>
          <w:rFonts w:ascii="Arial" w:hAnsi="Arial" w:cs="Arial"/>
          <w:sz w:val="20"/>
          <w:szCs w:val="20"/>
        </w:rPr>
        <w:t xml:space="preserve"> </w:t>
      </w:r>
      <w:r w:rsidR="00932E02" w:rsidRPr="00A20959">
        <w:rPr>
          <w:rFonts w:ascii="Arial" w:hAnsi="Arial" w:cs="Arial"/>
          <w:b/>
          <w:sz w:val="16"/>
          <w:szCs w:val="16"/>
        </w:rPr>
        <w:t>(Artículo modificado por Acuerdo publicado en la Gaceta Municipal No. 186, de fecha 04 de octubre de 2021).</w:t>
      </w:r>
    </w:p>
    <w:p w14:paraId="339A529A" w14:textId="612723BC" w:rsidR="00B90A58" w:rsidRPr="00932E02" w:rsidRDefault="00B90A58" w:rsidP="00932E02">
      <w:pPr>
        <w:jc w:val="both"/>
        <w:rPr>
          <w:rFonts w:ascii="Arial" w:hAnsi="Arial" w:cs="Arial"/>
          <w:sz w:val="20"/>
          <w:szCs w:val="20"/>
        </w:rPr>
      </w:pPr>
    </w:p>
    <w:p w14:paraId="3C65A0AF" w14:textId="2D5A3AC5" w:rsidR="00B90A58" w:rsidRDefault="00B90A58" w:rsidP="00A331DA">
      <w:pPr>
        <w:jc w:val="both"/>
        <w:rPr>
          <w:rFonts w:ascii="Arial" w:hAnsi="Arial" w:cs="Arial"/>
          <w:sz w:val="20"/>
          <w:szCs w:val="20"/>
        </w:rPr>
      </w:pPr>
      <w:r w:rsidRPr="00C223BA">
        <w:rPr>
          <w:rFonts w:ascii="Arial" w:hAnsi="Arial" w:cs="Arial"/>
          <w:b/>
          <w:sz w:val="20"/>
          <w:szCs w:val="20"/>
        </w:rPr>
        <w:t>Artículo 16.</w:t>
      </w:r>
      <w:r w:rsidRPr="00A331DA">
        <w:rPr>
          <w:rFonts w:ascii="Arial" w:hAnsi="Arial" w:cs="Arial"/>
          <w:sz w:val="20"/>
          <w:szCs w:val="20"/>
        </w:rPr>
        <w:t xml:space="preserve"> El Equipo Técnico se conformará de la siguiente manera:</w:t>
      </w:r>
    </w:p>
    <w:p w14:paraId="798D5454" w14:textId="77777777" w:rsidR="00932E02" w:rsidRPr="00A331DA" w:rsidRDefault="00932E02" w:rsidP="00A331DA">
      <w:pPr>
        <w:jc w:val="both"/>
        <w:rPr>
          <w:rFonts w:ascii="Arial" w:hAnsi="Arial" w:cs="Arial"/>
          <w:sz w:val="20"/>
          <w:szCs w:val="20"/>
        </w:rPr>
      </w:pPr>
    </w:p>
    <w:p w14:paraId="21D22913" w14:textId="1C65A27D" w:rsidR="00B90A58" w:rsidRDefault="00B90A58" w:rsidP="00932E02">
      <w:pPr>
        <w:ind w:left="567"/>
        <w:jc w:val="both"/>
        <w:rPr>
          <w:rFonts w:ascii="Arial" w:hAnsi="Arial" w:cs="Arial"/>
          <w:sz w:val="20"/>
          <w:szCs w:val="20"/>
        </w:rPr>
      </w:pPr>
      <w:r w:rsidRPr="00A331DA">
        <w:rPr>
          <w:rFonts w:ascii="Arial" w:hAnsi="Arial" w:cs="Arial"/>
          <w:sz w:val="20"/>
          <w:szCs w:val="20"/>
        </w:rPr>
        <w:t>I. La persona que ocupe la Dirección del Instituto; y</w:t>
      </w:r>
    </w:p>
    <w:p w14:paraId="02174811" w14:textId="77777777" w:rsidR="00932E02" w:rsidRPr="00A331DA" w:rsidRDefault="00932E02" w:rsidP="00932E02">
      <w:pPr>
        <w:ind w:left="567"/>
        <w:jc w:val="both"/>
        <w:rPr>
          <w:rFonts w:ascii="Arial" w:hAnsi="Arial" w:cs="Arial"/>
          <w:sz w:val="20"/>
          <w:szCs w:val="20"/>
        </w:rPr>
      </w:pPr>
    </w:p>
    <w:p w14:paraId="167E8D08" w14:textId="77777777" w:rsidR="00B90A58" w:rsidRPr="00A331DA" w:rsidRDefault="00B90A58" w:rsidP="00932E02">
      <w:pPr>
        <w:ind w:left="567"/>
        <w:jc w:val="both"/>
        <w:rPr>
          <w:rFonts w:ascii="Arial" w:hAnsi="Arial" w:cs="Arial"/>
          <w:sz w:val="20"/>
          <w:szCs w:val="20"/>
        </w:rPr>
      </w:pPr>
      <w:r w:rsidRPr="00A331DA">
        <w:rPr>
          <w:rFonts w:ascii="Arial" w:hAnsi="Arial" w:cs="Arial"/>
          <w:sz w:val="20"/>
          <w:szCs w:val="20"/>
        </w:rPr>
        <w:t>II. Unidades Técnicas y Administrativas.</w:t>
      </w:r>
    </w:p>
    <w:p w14:paraId="704FD957" w14:textId="77777777" w:rsidR="00932E02" w:rsidRDefault="00932E02" w:rsidP="00A331DA">
      <w:pPr>
        <w:jc w:val="both"/>
        <w:rPr>
          <w:rFonts w:ascii="Arial" w:hAnsi="Arial" w:cs="Arial"/>
          <w:b/>
          <w:sz w:val="20"/>
          <w:szCs w:val="20"/>
        </w:rPr>
      </w:pPr>
    </w:p>
    <w:p w14:paraId="42483FDE" w14:textId="7EE56FB6" w:rsidR="00932E02" w:rsidRPr="00A20959" w:rsidRDefault="00B90A58" w:rsidP="00932E02">
      <w:pPr>
        <w:jc w:val="both"/>
        <w:rPr>
          <w:rFonts w:ascii="Arial" w:hAnsi="Arial" w:cs="Arial"/>
          <w:sz w:val="20"/>
          <w:szCs w:val="20"/>
        </w:rPr>
      </w:pPr>
      <w:r w:rsidRPr="00C223BA">
        <w:rPr>
          <w:rFonts w:ascii="Arial" w:hAnsi="Arial" w:cs="Arial"/>
          <w:b/>
          <w:sz w:val="20"/>
          <w:szCs w:val="20"/>
        </w:rPr>
        <w:t>Artículo 17.</w:t>
      </w:r>
      <w:r w:rsidRPr="00A331DA">
        <w:rPr>
          <w:rFonts w:ascii="Arial" w:hAnsi="Arial" w:cs="Arial"/>
          <w:sz w:val="20"/>
          <w:szCs w:val="20"/>
        </w:rPr>
        <w:t xml:space="preserve"> </w:t>
      </w:r>
      <w:r w:rsidR="00932E02" w:rsidRPr="00932E02">
        <w:rPr>
          <w:rFonts w:ascii="Arial" w:hAnsi="Arial" w:cs="Arial"/>
          <w:sz w:val="20"/>
          <w:szCs w:val="20"/>
        </w:rPr>
        <w:t>La persona que ocupe la Dirección del Equipo Técnico del Instituto será designada por la persona titular de la Presidencia Municipal en los términos del artículo 29 fracción VI del Código Municipal para el Estado de Chihuahua, quien deberá nombrar a dicha persona de la terna que le presente el Consejo de Planeación Urbana Municipal. Quien ocupe la Dirección permanecerá en su 20 lunes 04 de octubre de 2021 cargo por cuatro años, pudiendo permanecer por otro lapso igual de acuerdo con lo establecido en el Reglamento del Instituto y de la aprobación del Consejo de Planeación Urbana Municipal.</w:t>
      </w:r>
      <w:r w:rsidR="00932E02">
        <w:rPr>
          <w:rFonts w:ascii="Arial" w:hAnsi="Arial" w:cs="Arial"/>
          <w:sz w:val="20"/>
          <w:szCs w:val="20"/>
        </w:rPr>
        <w:t xml:space="preserve"> </w:t>
      </w:r>
      <w:r w:rsidR="00932E02" w:rsidRPr="00A20959">
        <w:rPr>
          <w:rFonts w:ascii="Arial" w:hAnsi="Arial" w:cs="Arial"/>
          <w:b/>
          <w:sz w:val="16"/>
          <w:szCs w:val="16"/>
        </w:rPr>
        <w:t>(Artículo modificado por Acuerdo publicado en la Gaceta Municipal No. 186, de fecha 04 de octubre de 2021).</w:t>
      </w:r>
    </w:p>
    <w:p w14:paraId="3CF8CC29" w14:textId="77777777" w:rsidR="004A4D9C" w:rsidRDefault="004A4D9C" w:rsidP="00A331DA">
      <w:pPr>
        <w:jc w:val="both"/>
        <w:rPr>
          <w:rFonts w:ascii="Arial" w:hAnsi="Arial" w:cs="Arial"/>
          <w:sz w:val="20"/>
          <w:szCs w:val="20"/>
        </w:rPr>
      </w:pPr>
    </w:p>
    <w:p w14:paraId="3698E3B7" w14:textId="17F8C05F" w:rsidR="00B90A58" w:rsidRDefault="00B90A58" w:rsidP="00A331DA">
      <w:pPr>
        <w:jc w:val="both"/>
        <w:rPr>
          <w:rFonts w:ascii="Arial" w:hAnsi="Arial" w:cs="Arial"/>
          <w:sz w:val="20"/>
          <w:szCs w:val="20"/>
        </w:rPr>
      </w:pPr>
      <w:r w:rsidRPr="00C223BA">
        <w:rPr>
          <w:rFonts w:ascii="Arial" w:hAnsi="Arial" w:cs="Arial"/>
          <w:b/>
          <w:sz w:val="20"/>
          <w:szCs w:val="20"/>
        </w:rPr>
        <w:lastRenderedPageBreak/>
        <w:t>Artículo 18.</w:t>
      </w:r>
      <w:r w:rsidRPr="00A331DA">
        <w:rPr>
          <w:rFonts w:ascii="Arial" w:hAnsi="Arial" w:cs="Arial"/>
          <w:sz w:val="20"/>
          <w:szCs w:val="20"/>
        </w:rPr>
        <w:t xml:space="preserve"> La persona titular de la Dirección tendrá las siguientes atribuciones y funciones:</w:t>
      </w:r>
    </w:p>
    <w:p w14:paraId="6BB14AE3" w14:textId="77777777" w:rsidR="00932E02" w:rsidRPr="00A331DA" w:rsidRDefault="00932E02" w:rsidP="00A331DA">
      <w:pPr>
        <w:jc w:val="both"/>
        <w:rPr>
          <w:rFonts w:ascii="Arial" w:hAnsi="Arial" w:cs="Arial"/>
          <w:sz w:val="20"/>
          <w:szCs w:val="20"/>
        </w:rPr>
      </w:pPr>
    </w:p>
    <w:p w14:paraId="55B3BA61" w14:textId="4652A030" w:rsidR="00932E02" w:rsidRPr="00A20959" w:rsidRDefault="00B90A58" w:rsidP="00BD4AB8">
      <w:pPr>
        <w:ind w:left="567"/>
        <w:jc w:val="both"/>
        <w:rPr>
          <w:rFonts w:ascii="Arial" w:hAnsi="Arial" w:cs="Arial"/>
          <w:sz w:val="20"/>
          <w:szCs w:val="20"/>
        </w:rPr>
      </w:pPr>
      <w:r w:rsidRPr="00A331DA">
        <w:rPr>
          <w:rFonts w:ascii="Arial" w:hAnsi="Arial" w:cs="Arial"/>
          <w:sz w:val="20"/>
          <w:szCs w:val="20"/>
        </w:rPr>
        <w:t xml:space="preserve">I. </w:t>
      </w:r>
      <w:r w:rsidR="00932E02" w:rsidRPr="00932E02">
        <w:rPr>
          <w:rFonts w:ascii="Arial" w:hAnsi="Arial" w:cs="Arial"/>
          <w:sz w:val="20"/>
          <w:szCs w:val="20"/>
        </w:rPr>
        <w:t>Ejecutar los Acuerdos del Consejo de Planeación Urbana Municipal;</w:t>
      </w:r>
      <w:r w:rsidR="00932E02">
        <w:rPr>
          <w:rFonts w:ascii="Arial" w:hAnsi="Arial" w:cs="Arial"/>
          <w:sz w:val="20"/>
          <w:szCs w:val="20"/>
        </w:rPr>
        <w:t xml:space="preserve"> </w:t>
      </w:r>
      <w:r w:rsidR="001001E1">
        <w:rPr>
          <w:rFonts w:ascii="Arial" w:hAnsi="Arial" w:cs="Arial"/>
          <w:b/>
          <w:sz w:val="16"/>
          <w:szCs w:val="16"/>
        </w:rPr>
        <w:t>(Fracción reformada</w:t>
      </w:r>
      <w:r w:rsidR="00932E02" w:rsidRPr="00A20959">
        <w:rPr>
          <w:rFonts w:ascii="Arial" w:hAnsi="Arial" w:cs="Arial"/>
          <w:b/>
          <w:sz w:val="16"/>
          <w:szCs w:val="16"/>
        </w:rPr>
        <w:t xml:space="preserve"> por Acuerdo publicado en la Gaceta Municipal No. 186, de fecha 04 de octubre de 2021).</w:t>
      </w:r>
    </w:p>
    <w:p w14:paraId="2264A9FD" w14:textId="5F150880" w:rsidR="00B90A58" w:rsidRDefault="00B90A58" w:rsidP="00BD4AB8">
      <w:pPr>
        <w:ind w:left="567"/>
        <w:jc w:val="both"/>
        <w:rPr>
          <w:rFonts w:ascii="Arial" w:hAnsi="Arial" w:cs="Arial"/>
          <w:sz w:val="20"/>
          <w:szCs w:val="20"/>
        </w:rPr>
      </w:pPr>
    </w:p>
    <w:p w14:paraId="0ADA25D5" w14:textId="07924977" w:rsidR="00B90A58" w:rsidRDefault="00B90A58" w:rsidP="00BD4AB8">
      <w:pPr>
        <w:ind w:left="567"/>
        <w:jc w:val="both"/>
        <w:rPr>
          <w:rFonts w:ascii="Arial" w:hAnsi="Arial" w:cs="Arial"/>
          <w:sz w:val="20"/>
          <w:szCs w:val="20"/>
        </w:rPr>
      </w:pPr>
      <w:r w:rsidRPr="00A331DA">
        <w:rPr>
          <w:rFonts w:ascii="Arial" w:hAnsi="Arial" w:cs="Arial"/>
          <w:sz w:val="20"/>
          <w:szCs w:val="20"/>
        </w:rPr>
        <w:t>II. Tramitar y despachar los asuntos técnicos y administrativos;</w:t>
      </w:r>
    </w:p>
    <w:p w14:paraId="5BA362C9" w14:textId="77777777" w:rsidR="00932E02" w:rsidRPr="00A331DA" w:rsidRDefault="00932E02" w:rsidP="00BD4AB8">
      <w:pPr>
        <w:ind w:left="567"/>
        <w:jc w:val="both"/>
        <w:rPr>
          <w:rFonts w:ascii="Arial" w:hAnsi="Arial" w:cs="Arial"/>
          <w:sz w:val="20"/>
          <w:szCs w:val="20"/>
        </w:rPr>
      </w:pPr>
    </w:p>
    <w:p w14:paraId="45BA29E3" w14:textId="5F38630B" w:rsidR="00B90A58" w:rsidRDefault="00B90A58" w:rsidP="00BD4AB8">
      <w:pPr>
        <w:ind w:left="567"/>
        <w:jc w:val="both"/>
        <w:rPr>
          <w:rFonts w:ascii="Arial" w:hAnsi="Arial" w:cs="Arial"/>
          <w:sz w:val="20"/>
          <w:szCs w:val="20"/>
        </w:rPr>
      </w:pPr>
      <w:r w:rsidRPr="00A331DA">
        <w:rPr>
          <w:rFonts w:ascii="Arial" w:hAnsi="Arial" w:cs="Arial"/>
          <w:sz w:val="20"/>
          <w:szCs w:val="20"/>
        </w:rPr>
        <w:t>III. Ser el responsable del cumplimiento de los objetivos y acciones establecidas en los planes de trabajo anual y multianual,</w:t>
      </w:r>
      <w:r w:rsidR="00932E02">
        <w:rPr>
          <w:rFonts w:ascii="Arial" w:hAnsi="Arial" w:cs="Arial"/>
          <w:sz w:val="20"/>
          <w:szCs w:val="20"/>
        </w:rPr>
        <w:t xml:space="preserve"> </w:t>
      </w:r>
      <w:r w:rsidRPr="00A331DA">
        <w:rPr>
          <w:rFonts w:ascii="Arial" w:hAnsi="Arial" w:cs="Arial"/>
          <w:sz w:val="20"/>
          <w:szCs w:val="20"/>
        </w:rPr>
        <w:t>para rendir al Consejo de Administración, informes del trabajo y las actividades realizadas por el organismo;</w:t>
      </w:r>
    </w:p>
    <w:p w14:paraId="113C775D" w14:textId="77777777" w:rsidR="00932E02" w:rsidRPr="00A331DA" w:rsidRDefault="00932E02" w:rsidP="00BD4AB8">
      <w:pPr>
        <w:ind w:left="567"/>
        <w:jc w:val="both"/>
        <w:rPr>
          <w:rFonts w:ascii="Arial" w:hAnsi="Arial" w:cs="Arial"/>
          <w:sz w:val="20"/>
          <w:szCs w:val="20"/>
        </w:rPr>
      </w:pPr>
    </w:p>
    <w:p w14:paraId="771A2C2A" w14:textId="431A3D8B" w:rsidR="00932E02" w:rsidRPr="00A20959" w:rsidRDefault="00B90A58" w:rsidP="00BD4AB8">
      <w:pPr>
        <w:ind w:left="567"/>
        <w:jc w:val="both"/>
        <w:rPr>
          <w:rFonts w:ascii="Arial" w:hAnsi="Arial" w:cs="Arial"/>
          <w:sz w:val="20"/>
          <w:szCs w:val="20"/>
        </w:rPr>
      </w:pPr>
      <w:r w:rsidRPr="00A331DA">
        <w:rPr>
          <w:rFonts w:ascii="Arial" w:hAnsi="Arial" w:cs="Arial"/>
          <w:sz w:val="20"/>
          <w:szCs w:val="20"/>
        </w:rPr>
        <w:t xml:space="preserve">IV. </w:t>
      </w:r>
      <w:r w:rsidR="00932E02" w:rsidRPr="00932E02">
        <w:rPr>
          <w:rFonts w:ascii="Arial" w:hAnsi="Arial" w:cs="Arial"/>
          <w:sz w:val="20"/>
          <w:szCs w:val="20"/>
        </w:rPr>
        <w:t>Presentar al Consejo de Planeación Urbana Municipal, el proyecto de presupuesto de ingresos y egresos, los estados financieros y los balances para su aprobación;</w:t>
      </w:r>
      <w:r w:rsidR="00932E02">
        <w:rPr>
          <w:rFonts w:ascii="Arial" w:hAnsi="Arial" w:cs="Arial"/>
          <w:sz w:val="20"/>
          <w:szCs w:val="20"/>
        </w:rPr>
        <w:t xml:space="preserve"> </w:t>
      </w:r>
      <w:r w:rsidR="001001E1">
        <w:rPr>
          <w:rFonts w:ascii="Arial" w:hAnsi="Arial" w:cs="Arial"/>
          <w:b/>
          <w:sz w:val="16"/>
          <w:szCs w:val="16"/>
        </w:rPr>
        <w:t>(Fracción reformada</w:t>
      </w:r>
      <w:r w:rsidR="00932E02" w:rsidRPr="00A20959">
        <w:rPr>
          <w:rFonts w:ascii="Arial" w:hAnsi="Arial" w:cs="Arial"/>
          <w:b/>
          <w:sz w:val="16"/>
          <w:szCs w:val="16"/>
        </w:rPr>
        <w:t xml:space="preserve"> por Acuerdo publicado en la Gaceta Municipal No. 186, de fecha 04 de octubre de 2021).</w:t>
      </w:r>
    </w:p>
    <w:p w14:paraId="3859C3CD" w14:textId="0E393CFE" w:rsidR="00B90A58" w:rsidRPr="00932E02" w:rsidRDefault="00B90A58" w:rsidP="00BD4AB8">
      <w:pPr>
        <w:ind w:left="567"/>
        <w:jc w:val="both"/>
        <w:rPr>
          <w:rFonts w:ascii="Arial" w:hAnsi="Arial" w:cs="Arial"/>
          <w:sz w:val="20"/>
          <w:szCs w:val="20"/>
        </w:rPr>
      </w:pPr>
    </w:p>
    <w:p w14:paraId="66B9512F" w14:textId="5E2B43BC" w:rsidR="00B90A58" w:rsidRDefault="00B90A58" w:rsidP="00BD4AB8">
      <w:pPr>
        <w:ind w:left="567"/>
        <w:jc w:val="both"/>
        <w:rPr>
          <w:rFonts w:ascii="Arial" w:hAnsi="Arial" w:cs="Arial"/>
          <w:sz w:val="20"/>
          <w:szCs w:val="20"/>
        </w:rPr>
      </w:pPr>
      <w:r w:rsidRPr="00A331DA">
        <w:rPr>
          <w:rFonts w:ascii="Arial" w:hAnsi="Arial" w:cs="Arial"/>
          <w:sz w:val="20"/>
          <w:szCs w:val="20"/>
        </w:rPr>
        <w:t>V.</w:t>
      </w:r>
      <w:r w:rsidR="00A331DA" w:rsidRPr="00A331DA">
        <w:rPr>
          <w:rFonts w:ascii="Arial" w:hAnsi="Arial" w:cs="Arial"/>
          <w:sz w:val="20"/>
          <w:szCs w:val="20"/>
        </w:rPr>
        <w:t xml:space="preserve"> </w:t>
      </w:r>
      <w:r w:rsidRPr="00A331DA">
        <w:rPr>
          <w:rFonts w:ascii="Arial" w:hAnsi="Arial" w:cs="Arial"/>
          <w:sz w:val="20"/>
          <w:szCs w:val="20"/>
        </w:rPr>
        <w:t>Representar al Instituto con todas las facultades siguientes:</w:t>
      </w:r>
    </w:p>
    <w:p w14:paraId="3CD27BDB" w14:textId="77777777" w:rsidR="00BD4AB8" w:rsidRPr="00A331DA" w:rsidRDefault="00BD4AB8" w:rsidP="00BD4AB8">
      <w:pPr>
        <w:ind w:left="567"/>
        <w:jc w:val="both"/>
        <w:rPr>
          <w:rFonts w:ascii="Arial" w:hAnsi="Arial" w:cs="Arial"/>
          <w:sz w:val="20"/>
          <w:szCs w:val="20"/>
        </w:rPr>
      </w:pPr>
    </w:p>
    <w:p w14:paraId="0341EF88" w14:textId="34CD847F" w:rsidR="00B90A58" w:rsidRDefault="00B90A58" w:rsidP="00BD4AB8">
      <w:pPr>
        <w:ind w:left="567"/>
        <w:jc w:val="both"/>
        <w:rPr>
          <w:rFonts w:ascii="Arial" w:hAnsi="Arial" w:cs="Arial"/>
          <w:sz w:val="20"/>
          <w:szCs w:val="20"/>
        </w:rPr>
      </w:pPr>
      <w:r w:rsidRPr="00A331DA">
        <w:rPr>
          <w:rFonts w:ascii="Arial" w:hAnsi="Arial" w:cs="Arial"/>
          <w:sz w:val="20"/>
          <w:szCs w:val="20"/>
        </w:rPr>
        <w:t>a) Poder o mandato general para pleitos y cobranzas, pudiendo presentar denuncias y querellarse y desistirse de las</w:t>
      </w:r>
      <w:r w:rsidR="00BD4AB8">
        <w:rPr>
          <w:rFonts w:ascii="Arial" w:hAnsi="Arial" w:cs="Arial"/>
          <w:sz w:val="20"/>
          <w:szCs w:val="20"/>
        </w:rPr>
        <w:t xml:space="preserve"> </w:t>
      </w:r>
      <w:r w:rsidRPr="00A331DA">
        <w:rPr>
          <w:rFonts w:ascii="Arial" w:hAnsi="Arial" w:cs="Arial"/>
          <w:sz w:val="20"/>
          <w:szCs w:val="20"/>
        </w:rPr>
        <w:t>mismas, absolver y articular posiciones, recibir pagos, transigir, conciliar, suscribir convenios, comprometer en árbitros,</w:t>
      </w:r>
      <w:r w:rsidR="00BD4AB8">
        <w:rPr>
          <w:rFonts w:ascii="Arial" w:hAnsi="Arial" w:cs="Arial"/>
          <w:sz w:val="20"/>
          <w:szCs w:val="20"/>
        </w:rPr>
        <w:t xml:space="preserve"> </w:t>
      </w:r>
      <w:r w:rsidRPr="00A331DA">
        <w:rPr>
          <w:rFonts w:ascii="Arial" w:hAnsi="Arial" w:cs="Arial"/>
          <w:sz w:val="20"/>
          <w:szCs w:val="20"/>
        </w:rPr>
        <w:t>pujar en almonedas, solicitar adjudicaciones, celebrar transacciones, interrogar testigos, otorgar el perdón del ofendido</w:t>
      </w:r>
      <w:r w:rsidR="00BD4AB8">
        <w:rPr>
          <w:rFonts w:ascii="Arial" w:hAnsi="Arial" w:cs="Arial"/>
          <w:sz w:val="20"/>
          <w:szCs w:val="20"/>
        </w:rPr>
        <w:t xml:space="preserve"> </w:t>
      </w:r>
      <w:r w:rsidRPr="00A331DA">
        <w:rPr>
          <w:rFonts w:ascii="Arial" w:hAnsi="Arial" w:cs="Arial"/>
          <w:sz w:val="20"/>
          <w:szCs w:val="20"/>
        </w:rPr>
        <w:t>en procesos y juicios penales, promover el juicio de amparo y desistirse del mismo, comparecer a remates y ofrecer</w:t>
      </w:r>
      <w:r w:rsidR="00BD4AB8">
        <w:rPr>
          <w:rFonts w:ascii="Arial" w:hAnsi="Arial" w:cs="Arial"/>
          <w:sz w:val="20"/>
          <w:szCs w:val="20"/>
        </w:rPr>
        <w:t xml:space="preserve"> </w:t>
      </w:r>
      <w:r w:rsidRPr="00A331DA">
        <w:rPr>
          <w:rFonts w:ascii="Arial" w:hAnsi="Arial" w:cs="Arial"/>
          <w:sz w:val="20"/>
          <w:szCs w:val="20"/>
        </w:rPr>
        <w:t>posturas, comparecer a la audiencia preliminar, audiencia de juicio, escuchar la lectura de la sentencia, conciliar con el</w:t>
      </w:r>
      <w:r w:rsidR="00BD4AB8">
        <w:rPr>
          <w:rFonts w:ascii="Arial" w:hAnsi="Arial" w:cs="Arial"/>
          <w:sz w:val="20"/>
          <w:szCs w:val="20"/>
        </w:rPr>
        <w:t xml:space="preserve"> </w:t>
      </w:r>
      <w:r w:rsidRPr="00A331DA">
        <w:rPr>
          <w:rFonts w:ascii="Arial" w:hAnsi="Arial" w:cs="Arial"/>
          <w:sz w:val="20"/>
          <w:szCs w:val="20"/>
        </w:rPr>
        <w:t>Juez o instancia correspondiente ya sea civil, penal o administrativa correspondiente;</w:t>
      </w:r>
    </w:p>
    <w:p w14:paraId="4B60B994" w14:textId="77777777" w:rsidR="00BD4AB8" w:rsidRPr="00A331DA" w:rsidRDefault="00BD4AB8" w:rsidP="00BD4AB8">
      <w:pPr>
        <w:ind w:left="567"/>
        <w:jc w:val="both"/>
        <w:rPr>
          <w:rFonts w:ascii="Arial" w:hAnsi="Arial" w:cs="Arial"/>
          <w:sz w:val="20"/>
          <w:szCs w:val="20"/>
        </w:rPr>
      </w:pPr>
    </w:p>
    <w:p w14:paraId="4C4B7839" w14:textId="295E941D" w:rsidR="00B90A58" w:rsidRPr="00A331DA" w:rsidRDefault="00B90A58" w:rsidP="00BD4AB8">
      <w:pPr>
        <w:ind w:left="567"/>
        <w:jc w:val="both"/>
        <w:rPr>
          <w:rFonts w:ascii="Arial" w:hAnsi="Arial" w:cs="Arial"/>
          <w:sz w:val="20"/>
          <w:szCs w:val="20"/>
        </w:rPr>
      </w:pPr>
      <w:r w:rsidRPr="00A331DA">
        <w:rPr>
          <w:rFonts w:ascii="Arial" w:hAnsi="Arial" w:cs="Arial"/>
          <w:sz w:val="20"/>
          <w:szCs w:val="20"/>
        </w:rPr>
        <w:t>b) Poder o mandato general para actos de administración, las que sean necesarios para llevar a cabo todas las operaciones,</w:t>
      </w:r>
      <w:r w:rsidR="00BD4AB8">
        <w:rPr>
          <w:rFonts w:ascii="Arial" w:hAnsi="Arial" w:cs="Arial"/>
          <w:sz w:val="20"/>
          <w:szCs w:val="20"/>
        </w:rPr>
        <w:t xml:space="preserve"> </w:t>
      </w:r>
      <w:r w:rsidRPr="00A331DA">
        <w:rPr>
          <w:rFonts w:ascii="Arial" w:hAnsi="Arial" w:cs="Arial"/>
          <w:sz w:val="20"/>
          <w:szCs w:val="20"/>
        </w:rPr>
        <w:t>actos, contratos y convenios con el objeto del Instituto, quedando facultado expresamente para tramitar todo tipo de</w:t>
      </w:r>
      <w:r w:rsidR="00BD4AB8">
        <w:rPr>
          <w:rFonts w:ascii="Arial" w:hAnsi="Arial" w:cs="Arial"/>
          <w:sz w:val="20"/>
          <w:szCs w:val="20"/>
        </w:rPr>
        <w:t xml:space="preserve"> </w:t>
      </w:r>
      <w:r w:rsidRPr="00A331DA">
        <w:rPr>
          <w:rFonts w:ascii="Arial" w:hAnsi="Arial" w:cs="Arial"/>
          <w:sz w:val="20"/>
          <w:szCs w:val="20"/>
        </w:rPr>
        <w:t>asuntos ante todas las dependencias de la Administración Pública Federal, Estatal y Municipal; pudiendo tramitar todo</w:t>
      </w:r>
      <w:r w:rsidR="00BD4AB8">
        <w:rPr>
          <w:rFonts w:ascii="Arial" w:hAnsi="Arial" w:cs="Arial"/>
          <w:sz w:val="20"/>
          <w:szCs w:val="20"/>
        </w:rPr>
        <w:t xml:space="preserve"> </w:t>
      </w:r>
      <w:r w:rsidRPr="00A331DA">
        <w:rPr>
          <w:rFonts w:ascii="Arial" w:hAnsi="Arial" w:cs="Arial"/>
          <w:sz w:val="20"/>
          <w:szCs w:val="20"/>
        </w:rPr>
        <w:t>tipo de asuntos fiscales ante la Secretaría de Hacienda y Crédito Público en todas y cada una de sus dependencias, Servicio</w:t>
      </w:r>
      <w:r w:rsidR="00BD4AB8">
        <w:rPr>
          <w:rFonts w:ascii="Arial" w:hAnsi="Arial" w:cs="Arial"/>
          <w:sz w:val="20"/>
          <w:szCs w:val="20"/>
        </w:rPr>
        <w:t xml:space="preserve"> </w:t>
      </w:r>
      <w:r w:rsidRPr="00A331DA">
        <w:rPr>
          <w:rFonts w:ascii="Arial" w:hAnsi="Arial" w:cs="Arial"/>
          <w:sz w:val="20"/>
          <w:szCs w:val="20"/>
        </w:rPr>
        <w:t>de Administración Tributaria</w:t>
      </w:r>
      <w:r w:rsidR="00BD4AB8">
        <w:rPr>
          <w:rFonts w:ascii="Arial" w:hAnsi="Arial" w:cs="Arial"/>
          <w:sz w:val="20"/>
          <w:szCs w:val="20"/>
        </w:rPr>
        <w:t xml:space="preserve">, inclusive para </w:t>
      </w:r>
      <w:r w:rsidRPr="00A331DA">
        <w:rPr>
          <w:rFonts w:ascii="Arial" w:hAnsi="Arial" w:cs="Arial"/>
          <w:sz w:val="20"/>
          <w:szCs w:val="20"/>
        </w:rPr>
        <w:t>llevar a cabo todos los trámites y diligencias para obtener la devolución de</w:t>
      </w:r>
      <w:r w:rsidR="00BD4AB8">
        <w:rPr>
          <w:rFonts w:ascii="Arial" w:hAnsi="Arial" w:cs="Arial"/>
          <w:sz w:val="20"/>
          <w:szCs w:val="20"/>
        </w:rPr>
        <w:t xml:space="preserve"> </w:t>
      </w:r>
      <w:r w:rsidRPr="00A331DA">
        <w:rPr>
          <w:rFonts w:ascii="Arial" w:hAnsi="Arial" w:cs="Arial"/>
          <w:sz w:val="20"/>
          <w:szCs w:val="20"/>
        </w:rPr>
        <w:t>impuestos. Acudir a las instituciones de crédito para abrir cuentas ante estas, realizar transferencias electrónicas, expedir</w:t>
      </w:r>
      <w:r w:rsidR="00BD4AB8">
        <w:rPr>
          <w:rFonts w:ascii="Arial" w:hAnsi="Arial" w:cs="Arial"/>
          <w:sz w:val="20"/>
          <w:szCs w:val="20"/>
        </w:rPr>
        <w:t xml:space="preserve"> </w:t>
      </w:r>
      <w:r w:rsidRPr="00A331DA">
        <w:rPr>
          <w:rFonts w:ascii="Arial" w:hAnsi="Arial" w:cs="Arial"/>
          <w:sz w:val="20"/>
          <w:szCs w:val="20"/>
        </w:rPr>
        <w:t>cheques, solicitar créditos financieros con o sin intereses, cambios de firmas en las cuentas bancarias, cancelar y cerrar</w:t>
      </w:r>
      <w:r w:rsidR="00BD4AB8">
        <w:rPr>
          <w:rFonts w:ascii="Arial" w:hAnsi="Arial" w:cs="Arial"/>
          <w:sz w:val="20"/>
          <w:szCs w:val="20"/>
        </w:rPr>
        <w:t xml:space="preserve"> </w:t>
      </w:r>
      <w:r w:rsidRPr="00A331DA">
        <w:rPr>
          <w:rFonts w:ascii="Arial" w:hAnsi="Arial" w:cs="Arial"/>
          <w:sz w:val="20"/>
          <w:szCs w:val="20"/>
        </w:rPr>
        <w:t>cuentas y demás actos necesarios tendientes para satisfacer las necesidades del Instituto y que tenga que ver con las</w:t>
      </w:r>
      <w:r w:rsidR="00BD4AB8">
        <w:rPr>
          <w:rFonts w:ascii="Arial" w:hAnsi="Arial" w:cs="Arial"/>
          <w:sz w:val="20"/>
          <w:szCs w:val="20"/>
        </w:rPr>
        <w:t xml:space="preserve"> </w:t>
      </w:r>
      <w:r w:rsidRPr="00A331DA">
        <w:rPr>
          <w:rFonts w:ascii="Arial" w:hAnsi="Arial" w:cs="Arial"/>
          <w:sz w:val="20"/>
          <w:szCs w:val="20"/>
        </w:rPr>
        <w:t>actividades que realizan las Instituciones de Crédito. Realizar todo tipo de trámites ante las administraciones Fiscales,</w:t>
      </w:r>
      <w:r w:rsidR="00BD4AB8">
        <w:rPr>
          <w:rFonts w:ascii="Arial" w:hAnsi="Arial" w:cs="Arial"/>
          <w:sz w:val="20"/>
          <w:szCs w:val="20"/>
        </w:rPr>
        <w:t xml:space="preserve"> </w:t>
      </w:r>
      <w:r w:rsidRPr="00A331DA">
        <w:rPr>
          <w:rFonts w:ascii="Arial" w:hAnsi="Arial" w:cs="Arial"/>
          <w:sz w:val="20"/>
          <w:szCs w:val="20"/>
        </w:rPr>
        <w:t>Regionales, Federales, Estatales y Municipales, en todas y cada una de sus dependencias, como lo es, la Secretaría de</w:t>
      </w:r>
      <w:r w:rsidR="00BD4AB8">
        <w:rPr>
          <w:rFonts w:ascii="Arial" w:hAnsi="Arial" w:cs="Arial"/>
          <w:sz w:val="20"/>
          <w:szCs w:val="20"/>
        </w:rPr>
        <w:t xml:space="preserve"> </w:t>
      </w:r>
      <w:r w:rsidRPr="00A331DA">
        <w:rPr>
          <w:rFonts w:ascii="Arial" w:hAnsi="Arial" w:cs="Arial"/>
          <w:sz w:val="20"/>
          <w:szCs w:val="20"/>
        </w:rPr>
        <w:t>Economía, Secretaría de Relaciones Exteriores, Procuraduría Federal de Protección al Ambiente, Secretaría del Medio</w:t>
      </w:r>
      <w:r w:rsidR="00BD4AB8">
        <w:rPr>
          <w:rFonts w:ascii="Arial" w:hAnsi="Arial" w:cs="Arial"/>
          <w:sz w:val="20"/>
          <w:szCs w:val="20"/>
        </w:rPr>
        <w:t xml:space="preserve"> </w:t>
      </w:r>
      <w:r w:rsidRPr="00A331DA">
        <w:rPr>
          <w:rFonts w:ascii="Arial" w:hAnsi="Arial" w:cs="Arial"/>
          <w:sz w:val="20"/>
          <w:szCs w:val="20"/>
        </w:rPr>
        <w:t>Ambiente y Recursos Naturales, Suprema Corte de Justicia de la Nación, Instituto Mexicano del Seguro Social pudiendo</w:t>
      </w:r>
      <w:r w:rsidR="00BD4AB8">
        <w:rPr>
          <w:rFonts w:ascii="Arial" w:hAnsi="Arial" w:cs="Arial"/>
          <w:sz w:val="20"/>
          <w:szCs w:val="20"/>
        </w:rPr>
        <w:t xml:space="preserve"> </w:t>
      </w:r>
      <w:r w:rsidRPr="00A331DA">
        <w:rPr>
          <w:rFonts w:ascii="Arial" w:hAnsi="Arial" w:cs="Arial"/>
          <w:sz w:val="20"/>
          <w:szCs w:val="20"/>
        </w:rPr>
        <w:t>dar altas y bajas de los derechohabientes, ante el Instituto del Fondo Nacional de la vivienda para los Trabajadores y</w:t>
      </w:r>
      <w:r w:rsidR="00BD4AB8">
        <w:rPr>
          <w:rFonts w:ascii="Arial" w:hAnsi="Arial" w:cs="Arial"/>
          <w:sz w:val="20"/>
          <w:szCs w:val="20"/>
        </w:rPr>
        <w:t xml:space="preserve"> </w:t>
      </w:r>
      <w:r w:rsidRPr="00A331DA">
        <w:rPr>
          <w:rFonts w:ascii="Arial" w:hAnsi="Arial" w:cs="Arial"/>
          <w:sz w:val="20"/>
          <w:szCs w:val="20"/>
        </w:rPr>
        <w:t>demás dependencias gubernamentales y organismos descentrali</w:t>
      </w:r>
      <w:r w:rsidR="00BD4AB8">
        <w:rPr>
          <w:rFonts w:ascii="Arial" w:hAnsi="Arial" w:cs="Arial"/>
          <w:sz w:val="20"/>
          <w:szCs w:val="20"/>
        </w:rPr>
        <w:t xml:space="preserve">zados y paraestatales, pudiendo </w:t>
      </w:r>
      <w:r w:rsidRPr="00A331DA">
        <w:rPr>
          <w:rFonts w:ascii="Arial" w:hAnsi="Arial" w:cs="Arial"/>
          <w:sz w:val="20"/>
          <w:szCs w:val="20"/>
        </w:rPr>
        <w:t>oír notificaciones,</w:t>
      </w:r>
    </w:p>
    <w:p w14:paraId="659C06EE" w14:textId="51FBCB21" w:rsidR="00B90A58" w:rsidRPr="00A331DA" w:rsidRDefault="00B90A58" w:rsidP="00BD4AB8">
      <w:pPr>
        <w:ind w:left="567"/>
        <w:jc w:val="both"/>
        <w:rPr>
          <w:rFonts w:ascii="Arial" w:hAnsi="Arial" w:cs="Arial"/>
          <w:sz w:val="20"/>
          <w:szCs w:val="20"/>
        </w:rPr>
      </w:pPr>
      <w:r w:rsidRPr="00A331DA">
        <w:rPr>
          <w:rFonts w:ascii="Arial" w:hAnsi="Arial" w:cs="Arial"/>
          <w:sz w:val="20"/>
          <w:szCs w:val="20"/>
        </w:rPr>
        <w:t>presentar demandas, contestar demandas, ofrecer pruebas, formular alegatos, interponer recursos, suscribir, firmar,</w:t>
      </w:r>
      <w:r w:rsidR="00BD4AB8">
        <w:rPr>
          <w:rFonts w:ascii="Arial" w:hAnsi="Arial" w:cs="Arial"/>
          <w:sz w:val="20"/>
          <w:szCs w:val="20"/>
        </w:rPr>
        <w:t xml:space="preserve"> </w:t>
      </w:r>
      <w:r w:rsidRPr="00A331DA">
        <w:rPr>
          <w:rFonts w:ascii="Arial" w:hAnsi="Arial" w:cs="Arial"/>
          <w:sz w:val="20"/>
          <w:szCs w:val="20"/>
        </w:rPr>
        <w:t>novar, modificar, extinguir, rescindir, resolver contratos o convenios, firmar, gestionar y recibir toda clase de documentos,</w:t>
      </w:r>
      <w:r w:rsidR="00BD4AB8">
        <w:rPr>
          <w:rFonts w:ascii="Arial" w:hAnsi="Arial" w:cs="Arial"/>
          <w:sz w:val="20"/>
          <w:szCs w:val="20"/>
        </w:rPr>
        <w:t xml:space="preserve"> </w:t>
      </w:r>
      <w:r w:rsidRPr="00A331DA">
        <w:rPr>
          <w:rFonts w:ascii="Arial" w:hAnsi="Arial" w:cs="Arial"/>
          <w:sz w:val="20"/>
          <w:szCs w:val="20"/>
        </w:rPr>
        <w:t>tramitar y promover con personas morales,</w:t>
      </w:r>
      <w:r w:rsidR="00A331DA" w:rsidRPr="00A331DA">
        <w:rPr>
          <w:rFonts w:ascii="Arial" w:hAnsi="Arial" w:cs="Arial"/>
          <w:sz w:val="20"/>
          <w:szCs w:val="20"/>
        </w:rPr>
        <w:t xml:space="preserve"> </w:t>
      </w:r>
      <w:r w:rsidRPr="00A331DA">
        <w:rPr>
          <w:rFonts w:ascii="Arial" w:hAnsi="Arial" w:cs="Arial"/>
          <w:sz w:val="20"/>
          <w:szCs w:val="20"/>
        </w:rPr>
        <w:t>físicas de carácter privado,</w:t>
      </w:r>
      <w:r w:rsidR="00A331DA" w:rsidRPr="00A331DA">
        <w:rPr>
          <w:rFonts w:ascii="Arial" w:hAnsi="Arial" w:cs="Arial"/>
          <w:sz w:val="20"/>
          <w:szCs w:val="20"/>
        </w:rPr>
        <w:t xml:space="preserve"> </w:t>
      </w:r>
      <w:r w:rsidRPr="00A331DA">
        <w:rPr>
          <w:rFonts w:ascii="Arial" w:hAnsi="Arial" w:cs="Arial"/>
          <w:sz w:val="20"/>
          <w:szCs w:val="20"/>
        </w:rPr>
        <w:t>para realizar cualquier tipo de proceso administrativo</w:t>
      </w:r>
      <w:r w:rsidR="00BD4AB8">
        <w:rPr>
          <w:rFonts w:ascii="Arial" w:hAnsi="Arial" w:cs="Arial"/>
          <w:sz w:val="20"/>
          <w:szCs w:val="20"/>
        </w:rPr>
        <w:t xml:space="preserve"> </w:t>
      </w:r>
      <w:r w:rsidRPr="00A331DA">
        <w:rPr>
          <w:rFonts w:ascii="Arial" w:hAnsi="Arial" w:cs="Arial"/>
          <w:sz w:val="20"/>
          <w:szCs w:val="20"/>
        </w:rPr>
        <w:t>o legal, así como el de asociarse con estas para cumplir los fines y objete del ente público, ser representante del Instituto</w:t>
      </w:r>
      <w:r w:rsidR="00BD4AB8">
        <w:rPr>
          <w:rFonts w:ascii="Arial" w:hAnsi="Arial" w:cs="Arial"/>
          <w:sz w:val="20"/>
          <w:szCs w:val="20"/>
        </w:rPr>
        <w:t xml:space="preserve"> </w:t>
      </w:r>
      <w:r w:rsidRPr="00A331DA">
        <w:rPr>
          <w:rFonts w:ascii="Arial" w:hAnsi="Arial" w:cs="Arial"/>
          <w:sz w:val="20"/>
          <w:szCs w:val="20"/>
        </w:rPr>
        <w:t>cuando forme parte en empresas público-privadas, empresas de participación municipal mayoritarias, minoritarias y en</w:t>
      </w:r>
      <w:r w:rsidR="00BD4AB8">
        <w:rPr>
          <w:rFonts w:ascii="Arial" w:hAnsi="Arial" w:cs="Arial"/>
          <w:sz w:val="20"/>
          <w:szCs w:val="20"/>
        </w:rPr>
        <w:t xml:space="preserve"> </w:t>
      </w:r>
      <w:r w:rsidRPr="00A331DA">
        <w:rPr>
          <w:rFonts w:ascii="Arial" w:hAnsi="Arial" w:cs="Arial"/>
          <w:sz w:val="20"/>
          <w:szCs w:val="20"/>
        </w:rPr>
        <w:t>fideicomisos;</w:t>
      </w:r>
    </w:p>
    <w:p w14:paraId="35E44F96" w14:textId="77777777" w:rsidR="00BD4AB8" w:rsidRDefault="00BD4AB8" w:rsidP="00BD4AB8">
      <w:pPr>
        <w:ind w:left="567"/>
        <w:jc w:val="both"/>
        <w:rPr>
          <w:rFonts w:ascii="Arial" w:hAnsi="Arial" w:cs="Arial"/>
          <w:sz w:val="20"/>
          <w:szCs w:val="20"/>
        </w:rPr>
      </w:pPr>
    </w:p>
    <w:p w14:paraId="5D29C6DE" w14:textId="3778C865" w:rsidR="00B90A58" w:rsidRPr="00A331DA" w:rsidRDefault="00B90A58" w:rsidP="00BD4AB8">
      <w:pPr>
        <w:ind w:left="567"/>
        <w:jc w:val="both"/>
        <w:rPr>
          <w:rFonts w:ascii="Arial" w:hAnsi="Arial" w:cs="Arial"/>
          <w:sz w:val="20"/>
          <w:szCs w:val="20"/>
        </w:rPr>
      </w:pPr>
      <w:r w:rsidRPr="00A331DA">
        <w:rPr>
          <w:rFonts w:ascii="Arial" w:hAnsi="Arial" w:cs="Arial"/>
          <w:sz w:val="20"/>
          <w:szCs w:val="20"/>
        </w:rPr>
        <w:t>c) Poder o mandato general para pleitos y cobranzas, de administración en materia laboral, con todas las facultades</w:t>
      </w:r>
      <w:r w:rsidR="00BD4AB8">
        <w:rPr>
          <w:rFonts w:ascii="Arial" w:hAnsi="Arial" w:cs="Arial"/>
          <w:sz w:val="20"/>
          <w:szCs w:val="20"/>
        </w:rPr>
        <w:t xml:space="preserve"> </w:t>
      </w:r>
      <w:r w:rsidRPr="00A331DA">
        <w:rPr>
          <w:rFonts w:ascii="Arial" w:hAnsi="Arial" w:cs="Arial"/>
          <w:sz w:val="20"/>
          <w:szCs w:val="20"/>
        </w:rPr>
        <w:t>generales y aún las especiales que requieran cláusula especial, pudiendo por lo tanto comparecer a las Juntas Locales,</w:t>
      </w:r>
      <w:r w:rsidR="00BD4AB8">
        <w:rPr>
          <w:rFonts w:ascii="Arial" w:hAnsi="Arial" w:cs="Arial"/>
          <w:sz w:val="20"/>
          <w:szCs w:val="20"/>
        </w:rPr>
        <w:t xml:space="preserve"> </w:t>
      </w:r>
      <w:r w:rsidRPr="00A331DA">
        <w:rPr>
          <w:rFonts w:ascii="Arial" w:hAnsi="Arial" w:cs="Arial"/>
          <w:sz w:val="20"/>
          <w:szCs w:val="20"/>
        </w:rPr>
        <w:t>Federales de Conciliación y Arbitraje y ante el Tribunal de Arbitraje del Municipio de Chihuahua, para absolver y articular</w:t>
      </w:r>
      <w:r w:rsidR="00BD4AB8">
        <w:rPr>
          <w:rFonts w:ascii="Arial" w:hAnsi="Arial" w:cs="Arial"/>
          <w:sz w:val="20"/>
          <w:szCs w:val="20"/>
        </w:rPr>
        <w:t xml:space="preserve"> </w:t>
      </w:r>
      <w:r w:rsidRPr="00A331DA">
        <w:rPr>
          <w:rFonts w:ascii="Arial" w:hAnsi="Arial" w:cs="Arial"/>
          <w:sz w:val="20"/>
          <w:szCs w:val="20"/>
        </w:rPr>
        <w:t xml:space="preserve">posiciones, recibir pagos, </w:t>
      </w:r>
      <w:r w:rsidR="00BD4AB8">
        <w:rPr>
          <w:rFonts w:ascii="Arial" w:hAnsi="Arial" w:cs="Arial"/>
          <w:sz w:val="20"/>
          <w:szCs w:val="20"/>
        </w:rPr>
        <w:t xml:space="preserve">transigir, conciliar, suscribir </w:t>
      </w:r>
      <w:r w:rsidRPr="00A331DA">
        <w:rPr>
          <w:rFonts w:ascii="Arial" w:hAnsi="Arial" w:cs="Arial"/>
          <w:sz w:val="20"/>
          <w:szCs w:val="20"/>
        </w:rPr>
        <w:t>convenios, comprometer en árbitros, pujar en almonedas, solicitar</w:t>
      </w:r>
      <w:r w:rsidR="00BD4AB8">
        <w:rPr>
          <w:rFonts w:ascii="Arial" w:hAnsi="Arial" w:cs="Arial"/>
          <w:sz w:val="20"/>
          <w:szCs w:val="20"/>
        </w:rPr>
        <w:t xml:space="preserve"> </w:t>
      </w:r>
      <w:r w:rsidRPr="00A331DA">
        <w:rPr>
          <w:rFonts w:ascii="Arial" w:hAnsi="Arial" w:cs="Arial"/>
          <w:sz w:val="20"/>
          <w:szCs w:val="20"/>
        </w:rPr>
        <w:t>adjudicaciones, celebrar transacciones, interrogar testigos y tachar los de la contraria, promover el juicio de amparo y</w:t>
      </w:r>
      <w:r w:rsidR="00BD4AB8">
        <w:rPr>
          <w:rFonts w:ascii="Arial" w:hAnsi="Arial" w:cs="Arial"/>
          <w:sz w:val="20"/>
          <w:szCs w:val="20"/>
        </w:rPr>
        <w:t xml:space="preserve"> </w:t>
      </w:r>
      <w:r w:rsidRPr="00A331DA">
        <w:rPr>
          <w:rFonts w:ascii="Arial" w:hAnsi="Arial" w:cs="Arial"/>
          <w:sz w:val="20"/>
          <w:szCs w:val="20"/>
        </w:rPr>
        <w:t>desistirse del mismo, comparecer a remates y ofrecer posturas, actuar ante o frente a los sindicatos, con los cuales existan</w:t>
      </w:r>
      <w:r w:rsidR="00BD4AB8">
        <w:rPr>
          <w:rFonts w:ascii="Arial" w:hAnsi="Arial" w:cs="Arial"/>
          <w:sz w:val="20"/>
          <w:szCs w:val="20"/>
        </w:rPr>
        <w:t xml:space="preserve"> </w:t>
      </w:r>
      <w:r w:rsidRPr="00A331DA">
        <w:rPr>
          <w:rFonts w:ascii="Arial" w:hAnsi="Arial" w:cs="Arial"/>
          <w:sz w:val="20"/>
          <w:szCs w:val="20"/>
        </w:rPr>
        <w:t>celebrados Contratos de Trabajo y para todos los efectos de conflictos colectivos, celebrar, modificar, resolver, renovar,</w:t>
      </w:r>
      <w:r w:rsidR="00BD4AB8">
        <w:rPr>
          <w:rFonts w:ascii="Arial" w:hAnsi="Arial" w:cs="Arial"/>
          <w:sz w:val="20"/>
          <w:szCs w:val="20"/>
        </w:rPr>
        <w:t xml:space="preserve"> </w:t>
      </w:r>
      <w:r w:rsidRPr="00A331DA">
        <w:rPr>
          <w:rFonts w:ascii="Arial" w:hAnsi="Arial" w:cs="Arial"/>
          <w:sz w:val="20"/>
          <w:szCs w:val="20"/>
        </w:rPr>
        <w:t>extinguir, revocar o rescindir contratos de trabajo; podrán pagar y recibir pagos, podrán intentar toda clase de recursos,</w:t>
      </w:r>
      <w:r w:rsidR="00BD4AB8">
        <w:rPr>
          <w:rFonts w:ascii="Arial" w:hAnsi="Arial" w:cs="Arial"/>
          <w:sz w:val="20"/>
          <w:szCs w:val="20"/>
        </w:rPr>
        <w:t xml:space="preserve"> </w:t>
      </w:r>
      <w:r w:rsidRPr="00A331DA">
        <w:rPr>
          <w:rFonts w:ascii="Arial" w:hAnsi="Arial" w:cs="Arial"/>
          <w:sz w:val="20"/>
          <w:szCs w:val="20"/>
        </w:rPr>
        <w:t>juicios y procedimientos de conformidad con la Ley Federal del Trabajo, Código Administrativo del Estado de Chihuahua,</w:t>
      </w:r>
      <w:r w:rsidR="00BD4AB8">
        <w:rPr>
          <w:rFonts w:ascii="Arial" w:hAnsi="Arial" w:cs="Arial"/>
          <w:sz w:val="20"/>
          <w:szCs w:val="20"/>
        </w:rPr>
        <w:t xml:space="preserve"> </w:t>
      </w:r>
      <w:r w:rsidRPr="00A331DA">
        <w:rPr>
          <w:rFonts w:ascii="Arial" w:hAnsi="Arial" w:cs="Arial"/>
          <w:sz w:val="20"/>
          <w:szCs w:val="20"/>
        </w:rPr>
        <w:t>Código Municipal para el Estado de Chihuahua, reglamentos municipales y demás disposiciones de la materia;</w:t>
      </w:r>
    </w:p>
    <w:p w14:paraId="2B296100" w14:textId="77777777" w:rsidR="00BD4AB8" w:rsidRDefault="00BD4AB8" w:rsidP="00BD4AB8">
      <w:pPr>
        <w:ind w:left="567"/>
        <w:jc w:val="both"/>
        <w:rPr>
          <w:rFonts w:ascii="Arial" w:hAnsi="Arial" w:cs="Arial"/>
          <w:sz w:val="20"/>
          <w:szCs w:val="20"/>
        </w:rPr>
      </w:pPr>
    </w:p>
    <w:p w14:paraId="7B5BA577" w14:textId="18A53C21" w:rsidR="00BD4AB8" w:rsidRPr="00A20959" w:rsidRDefault="00B90A58" w:rsidP="00BD4AB8">
      <w:pPr>
        <w:ind w:left="567"/>
        <w:jc w:val="both"/>
        <w:rPr>
          <w:rFonts w:ascii="Arial" w:hAnsi="Arial" w:cs="Arial"/>
          <w:sz w:val="20"/>
          <w:szCs w:val="20"/>
        </w:rPr>
      </w:pPr>
      <w:r w:rsidRPr="00A331DA">
        <w:rPr>
          <w:rFonts w:ascii="Arial" w:hAnsi="Arial" w:cs="Arial"/>
          <w:sz w:val="20"/>
          <w:szCs w:val="20"/>
        </w:rPr>
        <w:t xml:space="preserve">d) </w:t>
      </w:r>
      <w:r w:rsidR="00BD4AB8" w:rsidRPr="00BD4AB8">
        <w:rPr>
          <w:rFonts w:ascii="Arial" w:hAnsi="Arial" w:cs="Arial"/>
          <w:sz w:val="20"/>
          <w:szCs w:val="20"/>
        </w:rPr>
        <w:t>En lo referente al Poder para Actos de Dominio, se requerirá previo acuerdo de autorización del Consejo de Planeación Urbana Municipal;</w:t>
      </w:r>
      <w:r w:rsidR="00BD4AB8">
        <w:rPr>
          <w:rFonts w:ascii="Arial" w:hAnsi="Arial" w:cs="Arial"/>
          <w:sz w:val="20"/>
          <w:szCs w:val="20"/>
        </w:rPr>
        <w:t xml:space="preserve"> </w:t>
      </w:r>
      <w:r w:rsidR="001001E1">
        <w:rPr>
          <w:rFonts w:ascii="Arial" w:hAnsi="Arial" w:cs="Arial"/>
          <w:b/>
          <w:sz w:val="16"/>
          <w:szCs w:val="16"/>
        </w:rPr>
        <w:t>(Inciso reformado</w:t>
      </w:r>
      <w:r w:rsidR="00BD4AB8" w:rsidRPr="00A20959">
        <w:rPr>
          <w:rFonts w:ascii="Arial" w:hAnsi="Arial" w:cs="Arial"/>
          <w:b/>
          <w:sz w:val="16"/>
          <w:szCs w:val="16"/>
        </w:rPr>
        <w:t xml:space="preserve"> por Acuerdo publicado en la Gaceta Municipal No. 186, de fecha 04 de octubre de 2021).</w:t>
      </w:r>
    </w:p>
    <w:p w14:paraId="0F0BF283" w14:textId="6B2F25E9" w:rsidR="00B90A58" w:rsidRPr="00BD4AB8" w:rsidRDefault="00B90A58" w:rsidP="00A331DA">
      <w:pPr>
        <w:jc w:val="both"/>
        <w:rPr>
          <w:rFonts w:ascii="Arial" w:hAnsi="Arial" w:cs="Arial"/>
          <w:sz w:val="20"/>
          <w:szCs w:val="20"/>
        </w:rPr>
      </w:pPr>
    </w:p>
    <w:p w14:paraId="5E28C55F" w14:textId="77777777" w:rsidR="00BD4AB8" w:rsidRDefault="00BD4AB8" w:rsidP="0081225E">
      <w:pPr>
        <w:ind w:left="567"/>
        <w:jc w:val="both"/>
        <w:rPr>
          <w:rFonts w:ascii="Arial" w:hAnsi="Arial" w:cs="Arial"/>
          <w:sz w:val="20"/>
          <w:szCs w:val="20"/>
        </w:rPr>
      </w:pPr>
    </w:p>
    <w:p w14:paraId="1157E34E" w14:textId="4FD825A1" w:rsidR="00BD4AB8" w:rsidRPr="00A20959" w:rsidRDefault="00BD4AB8" w:rsidP="0081225E">
      <w:pPr>
        <w:ind w:left="567"/>
        <w:jc w:val="both"/>
        <w:rPr>
          <w:rFonts w:ascii="Arial" w:hAnsi="Arial" w:cs="Arial"/>
          <w:sz w:val="20"/>
          <w:szCs w:val="20"/>
        </w:rPr>
      </w:pPr>
      <w:r>
        <w:rPr>
          <w:rFonts w:ascii="Arial" w:hAnsi="Arial" w:cs="Arial"/>
          <w:sz w:val="20"/>
          <w:szCs w:val="20"/>
        </w:rPr>
        <w:t xml:space="preserve">VI. </w:t>
      </w:r>
      <w:r w:rsidRPr="00BD4AB8">
        <w:rPr>
          <w:rFonts w:ascii="Arial" w:hAnsi="Arial" w:cs="Arial"/>
          <w:sz w:val="20"/>
          <w:szCs w:val="20"/>
        </w:rPr>
        <w:t>Presentar ante el Consejo de Planeación Urbana Municipal los planes, programas, sistemas, proyectos y cualquier otra propuesta para su revisión y, en su caso, aprobación;</w:t>
      </w:r>
      <w:r>
        <w:rPr>
          <w:rFonts w:ascii="Arial" w:hAnsi="Arial" w:cs="Arial"/>
          <w:sz w:val="20"/>
          <w:szCs w:val="20"/>
        </w:rPr>
        <w:t xml:space="preserve"> </w:t>
      </w:r>
      <w:r w:rsidR="001001E1">
        <w:rPr>
          <w:rFonts w:ascii="Arial" w:hAnsi="Arial" w:cs="Arial"/>
          <w:b/>
          <w:sz w:val="16"/>
          <w:szCs w:val="16"/>
        </w:rPr>
        <w:t>(Fracción reformada</w:t>
      </w:r>
      <w:r w:rsidRPr="00A20959">
        <w:rPr>
          <w:rFonts w:ascii="Arial" w:hAnsi="Arial" w:cs="Arial"/>
          <w:b/>
          <w:sz w:val="16"/>
          <w:szCs w:val="16"/>
        </w:rPr>
        <w:t xml:space="preserve"> por Acuerdo publicado en la Gaceta Municipal No. 186, de fecha 04 de octubre de 2021).</w:t>
      </w:r>
    </w:p>
    <w:p w14:paraId="707D579B" w14:textId="1631C6B7" w:rsidR="00B90A58" w:rsidRPr="00BD4AB8" w:rsidRDefault="00B90A58" w:rsidP="0081225E">
      <w:pPr>
        <w:ind w:left="567"/>
        <w:jc w:val="both"/>
        <w:rPr>
          <w:rFonts w:ascii="Arial" w:hAnsi="Arial" w:cs="Arial"/>
          <w:sz w:val="20"/>
          <w:szCs w:val="20"/>
        </w:rPr>
      </w:pPr>
    </w:p>
    <w:p w14:paraId="1396D178" w14:textId="35793920" w:rsidR="00B90A58" w:rsidRPr="00A331DA" w:rsidRDefault="00B90A58" w:rsidP="0081225E">
      <w:pPr>
        <w:ind w:left="567"/>
        <w:jc w:val="both"/>
        <w:rPr>
          <w:rFonts w:ascii="Arial" w:hAnsi="Arial" w:cs="Arial"/>
          <w:sz w:val="20"/>
          <w:szCs w:val="20"/>
        </w:rPr>
      </w:pPr>
      <w:r w:rsidRPr="00A331DA">
        <w:rPr>
          <w:rFonts w:ascii="Arial" w:hAnsi="Arial" w:cs="Arial"/>
          <w:sz w:val="20"/>
          <w:szCs w:val="20"/>
        </w:rPr>
        <w:t>VII. Coordinar las actividades derivados de los programas anual y multianual de trabajo;</w:t>
      </w:r>
    </w:p>
    <w:p w14:paraId="22AB22EE" w14:textId="77777777" w:rsidR="00BD4AB8" w:rsidRDefault="00BD4AB8" w:rsidP="0081225E">
      <w:pPr>
        <w:ind w:left="567"/>
        <w:jc w:val="both"/>
        <w:rPr>
          <w:rFonts w:ascii="Arial" w:hAnsi="Arial" w:cs="Arial"/>
          <w:sz w:val="20"/>
          <w:szCs w:val="20"/>
        </w:rPr>
      </w:pPr>
    </w:p>
    <w:p w14:paraId="2BC97181" w14:textId="7CE82F37" w:rsidR="00B90A58" w:rsidRPr="00A331DA" w:rsidRDefault="00B90A58" w:rsidP="0081225E">
      <w:pPr>
        <w:ind w:left="567"/>
        <w:jc w:val="both"/>
        <w:rPr>
          <w:rFonts w:ascii="Arial" w:hAnsi="Arial" w:cs="Arial"/>
          <w:sz w:val="20"/>
          <w:szCs w:val="20"/>
        </w:rPr>
      </w:pPr>
      <w:r w:rsidRPr="00A331DA">
        <w:rPr>
          <w:rFonts w:ascii="Arial" w:hAnsi="Arial" w:cs="Arial"/>
          <w:sz w:val="20"/>
          <w:szCs w:val="20"/>
        </w:rPr>
        <w:t>VIII. Administrar, coordinar y operar con la participación de las demás dependencias, el Sistema de Información Geográfica del</w:t>
      </w:r>
      <w:r w:rsidR="00BD4AB8">
        <w:rPr>
          <w:rFonts w:ascii="Arial" w:hAnsi="Arial" w:cs="Arial"/>
          <w:sz w:val="20"/>
          <w:szCs w:val="20"/>
        </w:rPr>
        <w:t xml:space="preserve"> </w:t>
      </w:r>
      <w:r w:rsidRPr="00A331DA">
        <w:rPr>
          <w:rFonts w:ascii="Arial" w:hAnsi="Arial" w:cs="Arial"/>
          <w:sz w:val="20"/>
          <w:szCs w:val="20"/>
        </w:rPr>
        <w:t>Municipio, SIGMUN;</w:t>
      </w:r>
    </w:p>
    <w:p w14:paraId="4C478DCB" w14:textId="77777777" w:rsidR="00BD4AB8" w:rsidRDefault="00BD4AB8" w:rsidP="0081225E">
      <w:pPr>
        <w:ind w:left="567"/>
        <w:jc w:val="both"/>
        <w:rPr>
          <w:rFonts w:ascii="Arial" w:hAnsi="Arial" w:cs="Arial"/>
          <w:sz w:val="20"/>
          <w:szCs w:val="20"/>
        </w:rPr>
      </w:pPr>
    </w:p>
    <w:p w14:paraId="259F35ED" w14:textId="41D4D61A" w:rsidR="00B90A58" w:rsidRPr="00A331DA" w:rsidRDefault="00B90A58" w:rsidP="0081225E">
      <w:pPr>
        <w:ind w:left="567"/>
        <w:jc w:val="both"/>
        <w:rPr>
          <w:rFonts w:ascii="Arial" w:hAnsi="Arial" w:cs="Arial"/>
          <w:sz w:val="20"/>
          <w:szCs w:val="20"/>
        </w:rPr>
      </w:pPr>
      <w:r w:rsidRPr="00A331DA">
        <w:rPr>
          <w:rFonts w:ascii="Arial" w:hAnsi="Arial" w:cs="Arial"/>
          <w:sz w:val="20"/>
          <w:szCs w:val="20"/>
        </w:rPr>
        <w:t>IX. Administrar los recursos financieros, materiales y humanos, así como los bienes muebles e inmuebles con que cuente el</w:t>
      </w:r>
      <w:r w:rsidR="00BD4AB8">
        <w:rPr>
          <w:rFonts w:ascii="Arial" w:hAnsi="Arial" w:cs="Arial"/>
          <w:sz w:val="20"/>
          <w:szCs w:val="20"/>
        </w:rPr>
        <w:t xml:space="preserve"> </w:t>
      </w:r>
      <w:r w:rsidRPr="00A331DA">
        <w:rPr>
          <w:rFonts w:ascii="Arial" w:hAnsi="Arial" w:cs="Arial"/>
          <w:sz w:val="20"/>
          <w:szCs w:val="20"/>
        </w:rPr>
        <w:t>Instituto;</w:t>
      </w:r>
    </w:p>
    <w:p w14:paraId="1190F915" w14:textId="77777777" w:rsidR="00BD4AB8" w:rsidRDefault="00BD4AB8" w:rsidP="0081225E">
      <w:pPr>
        <w:ind w:left="567"/>
        <w:jc w:val="both"/>
        <w:rPr>
          <w:rFonts w:ascii="Arial" w:hAnsi="Arial" w:cs="Arial"/>
          <w:sz w:val="20"/>
          <w:szCs w:val="20"/>
        </w:rPr>
      </w:pPr>
    </w:p>
    <w:p w14:paraId="461D0C9B" w14:textId="7BFFFD2C" w:rsidR="00B90A58" w:rsidRPr="00A331DA" w:rsidRDefault="00B90A58" w:rsidP="0081225E">
      <w:pPr>
        <w:ind w:left="567"/>
        <w:jc w:val="both"/>
        <w:rPr>
          <w:rFonts w:ascii="Arial" w:hAnsi="Arial" w:cs="Arial"/>
          <w:sz w:val="20"/>
          <w:szCs w:val="20"/>
        </w:rPr>
      </w:pPr>
      <w:r w:rsidRPr="00A331DA">
        <w:rPr>
          <w:rFonts w:ascii="Arial" w:hAnsi="Arial" w:cs="Arial"/>
          <w:sz w:val="20"/>
          <w:szCs w:val="20"/>
        </w:rPr>
        <w:t>X. Nombrar y remover a los miembros del equipo técnico y personal administrativo, así como el de nombrar a los coordinadores</w:t>
      </w:r>
      <w:r w:rsidR="00BD4AB8">
        <w:rPr>
          <w:rFonts w:ascii="Arial" w:hAnsi="Arial" w:cs="Arial"/>
          <w:sz w:val="20"/>
          <w:szCs w:val="20"/>
        </w:rPr>
        <w:t xml:space="preserve"> </w:t>
      </w:r>
      <w:r w:rsidRPr="00A331DA">
        <w:rPr>
          <w:rFonts w:ascii="Arial" w:hAnsi="Arial" w:cs="Arial"/>
          <w:sz w:val="20"/>
          <w:szCs w:val="20"/>
        </w:rPr>
        <w:t>de los proyectos y acciones de trabajo;</w:t>
      </w:r>
    </w:p>
    <w:p w14:paraId="44EB5FB9" w14:textId="77777777" w:rsidR="00BD4AB8" w:rsidRDefault="00BD4AB8" w:rsidP="0081225E">
      <w:pPr>
        <w:ind w:left="567"/>
        <w:jc w:val="both"/>
        <w:rPr>
          <w:rFonts w:ascii="Arial" w:hAnsi="Arial" w:cs="Arial"/>
          <w:sz w:val="20"/>
          <w:szCs w:val="20"/>
        </w:rPr>
      </w:pPr>
    </w:p>
    <w:p w14:paraId="534EFB7C" w14:textId="718853CA" w:rsidR="00BD4AB8" w:rsidRPr="00A20959" w:rsidRDefault="00BD4AB8" w:rsidP="0081225E">
      <w:pPr>
        <w:ind w:left="567"/>
        <w:jc w:val="both"/>
        <w:rPr>
          <w:rFonts w:ascii="Arial" w:hAnsi="Arial" w:cs="Arial"/>
          <w:sz w:val="20"/>
          <w:szCs w:val="20"/>
        </w:rPr>
      </w:pPr>
      <w:r>
        <w:rPr>
          <w:rFonts w:ascii="Arial" w:hAnsi="Arial" w:cs="Arial"/>
          <w:sz w:val="20"/>
          <w:szCs w:val="20"/>
        </w:rPr>
        <w:t>XI</w:t>
      </w:r>
      <w:r>
        <w:t xml:space="preserve">. </w:t>
      </w:r>
      <w:r w:rsidRPr="00BD4AB8">
        <w:rPr>
          <w:rFonts w:ascii="Arial" w:hAnsi="Arial" w:cs="Arial"/>
          <w:sz w:val="20"/>
          <w:szCs w:val="20"/>
        </w:rPr>
        <w:t>Adquirir los bienes muebles o inmuebles que requiera el Instituto para el cumplimiento de su objeto; tratándose de bienes que superen las 25 veces el valor anual de la unidad de medida y actualización vigente, se requerirá autorización del Consejo de Planeación Urbana Municipal de acuerdo con los lineamientos del Reglamento interno;</w:t>
      </w:r>
      <w:r>
        <w:rPr>
          <w:rFonts w:ascii="Arial" w:hAnsi="Arial" w:cs="Arial"/>
          <w:sz w:val="20"/>
          <w:szCs w:val="20"/>
        </w:rPr>
        <w:t xml:space="preserve"> </w:t>
      </w:r>
      <w:r w:rsidR="001001E1">
        <w:rPr>
          <w:rFonts w:ascii="Arial" w:hAnsi="Arial" w:cs="Arial"/>
          <w:b/>
          <w:sz w:val="16"/>
          <w:szCs w:val="16"/>
        </w:rPr>
        <w:t>(Fracción reformada</w:t>
      </w:r>
      <w:r w:rsidRPr="00A20959">
        <w:rPr>
          <w:rFonts w:ascii="Arial" w:hAnsi="Arial" w:cs="Arial"/>
          <w:b/>
          <w:sz w:val="16"/>
          <w:szCs w:val="16"/>
        </w:rPr>
        <w:t xml:space="preserve"> por Acuerdo publicado en la Gaceta Municipal No. 186, de fecha 04 de octubre de 2021).</w:t>
      </w:r>
    </w:p>
    <w:p w14:paraId="4F6B21C4" w14:textId="50F9DEDA" w:rsidR="00B90A58" w:rsidRDefault="00B90A58" w:rsidP="0081225E">
      <w:pPr>
        <w:ind w:left="567"/>
        <w:jc w:val="both"/>
        <w:rPr>
          <w:rFonts w:ascii="Arial" w:hAnsi="Arial" w:cs="Arial"/>
          <w:sz w:val="20"/>
          <w:szCs w:val="20"/>
        </w:rPr>
      </w:pPr>
    </w:p>
    <w:p w14:paraId="14837472" w14:textId="77777777" w:rsidR="00BD4AB8" w:rsidRPr="00BD4AB8" w:rsidRDefault="00BD4AB8" w:rsidP="0081225E">
      <w:pPr>
        <w:ind w:left="567"/>
        <w:jc w:val="both"/>
        <w:rPr>
          <w:rFonts w:ascii="Arial" w:hAnsi="Arial" w:cs="Arial"/>
          <w:sz w:val="20"/>
          <w:szCs w:val="20"/>
        </w:rPr>
      </w:pPr>
    </w:p>
    <w:p w14:paraId="30D27ED1" w14:textId="4BF37B9C" w:rsidR="00BD4AB8" w:rsidRPr="00A20959" w:rsidRDefault="00B90A58" w:rsidP="0081225E">
      <w:pPr>
        <w:ind w:left="567"/>
        <w:jc w:val="both"/>
        <w:rPr>
          <w:rFonts w:ascii="Arial" w:hAnsi="Arial" w:cs="Arial"/>
          <w:sz w:val="20"/>
          <w:szCs w:val="20"/>
        </w:rPr>
      </w:pPr>
      <w:r w:rsidRPr="00A331DA">
        <w:rPr>
          <w:rFonts w:ascii="Arial" w:hAnsi="Arial" w:cs="Arial"/>
          <w:sz w:val="20"/>
          <w:szCs w:val="20"/>
        </w:rPr>
        <w:t xml:space="preserve">XII. </w:t>
      </w:r>
      <w:r w:rsidR="00BD4AB8" w:rsidRPr="00BD4AB8">
        <w:rPr>
          <w:rFonts w:ascii="Arial" w:hAnsi="Arial" w:cs="Arial"/>
          <w:sz w:val="20"/>
          <w:szCs w:val="20"/>
        </w:rPr>
        <w:t>Celebrar y ejecutar acuerdos interinstitucionales en los tres niveles de gobierno, pr</w:t>
      </w:r>
      <w:r w:rsidR="00BD4AB8">
        <w:rPr>
          <w:rFonts w:ascii="Arial" w:hAnsi="Arial" w:cs="Arial"/>
          <w:sz w:val="20"/>
          <w:szCs w:val="20"/>
        </w:rPr>
        <w:t xml:space="preserve">ivilegiando la participación de </w:t>
      </w:r>
      <w:r w:rsidR="00BD4AB8" w:rsidRPr="00BD4AB8">
        <w:rPr>
          <w:rFonts w:ascii="Arial" w:hAnsi="Arial" w:cs="Arial"/>
          <w:sz w:val="20"/>
          <w:szCs w:val="20"/>
        </w:rPr>
        <w:t>profesionales de la materia en las áreas afines al objeto del organismo de que se trate y de ins</w:t>
      </w:r>
      <w:r w:rsidR="00BD4AB8">
        <w:rPr>
          <w:rFonts w:ascii="Arial" w:hAnsi="Arial" w:cs="Arial"/>
          <w:sz w:val="20"/>
          <w:szCs w:val="20"/>
        </w:rPr>
        <w:t xml:space="preserve">tituciones educativas del ramo, </w:t>
      </w:r>
      <w:r w:rsidR="00BD4AB8" w:rsidRPr="00BD4AB8">
        <w:rPr>
          <w:rFonts w:ascii="Arial" w:hAnsi="Arial" w:cs="Arial"/>
          <w:sz w:val="20"/>
          <w:szCs w:val="20"/>
        </w:rPr>
        <w:t>previa autorización del Consejo de Planeación Urbana Municipal;</w:t>
      </w:r>
      <w:r w:rsidR="00BD4AB8">
        <w:rPr>
          <w:rFonts w:ascii="Arial" w:hAnsi="Arial" w:cs="Arial"/>
          <w:sz w:val="20"/>
          <w:szCs w:val="20"/>
        </w:rPr>
        <w:t xml:space="preserve"> </w:t>
      </w:r>
      <w:r w:rsidR="001001E1">
        <w:rPr>
          <w:rFonts w:ascii="Arial" w:hAnsi="Arial" w:cs="Arial"/>
          <w:b/>
          <w:sz w:val="16"/>
          <w:szCs w:val="16"/>
        </w:rPr>
        <w:t>(Fracción reformada</w:t>
      </w:r>
      <w:r w:rsidR="00BD4AB8" w:rsidRPr="00A20959">
        <w:rPr>
          <w:rFonts w:ascii="Arial" w:hAnsi="Arial" w:cs="Arial"/>
          <w:b/>
          <w:sz w:val="16"/>
          <w:szCs w:val="16"/>
        </w:rPr>
        <w:t xml:space="preserve"> por Acuerdo publicado en la Gaceta Municipal No. 186, de fecha 04 de octubre de 2021).</w:t>
      </w:r>
    </w:p>
    <w:p w14:paraId="64A7EAC7" w14:textId="13EC6DE6" w:rsidR="00B90A58" w:rsidRPr="00BD4AB8" w:rsidRDefault="00B90A58" w:rsidP="0081225E">
      <w:pPr>
        <w:ind w:left="567"/>
        <w:jc w:val="both"/>
        <w:rPr>
          <w:rFonts w:ascii="Arial" w:hAnsi="Arial" w:cs="Arial"/>
          <w:sz w:val="20"/>
          <w:szCs w:val="20"/>
        </w:rPr>
      </w:pPr>
    </w:p>
    <w:p w14:paraId="65C5B886" w14:textId="520CAA78" w:rsidR="00BD4AB8" w:rsidRPr="00A20959" w:rsidRDefault="00B90A58" w:rsidP="0081225E">
      <w:pPr>
        <w:ind w:left="567"/>
        <w:jc w:val="both"/>
        <w:rPr>
          <w:rFonts w:ascii="Arial" w:hAnsi="Arial" w:cs="Arial"/>
          <w:sz w:val="20"/>
          <w:szCs w:val="20"/>
        </w:rPr>
      </w:pPr>
      <w:r w:rsidRPr="00A331DA">
        <w:rPr>
          <w:rFonts w:ascii="Arial" w:hAnsi="Arial" w:cs="Arial"/>
          <w:sz w:val="20"/>
          <w:szCs w:val="20"/>
        </w:rPr>
        <w:t xml:space="preserve">XIII. </w:t>
      </w:r>
      <w:r w:rsidR="00BD4AB8" w:rsidRPr="00BD4AB8">
        <w:rPr>
          <w:rFonts w:ascii="Arial" w:hAnsi="Arial" w:cs="Arial"/>
          <w:sz w:val="20"/>
          <w:szCs w:val="20"/>
        </w:rPr>
        <w:t xml:space="preserve">Establecer comunicación permanente con el Consejo de Planeación Urbana Municipal y con los diversos sectores de la sociedad para coordinar esfuerzos en apoyo de las actividades del propio </w:t>
      </w:r>
      <w:r w:rsidR="00BD4AB8" w:rsidRPr="00BD4AB8">
        <w:rPr>
          <w:rFonts w:ascii="Arial" w:hAnsi="Arial" w:cs="Arial"/>
          <w:sz w:val="20"/>
          <w:szCs w:val="20"/>
        </w:rPr>
        <w:lastRenderedPageBreak/>
        <w:t>organismo;</w:t>
      </w:r>
      <w:r w:rsidR="00BD4AB8">
        <w:rPr>
          <w:rFonts w:ascii="Arial" w:hAnsi="Arial" w:cs="Arial"/>
          <w:sz w:val="20"/>
          <w:szCs w:val="20"/>
        </w:rPr>
        <w:t xml:space="preserve"> </w:t>
      </w:r>
      <w:r w:rsidR="001001E1">
        <w:rPr>
          <w:rFonts w:ascii="Arial" w:hAnsi="Arial" w:cs="Arial"/>
          <w:b/>
          <w:sz w:val="16"/>
          <w:szCs w:val="16"/>
        </w:rPr>
        <w:t>(Fracción reformada</w:t>
      </w:r>
      <w:r w:rsidR="00BD4AB8" w:rsidRPr="00A20959">
        <w:rPr>
          <w:rFonts w:ascii="Arial" w:hAnsi="Arial" w:cs="Arial"/>
          <w:b/>
          <w:sz w:val="16"/>
          <w:szCs w:val="16"/>
        </w:rPr>
        <w:t xml:space="preserve"> por Acuerdo publicado en la Gaceta Municipal No. 186, de fecha 04 de octubre de 2021).</w:t>
      </w:r>
    </w:p>
    <w:p w14:paraId="6942DF69" w14:textId="55938905" w:rsidR="00BD4AB8" w:rsidRPr="00BD4AB8" w:rsidRDefault="00BD4AB8" w:rsidP="0081225E">
      <w:pPr>
        <w:ind w:left="567"/>
        <w:jc w:val="both"/>
        <w:rPr>
          <w:rFonts w:ascii="Arial" w:hAnsi="Arial" w:cs="Arial"/>
          <w:sz w:val="20"/>
          <w:szCs w:val="20"/>
        </w:rPr>
      </w:pPr>
    </w:p>
    <w:p w14:paraId="32A453DD" w14:textId="3DB955F8" w:rsidR="00B90A58" w:rsidRPr="00A331DA" w:rsidRDefault="00B90A58" w:rsidP="0081225E">
      <w:pPr>
        <w:ind w:left="567"/>
        <w:jc w:val="both"/>
        <w:rPr>
          <w:rFonts w:ascii="Arial" w:hAnsi="Arial" w:cs="Arial"/>
          <w:sz w:val="20"/>
          <w:szCs w:val="20"/>
        </w:rPr>
      </w:pPr>
      <w:r w:rsidRPr="00A331DA">
        <w:rPr>
          <w:rFonts w:ascii="Arial" w:hAnsi="Arial" w:cs="Arial"/>
          <w:sz w:val="20"/>
          <w:szCs w:val="20"/>
        </w:rPr>
        <w:t>XIV. Llevar a cabo acciones encaminadas a fortalecer las finanzas del organismo, al igual que su patrimonio;</w:t>
      </w:r>
    </w:p>
    <w:p w14:paraId="226B7AC1" w14:textId="77777777" w:rsidR="00BD4AB8" w:rsidRDefault="00BD4AB8" w:rsidP="0081225E">
      <w:pPr>
        <w:ind w:left="567"/>
        <w:jc w:val="both"/>
        <w:rPr>
          <w:rFonts w:ascii="Arial" w:hAnsi="Arial" w:cs="Arial"/>
          <w:sz w:val="20"/>
          <w:szCs w:val="20"/>
        </w:rPr>
      </w:pPr>
    </w:p>
    <w:p w14:paraId="2EECDA7D" w14:textId="1A591F13" w:rsidR="00BD4AB8" w:rsidRPr="00A20959" w:rsidRDefault="00B90A58" w:rsidP="0081225E">
      <w:pPr>
        <w:ind w:left="567"/>
        <w:jc w:val="both"/>
        <w:rPr>
          <w:rFonts w:ascii="Arial" w:hAnsi="Arial" w:cs="Arial"/>
          <w:sz w:val="20"/>
          <w:szCs w:val="20"/>
        </w:rPr>
      </w:pPr>
      <w:r w:rsidRPr="00A331DA">
        <w:rPr>
          <w:rFonts w:ascii="Arial" w:hAnsi="Arial" w:cs="Arial"/>
          <w:sz w:val="20"/>
          <w:szCs w:val="20"/>
        </w:rPr>
        <w:t xml:space="preserve">XV. </w:t>
      </w:r>
      <w:r w:rsidR="00BD4AB8" w:rsidRPr="00BD4AB8">
        <w:rPr>
          <w:rFonts w:ascii="Arial" w:hAnsi="Arial" w:cs="Arial"/>
          <w:sz w:val="20"/>
          <w:szCs w:val="20"/>
        </w:rPr>
        <w:t>Proporcionar la información que le solicite el Consejo de Planeación Urbana Municipal;</w:t>
      </w:r>
      <w:r w:rsidR="00BD4AB8">
        <w:rPr>
          <w:rFonts w:ascii="Arial" w:hAnsi="Arial" w:cs="Arial"/>
          <w:sz w:val="20"/>
          <w:szCs w:val="20"/>
        </w:rPr>
        <w:t xml:space="preserve"> </w:t>
      </w:r>
      <w:r w:rsidR="001001E1">
        <w:rPr>
          <w:rFonts w:ascii="Arial" w:hAnsi="Arial" w:cs="Arial"/>
          <w:b/>
          <w:sz w:val="16"/>
          <w:szCs w:val="16"/>
        </w:rPr>
        <w:t>(Fracción reformada</w:t>
      </w:r>
      <w:r w:rsidR="00BD4AB8" w:rsidRPr="00A20959">
        <w:rPr>
          <w:rFonts w:ascii="Arial" w:hAnsi="Arial" w:cs="Arial"/>
          <w:b/>
          <w:sz w:val="16"/>
          <w:szCs w:val="16"/>
        </w:rPr>
        <w:t xml:space="preserve"> por Acuerdo publicado en la Gaceta Municipal No. 186, de fecha 04 de octubre de 2021).</w:t>
      </w:r>
    </w:p>
    <w:p w14:paraId="65320D11" w14:textId="335AAA3B" w:rsidR="00B90A58" w:rsidRPr="00BD4AB8" w:rsidRDefault="00B90A58" w:rsidP="0081225E">
      <w:pPr>
        <w:ind w:left="567"/>
        <w:jc w:val="both"/>
        <w:rPr>
          <w:rFonts w:ascii="Arial" w:hAnsi="Arial" w:cs="Arial"/>
          <w:sz w:val="20"/>
          <w:szCs w:val="20"/>
        </w:rPr>
      </w:pPr>
    </w:p>
    <w:p w14:paraId="4C2C1F77" w14:textId="339357C6" w:rsidR="00B90A58" w:rsidRPr="00A331DA" w:rsidRDefault="00B90A58" w:rsidP="0081225E">
      <w:pPr>
        <w:ind w:left="567"/>
        <w:jc w:val="both"/>
        <w:rPr>
          <w:rFonts w:ascii="Arial" w:hAnsi="Arial" w:cs="Arial"/>
          <w:sz w:val="20"/>
          <w:szCs w:val="20"/>
        </w:rPr>
      </w:pPr>
      <w:r w:rsidRPr="00A331DA">
        <w:rPr>
          <w:rFonts w:ascii="Arial" w:hAnsi="Arial" w:cs="Arial"/>
          <w:sz w:val="20"/>
          <w:szCs w:val="20"/>
        </w:rPr>
        <w:t>XVI. Nombrar asesores, delegar facultades mediante mandatos o poderes generales y especiales para pleitos y cobranzas; y</w:t>
      </w:r>
    </w:p>
    <w:p w14:paraId="2F972B37" w14:textId="77777777" w:rsidR="00BD4AB8" w:rsidRDefault="00BD4AB8" w:rsidP="0081225E">
      <w:pPr>
        <w:ind w:left="567"/>
        <w:jc w:val="both"/>
        <w:rPr>
          <w:rFonts w:ascii="Arial" w:hAnsi="Arial" w:cs="Arial"/>
          <w:sz w:val="20"/>
          <w:szCs w:val="20"/>
        </w:rPr>
      </w:pPr>
    </w:p>
    <w:p w14:paraId="2F001A55" w14:textId="3E19C9AB" w:rsidR="00BD4AB8" w:rsidRDefault="00B90A58" w:rsidP="0081225E">
      <w:pPr>
        <w:ind w:left="567"/>
        <w:jc w:val="both"/>
        <w:rPr>
          <w:rFonts w:ascii="Arial" w:hAnsi="Arial" w:cs="Arial"/>
          <w:b/>
          <w:sz w:val="16"/>
          <w:szCs w:val="16"/>
        </w:rPr>
      </w:pPr>
      <w:r w:rsidRPr="00A331DA">
        <w:rPr>
          <w:rFonts w:ascii="Arial" w:hAnsi="Arial" w:cs="Arial"/>
          <w:sz w:val="20"/>
          <w:szCs w:val="20"/>
        </w:rPr>
        <w:t xml:space="preserve">XVII. </w:t>
      </w:r>
      <w:r w:rsidR="00BD4AB8" w:rsidRPr="00BD4AB8">
        <w:rPr>
          <w:rFonts w:ascii="Arial" w:hAnsi="Arial" w:cs="Arial"/>
          <w:sz w:val="20"/>
          <w:szCs w:val="20"/>
        </w:rPr>
        <w:t>Las demás que le otorgue el Consejo de Planeación Urbana Municipal y las que se señalen en el Reglamento respectivo</w:t>
      </w:r>
      <w:r w:rsidR="00BD4AB8">
        <w:t xml:space="preserve">. </w:t>
      </w:r>
      <w:r w:rsidR="001001E1">
        <w:rPr>
          <w:rFonts w:ascii="Arial" w:hAnsi="Arial" w:cs="Arial"/>
          <w:b/>
          <w:sz w:val="16"/>
          <w:szCs w:val="16"/>
        </w:rPr>
        <w:t>(Fracción reformada</w:t>
      </w:r>
      <w:r w:rsidR="00BD4AB8" w:rsidRPr="00A20959">
        <w:rPr>
          <w:rFonts w:ascii="Arial" w:hAnsi="Arial" w:cs="Arial"/>
          <w:b/>
          <w:sz w:val="16"/>
          <w:szCs w:val="16"/>
        </w:rPr>
        <w:t xml:space="preserve"> por Acuerdo publicado en la Gaceta Municipal No. 186, de fecha 04 de octubre de 2021).</w:t>
      </w:r>
    </w:p>
    <w:p w14:paraId="1C5B85CC" w14:textId="1FA9899A" w:rsidR="0081225E" w:rsidRDefault="0081225E" w:rsidP="0081225E">
      <w:pPr>
        <w:ind w:left="567"/>
        <w:jc w:val="both"/>
        <w:rPr>
          <w:rFonts w:ascii="Arial" w:hAnsi="Arial" w:cs="Arial"/>
          <w:sz w:val="20"/>
          <w:szCs w:val="20"/>
        </w:rPr>
      </w:pPr>
    </w:p>
    <w:p w14:paraId="4E5E1554" w14:textId="77777777" w:rsidR="0081225E" w:rsidRDefault="0081225E" w:rsidP="0081225E">
      <w:pPr>
        <w:ind w:left="567"/>
        <w:jc w:val="center"/>
        <w:rPr>
          <w:rFonts w:ascii="Arial" w:hAnsi="Arial" w:cs="Arial"/>
          <w:b/>
          <w:sz w:val="22"/>
          <w:szCs w:val="22"/>
        </w:rPr>
      </w:pPr>
    </w:p>
    <w:p w14:paraId="57A5E146" w14:textId="424AE5C9" w:rsidR="0081225E" w:rsidRPr="0081225E" w:rsidRDefault="0081225E" w:rsidP="0081225E">
      <w:pPr>
        <w:ind w:left="567"/>
        <w:jc w:val="center"/>
        <w:rPr>
          <w:rFonts w:ascii="Arial" w:hAnsi="Arial" w:cs="Arial"/>
          <w:b/>
          <w:sz w:val="22"/>
          <w:szCs w:val="22"/>
        </w:rPr>
      </w:pPr>
      <w:r w:rsidRPr="0081225E">
        <w:rPr>
          <w:rFonts w:ascii="Arial" w:hAnsi="Arial" w:cs="Arial"/>
          <w:b/>
          <w:sz w:val="22"/>
          <w:szCs w:val="22"/>
        </w:rPr>
        <w:t>CAPÍTULO V</w:t>
      </w:r>
    </w:p>
    <w:p w14:paraId="59A22745" w14:textId="0C868554" w:rsidR="0081225E" w:rsidRPr="0081225E" w:rsidRDefault="0081225E" w:rsidP="0081225E">
      <w:pPr>
        <w:ind w:left="567"/>
        <w:jc w:val="center"/>
        <w:rPr>
          <w:rFonts w:ascii="Arial" w:hAnsi="Arial" w:cs="Arial"/>
          <w:sz w:val="22"/>
          <w:szCs w:val="22"/>
        </w:rPr>
      </w:pPr>
      <w:r w:rsidRPr="0081225E">
        <w:rPr>
          <w:rFonts w:ascii="Arial" w:hAnsi="Arial" w:cs="Arial"/>
          <w:sz w:val="22"/>
          <w:szCs w:val="22"/>
        </w:rPr>
        <w:t>DEL PATRIMONIO DEL INSTITUTO</w:t>
      </w:r>
    </w:p>
    <w:p w14:paraId="1DFF6E7A" w14:textId="77777777" w:rsidR="00EF1064" w:rsidRDefault="00EF1064" w:rsidP="0081225E">
      <w:pPr>
        <w:ind w:left="567"/>
        <w:jc w:val="both"/>
        <w:rPr>
          <w:rFonts w:ascii="Arial" w:hAnsi="Arial" w:cs="Arial"/>
          <w:sz w:val="20"/>
          <w:szCs w:val="20"/>
        </w:rPr>
      </w:pPr>
    </w:p>
    <w:p w14:paraId="50E522BB" w14:textId="3223AF0E" w:rsidR="00EF1064" w:rsidRDefault="0081225E" w:rsidP="004A4D9C">
      <w:pPr>
        <w:jc w:val="both"/>
        <w:rPr>
          <w:rFonts w:ascii="Arial" w:hAnsi="Arial" w:cs="Arial"/>
          <w:sz w:val="20"/>
          <w:szCs w:val="20"/>
        </w:rPr>
      </w:pPr>
      <w:r w:rsidRPr="0081225E">
        <w:rPr>
          <w:rFonts w:ascii="Arial" w:hAnsi="Arial" w:cs="Arial"/>
          <w:b/>
          <w:sz w:val="20"/>
          <w:szCs w:val="20"/>
        </w:rPr>
        <w:t>Artículo 19.</w:t>
      </w:r>
      <w:r w:rsidRPr="0081225E">
        <w:rPr>
          <w:rFonts w:ascii="Arial" w:hAnsi="Arial" w:cs="Arial"/>
          <w:sz w:val="20"/>
          <w:szCs w:val="20"/>
        </w:rPr>
        <w:t xml:space="preserve"> El patrimonio del Instituto lo conforma: </w:t>
      </w:r>
    </w:p>
    <w:p w14:paraId="597A0040" w14:textId="77777777" w:rsidR="00EF1064" w:rsidRDefault="00EF1064" w:rsidP="00EF1064">
      <w:pPr>
        <w:ind w:left="142"/>
        <w:jc w:val="both"/>
        <w:rPr>
          <w:rFonts w:ascii="Arial" w:hAnsi="Arial" w:cs="Arial"/>
          <w:sz w:val="20"/>
          <w:szCs w:val="20"/>
        </w:rPr>
      </w:pPr>
    </w:p>
    <w:p w14:paraId="5E7B69AE" w14:textId="77777777" w:rsidR="00EF1064" w:rsidRDefault="0081225E" w:rsidP="0081225E">
      <w:pPr>
        <w:ind w:left="567"/>
        <w:jc w:val="both"/>
        <w:rPr>
          <w:rFonts w:ascii="Arial" w:hAnsi="Arial" w:cs="Arial"/>
          <w:sz w:val="20"/>
          <w:szCs w:val="20"/>
        </w:rPr>
      </w:pPr>
      <w:r w:rsidRPr="0081225E">
        <w:rPr>
          <w:rFonts w:ascii="Arial" w:hAnsi="Arial" w:cs="Arial"/>
          <w:sz w:val="20"/>
          <w:szCs w:val="20"/>
        </w:rPr>
        <w:t xml:space="preserve">I. Los bienes muebles e inmuebles que destine el Municipio de Chihuahua, los gobiernos estatales y el federal, así como gobiernos municipales para el desarrollo de los objetivos de éste; </w:t>
      </w:r>
    </w:p>
    <w:p w14:paraId="183785C5" w14:textId="77777777" w:rsidR="00EF1064" w:rsidRDefault="00EF1064" w:rsidP="0081225E">
      <w:pPr>
        <w:ind w:left="567"/>
        <w:jc w:val="both"/>
        <w:rPr>
          <w:rFonts w:ascii="Arial" w:hAnsi="Arial" w:cs="Arial"/>
          <w:sz w:val="20"/>
          <w:szCs w:val="20"/>
        </w:rPr>
      </w:pPr>
    </w:p>
    <w:p w14:paraId="78BED131" w14:textId="77777777" w:rsidR="00EF1064" w:rsidRDefault="0081225E" w:rsidP="0081225E">
      <w:pPr>
        <w:ind w:left="567"/>
        <w:jc w:val="both"/>
        <w:rPr>
          <w:rFonts w:ascii="Arial" w:hAnsi="Arial" w:cs="Arial"/>
          <w:sz w:val="20"/>
          <w:szCs w:val="20"/>
        </w:rPr>
      </w:pPr>
      <w:r w:rsidRPr="0081225E">
        <w:rPr>
          <w:rFonts w:ascii="Arial" w:hAnsi="Arial" w:cs="Arial"/>
          <w:sz w:val="20"/>
          <w:szCs w:val="20"/>
        </w:rPr>
        <w:t xml:space="preserve">II. Los bienes muebles e inmuebles que destinen organismos descentralizados locales y nacionales, para el desarrollo del objeto del Instituto; </w:t>
      </w:r>
    </w:p>
    <w:p w14:paraId="59654AC2" w14:textId="77777777" w:rsidR="00EF1064" w:rsidRDefault="00EF1064" w:rsidP="0081225E">
      <w:pPr>
        <w:ind w:left="567"/>
        <w:jc w:val="both"/>
        <w:rPr>
          <w:rFonts w:ascii="Arial" w:hAnsi="Arial" w:cs="Arial"/>
          <w:sz w:val="20"/>
          <w:szCs w:val="20"/>
        </w:rPr>
      </w:pPr>
    </w:p>
    <w:p w14:paraId="7C1CA270" w14:textId="77777777" w:rsidR="00EF1064" w:rsidRDefault="0081225E" w:rsidP="0081225E">
      <w:pPr>
        <w:ind w:left="567"/>
        <w:jc w:val="both"/>
        <w:rPr>
          <w:rFonts w:ascii="Arial" w:hAnsi="Arial" w:cs="Arial"/>
          <w:sz w:val="20"/>
          <w:szCs w:val="20"/>
        </w:rPr>
      </w:pPr>
      <w:r w:rsidRPr="0081225E">
        <w:rPr>
          <w:rFonts w:ascii="Arial" w:hAnsi="Arial" w:cs="Arial"/>
          <w:sz w:val="20"/>
          <w:szCs w:val="20"/>
        </w:rPr>
        <w:t xml:space="preserve">III. La asignación presupuestal que se le otorgue por aprobación del H. Ayuntamiento de Chihuahua anualmente, dentro del presupuesto de egresos, misma que no podrá ser menor al 3 por ciento del total de los ingresos por concepto del Impuesto Predial del año inmediato anterior, así como el 3 por ciento del total de ingresos excedentes del año en curso por concepto de Impuesto Predial, los cuales tendrán que ser destinados para inversión pública productiva de acuerdo con la Ley de Disciplina Financiera de las Entidades Federativas y los Municipios; </w:t>
      </w:r>
    </w:p>
    <w:p w14:paraId="5D07C6D4" w14:textId="77777777" w:rsidR="00EF1064" w:rsidRDefault="00EF1064" w:rsidP="0081225E">
      <w:pPr>
        <w:ind w:left="567"/>
        <w:jc w:val="both"/>
        <w:rPr>
          <w:rFonts w:ascii="Arial" w:hAnsi="Arial" w:cs="Arial"/>
          <w:sz w:val="20"/>
          <w:szCs w:val="20"/>
        </w:rPr>
      </w:pPr>
    </w:p>
    <w:p w14:paraId="7217A94F" w14:textId="77777777" w:rsidR="00EF1064" w:rsidRDefault="0081225E" w:rsidP="0081225E">
      <w:pPr>
        <w:ind w:left="567"/>
        <w:jc w:val="both"/>
        <w:rPr>
          <w:rFonts w:ascii="Arial" w:hAnsi="Arial" w:cs="Arial"/>
          <w:sz w:val="20"/>
          <w:szCs w:val="20"/>
        </w:rPr>
      </w:pPr>
      <w:r w:rsidRPr="0081225E">
        <w:rPr>
          <w:rFonts w:ascii="Arial" w:hAnsi="Arial" w:cs="Arial"/>
          <w:sz w:val="20"/>
          <w:szCs w:val="20"/>
        </w:rPr>
        <w:t xml:space="preserve">IV. Las aportaciones que en su favor le realice el Gobierno Federal o Estatal; </w:t>
      </w:r>
    </w:p>
    <w:p w14:paraId="702486F4" w14:textId="77777777" w:rsidR="00EF1064" w:rsidRDefault="00EF1064" w:rsidP="0081225E">
      <w:pPr>
        <w:ind w:left="567"/>
        <w:jc w:val="both"/>
        <w:rPr>
          <w:rFonts w:ascii="Arial" w:hAnsi="Arial" w:cs="Arial"/>
          <w:sz w:val="20"/>
          <w:szCs w:val="20"/>
        </w:rPr>
      </w:pPr>
    </w:p>
    <w:p w14:paraId="5976E7A0" w14:textId="77777777" w:rsidR="00EF1064" w:rsidRDefault="0081225E" w:rsidP="0081225E">
      <w:pPr>
        <w:ind w:left="567"/>
        <w:jc w:val="both"/>
        <w:rPr>
          <w:rFonts w:ascii="Arial" w:hAnsi="Arial" w:cs="Arial"/>
          <w:sz w:val="20"/>
          <w:szCs w:val="20"/>
        </w:rPr>
      </w:pPr>
      <w:r w:rsidRPr="0081225E">
        <w:rPr>
          <w:rFonts w:ascii="Arial" w:hAnsi="Arial" w:cs="Arial"/>
          <w:sz w:val="20"/>
          <w:szCs w:val="20"/>
        </w:rPr>
        <w:t>V.</w:t>
      </w:r>
      <w:r>
        <w:rPr>
          <w:rFonts w:ascii="Arial" w:hAnsi="Arial" w:cs="Arial"/>
          <w:sz w:val="20"/>
          <w:szCs w:val="20"/>
        </w:rPr>
        <w:t xml:space="preserve"> </w:t>
      </w:r>
      <w:r w:rsidRPr="0081225E">
        <w:rPr>
          <w:rFonts w:ascii="Arial" w:hAnsi="Arial" w:cs="Arial"/>
          <w:sz w:val="20"/>
          <w:szCs w:val="20"/>
        </w:rPr>
        <w:t xml:space="preserve">Las aportaciones de instituciones públicas y privadas extranjeras; </w:t>
      </w:r>
    </w:p>
    <w:p w14:paraId="4AC404FC" w14:textId="77777777" w:rsidR="00EF1064" w:rsidRDefault="00EF1064" w:rsidP="0081225E">
      <w:pPr>
        <w:ind w:left="567"/>
        <w:jc w:val="both"/>
        <w:rPr>
          <w:rFonts w:ascii="Arial" w:hAnsi="Arial" w:cs="Arial"/>
          <w:sz w:val="20"/>
          <w:szCs w:val="20"/>
        </w:rPr>
      </w:pPr>
    </w:p>
    <w:p w14:paraId="090D4CBB" w14:textId="77777777" w:rsidR="00EF1064" w:rsidRDefault="00EF1064" w:rsidP="0081225E">
      <w:pPr>
        <w:ind w:left="567"/>
        <w:jc w:val="both"/>
        <w:rPr>
          <w:rFonts w:ascii="Arial" w:hAnsi="Arial" w:cs="Arial"/>
          <w:sz w:val="20"/>
          <w:szCs w:val="20"/>
        </w:rPr>
      </w:pPr>
    </w:p>
    <w:p w14:paraId="45C44201" w14:textId="77777777" w:rsidR="00EF1064" w:rsidRDefault="0081225E" w:rsidP="0081225E">
      <w:pPr>
        <w:ind w:left="567"/>
        <w:jc w:val="both"/>
        <w:rPr>
          <w:rFonts w:ascii="Arial" w:hAnsi="Arial" w:cs="Arial"/>
          <w:sz w:val="20"/>
          <w:szCs w:val="20"/>
        </w:rPr>
      </w:pPr>
      <w:r w:rsidRPr="0081225E">
        <w:rPr>
          <w:rFonts w:ascii="Arial" w:hAnsi="Arial" w:cs="Arial"/>
          <w:sz w:val="20"/>
          <w:szCs w:val="20"/>
        </w:rPr>
        <w:t xml:space="preserve">VI. Los subsidios, donaciones, legados, cesiones y aportaciones de los organismos o instituciones, personas físicas y morales tanto nacionales como extranjeras. </w:t>
      </w:r>
    </w:p>
    <w:p w14:paraId="2489B3EB" w14:textId="77777777" w:rsidR="00EF1064" w:rsidRDefault="00EF1064" w:rsidP="0081225E">
      <w:pPr>
        <w:ind w:left="567"/>
        <w:jc w:val="both"/>
        <w:rPr>
          <w:rFonts w:ascii="Arial" w:hAnsi="Arial" w:cs="Arial"/>
          <w:sz w:val="20"/>
          <w:szCs w:val="20"/>
        </w:rPr>
      </w:pPr>
    </w:p>
    <w:p w14:paraId="6C036768" w14:textId="77777777" w:rsidR="00EF1064" w:rsidRDefault="0081225E" w:rsidP="0081225E">
      <w:pPr>
        <w:ind w:left="567"/>
        <w:jc w:val="both"/>
        <w:rPr>
          <w:rFonts w:ascii="Arial" w:hAnsi="Arial" w:cs="Arial"/>
          <w:sz w:val="20"/>
          <w:szCs w:val="20"/>
        </w:rPr>
      </w:pPr>
      <w:r w:rsidRPr="0081225E">
        <w:rPr>
          <w:rFonts w:ascii="Arial" w:hAnsi="Arial" w:cs="Arial"/>
          <w:sz w:val="20"/>
          <w:szCs w:val="20"/>
        </w:rPr>
        <w:t xml:space="preserve">VII. Los rendimientos que se obtengan de su propio patrimonio y de los ingresos que reciba por la realización de sus actividades y del ejercicio de sus atribuciones, en su caso, tanto para solicitantes nacionales como extranjeros; </w:t>
      </w:r>
    </w:p>
    <w:p w14:paraId="5CD8893D" w14:textId="77777777" w:rsidR="00EF1064" w:rsidRDefault="00EF1064" w:rsidP="0081225E">
      <w:pPr>
        <w:ind w:left="567"/>
        <w:jc w:val="both"/>
        <w:rPr>
          <w:rFonts w:ascii="Arial" w:hAnsi="Arial" w:cs="Arial"/>
          <w:sz w:val="20"/>
          <w:szCs w:val="20"/>
        </w:rPr>
      </w:pPr>
    </w:p>
    <w:p w14:paraId="4F4788D7" w14:textId="76D3658E" w:rsidR="00EF1064" w:rsidRDefault="0081225E" w:rsidP="0081225E">
      <w:pPr>
        <w:ind w:left="567"/>
        <w:jc w:val="both"/>
        <w:rPr>
          <w:rFonts w:ascii="Arial" w:hAnsi="Arial" w:cs="Arial"/>
          <w:sz w:val="20"/>
          <w:szCs w:val="20"/>
        </w:rPr>
      </w:pPr>
      <w:r w:rsidRPr="0081225E">
        <w:rPr>
          <w:rFonts w:ascii="Arial" w:hAnsi="Arial" w:cs="Arial"/>
          <w:sz w:val="20"/>
          <w:szCs w:val="20"/>
        </w:rPr>
        <w:t>VIII. Los rendimientos y demás ingresos que le generen sus actividades, inversiones, bienes y operacion</w:t>
      </w:r>
      <w:r w:rsidR="00347BD2">
        <w:rPr>
          <w:rFonts w:ascii="Arial" w:hAnsi="Arial" w:cs="Arial"/>
          <w:sz w:val="20"/>
          <w:szCs w:val="20"/>
        </w:rPr>
        <w:t xml:space="preserve">es; </w:t>
      </w:r>
      <w:r w:rsidRPr="0081225E">
        <w:rPr>
          <w:rFonts w:ascii="Arial" w:hAnsi="Arial" w:cs="Arial"/>
          <w:sz w:val="20"/>
          <w:szCs w:val="20"/>
        </w:rPr>
        <w:t xml:space="preserve"> </w:t>
      </w:r>
    </w:p>
    <w:p w14:paraId="0D574278" w14:textId="77777777" w:rsidR="00EF1064" w:rsidRDefault="00EF1064" w:rsidP="0081225E">
      <w:pPr>
        <w:ind w:left="567"/>
        <w:jc w:val="both"/>
        <w:rPr>
          <w:rFonts w:ascii="Arial" w:hAnsi="Arial" w:cs="Arial"/>
          <w:sz w:val="20"/>
          <w:szCs w:val="20"/>
        </w:rPr>
      </w:pPr>
    </w:p>
    <w:p w14:paraId="15D78EA5" w14:textId="77777777" w:rsidR="00EF1064" w:rsidRDefault="0081225E" w:rsidP="0081225E">
      <w:pPr>
        <w:ind w:left="567"/>
        <w:jc w:val="both"/>
        <w:rPr>
          <w:rFonts w:ascii="Arial" w:hAnsi="Arial" w:cs="Arial"/>
          <w:sz w:val="20"/>
          <w:szCs w:val="20"/>
        </w:rPr>
      </w:pPr>
      <w:r w:rsidRPr="0081225E">
        <w:rPr>
          <w:rFonts w:ascii="Arial" w:hAnsi="Arial" w:cs="Arial"/>
          <w:sz w:val="20"/>
          <w:szCs w:val="20"/>
        </w:rPr>
        <w:lastRenderedPageBreak/>
        <w:t xml:space="preserve">IX. Las aportaciones, en su caso, de los Municipios que se adhieran al Convenio Intermunicipal; y </w:t>
      </w:r>
    </w:p>
    <w:p w14:paraId="3CC2742F" w14:textId="77777777" w:rsidR="00EF1064" w:rsidRDefault="00EF1064" w:rsidP="0081225E">
      <w:pPr>
        <w:ind w:left="567"/>
        <w:jc w:val="both"/>
        <w:rPr>
          <w:rFonts w:ascii="Arial" w:hAnsi="Arial" w:cs="Arial"/>
          <w:sz w:val="20"/>
          <w:szCs w:val="20"/>
        </w:rPr>
      </w:pPr>
    </w:p>
    <w:p w14:paraId="4C7B6E1E" w14:textId="77777777" w:rsidR="00EF1064" w:rsidRDefault="0081225E" w:rsidP="0081225E">
      <w:pPr>
        <w:ind w:left="567"/>
        <w:jc w:val="both"/>
        <w:rPr>
          <w:rFonts w:ascii="Arial" w:hAnsi="Arial" w:cs="Arial"/>
          <w:sz w:val="20"/>
          <w:szCs w:val="20"/>
        </w:rPr>
      </w:pPr>
      <w:r w:rsidRPr="0081225E">
        <w:rPr>
          <w:rFonts w:ascii="Arial" w:hAnsi="Arial" w:cs="Arial"/>
          <w:sz w:val="20"/>
          <w:szCs w:val="20"/>
        </w:rPr>
        <w:t xml:space="preserve">X. Todos los demás bienes muebles o inmuebles, derechos, ingresos y aprovechamientos que obtenga por cualquier título legal. </w:t>
      </w:r>
    </w:p>
    <w:p w14:paraId="0ABFEDAF" w14:textId="77777777" w:rsidR="00347BD2" w:rsidRDefault="00347BD2" w:rsidP="0081225E">
      <w:pPr>
        <w:ind w:left="567"/>
        <w:jc w:val="both"/>
        <w:rPr>
          <w:rFonts w:ascii="Arial" w:hAnsi="Arial" w:cs="Arial"/>
          <w:b/>
          <w:sz w:val="16"/>
          <w:szCs w:val="16"/>
        </w:rPr>
      </w:pPr>
    </w:p>
    <w:p w14:paraId="56BBFC30" w14:textId="1A95F2E2" w:rsidR="00EF1064" w:rsidRPr="00347BD2" w:rsidRDefault="00EF1064" w:rsidP="0081225E">
      <w:pPr>
        <w:ind w:left="567"/>
        <w:jc w:val="both"/>
        <w:rPr>
          <w:rFonts w:ascii="Arial" w:hAnsi="Arial" w:cs="Arial"/>
          <w:b/>
          <w:sz w:val="16"/>
          <w:szCs w:val="16"/>
        </w:rPr>
      </w:pPr>
    </w:p>
    <w:p w14:paraId="7866C782" w14:textId="77777777" w:rsidR="00347BD2" w:rsidRDefault="00347BD2" w:rsidP="004A4D9C">
      <w:pPr>
        <w:jc w:val="both"/>
        <w:rPr>
          <w:rFonts w:ascii="Arial" w:hAnsi="Arial" w:cs="Arial"/>
          <w:b/>
          <w:sz w:val="20"/>
          <w:szCs w:val="20"/>
        </w:rPr>
      </w:pPr>
    </w:p>
    <w:p w14:paraId="0B81D107" w14:textId="664B78D1" w:rsidR="0081225E" w:rsidRDefault="0081225E" w:rsidP="004A4D9C">
      <w:pPr>
        <w:jc w:val="both"/>
        <w:rPr>
          <w:rFonts w:ascii="Arial" w:hAnsi="Arial" w:cs="Arial"/>
          <w:sz w:val="20"/>
          <w:szCs w:val="20"/>
        </w:rPr>
      </w:pPr>
      <w:r w:rsidRPr="00EF1064">
        <w:rPr>
          <w:rFonts w:ascii="Arial" w:hAnsi="Arial" w:cs="Arial"/>
          <w:b/>
          <w:sz w:val="20"/>
          <w:szCs w:val="20"/>
        </w:rPr>
        <w:t>Artículo 20.</w:t>
      </w:r>
      <w:r w:rsidRPr="0081225E">
        <w:rPr>
          <w:rFonts w:ascii="Arial" w:hAnsi="Arial" w:cs="Arial"/>
          <w:sz w:val="20"/>
          <w:szCs w:val="20"/>
        </w:rPr>
        <w:t xml:space="preserve"> El patrimonio del Instituto es inembargable e imprescriptible. </w:t>
      </w:r>
    </w:p>
    <w:p w14:paraId="5FC61BD8" w14:textId="77777777" w:rsidR="0081225E" w:rsidRDefault="0081225E" w:rsidP="0081225E">
      <w:pPr>
        <w:ind w:left="567"/>
        <w:jc w:val="both"/>
        <w:rPr>
          <w:rFonts w:ascii="Arial" w:hAnsi="Arial" w:cs="Arial"/>
          <w:sz w:val="20"/>
          <w:szCs w:val="20"/>
        </w:rPr>
      </w:pPr>
    </w:p>
    <w:p w14:paraId="1C7EAB14" w14:textId="77777777" w:rsidR="00EF1064" w:rsidRDefault="0081225E" w:rsidP="004A4D9C">
      <w:pPr>
        <w:jc w:val="both"/>
        <w:rPr>
          <w:rFonts w:ascii="Arial" w:hAnsi="Arial" w:cs="Arial"/>
          <w:b/>
          <w:sz w:val="16"/>
          <w:szCs w:val="16"/>
        </w:rPr>
      </w:pPr>
      <w:r w:rsidRPr="0081225E">
        <w:rPr>
          <w:rFonts w:ascii="Arial" w:hAnsi="Arial" w:cs="Arial"/>
          <w:b/>
          <w:sz w:val="20"/>
          <w:szCs w:val="20"/>
        </w:rPr>
        <w:t>Artículo 21.</w:t>
      </w:r>
      <w:r w:rsidRPr="0081225E">
        <w:rPr>
          <w:rFonts w:ascii="Arial" w:hAnsi="Arial" w:cs="Arial"/>
          <w:sz w:val="20"/>
          <w:szCs w:val="20"/>
        </w:rPr>
        <w:t xml:space="preserve"> </w:t>
      </w:r>
      <w:r w:rsidR="00EF1064" w:rsidRPr="00EF1064">
        <w:rPr>
          <w:rFonts w:ascii="Arial" w:hAnsi="Arial" w:cs="Arial"/>
          <w:sz w:val="20"/>
          <w:szCs w:val="20"/>
        </w:rPr>
        <w:t>El Instituto requerirá de la autorización expresa del Consejo para adquirir bienes en los términos de la fracción XVI del artículo 11 del presente acuerdo; así como para enajenar bienes, y darlos de baja de su inventario.</w:t>
      </w:r>
      <w:r w:rsidR="00EF1064">
        <w:rPr>
          <w:rFonts w:ascii="Arial" w:hAnsi="Arial" w:cs="Arial"/>
          <w:sz w:val="20"/>
          <w:szCs w:val="20"/>
        </w:rPr>
        <w:t xml:space="preserve"> </w:t>
      </w:r>
      <w:r w:rsidR="00EF1064" w:rsidRPr="00A20959">
        <w:rPr>
          <w:rFonts w:ascii="Arial" w:hAnsi="Arial" w:cs="Arial"/>
          <w:b/>
          <w:sz w:val="16"/>
          <w:szCs w:val="16"/>
        </w:rPr>
        <w:t>(Artículo modificado por Acuerdo publicado en la Gaceta Municipal No. 186, de fecha 04 de octubre de 2021).</w:t>
      </w:r>
    </w:p>
    <w:p w14:paraId="5A74FD22" w14:textId="4EC135E9" w:rsidR="00EF1064" w:rsidRPr="00EF1064" w:rsidRDefault="00EF1064" w:rsidP="0081225E">
      <w:pPr>
        <w:ind w:left="567"/>
        <w:jc w:val="both"/>
        <w:rPr>
          <w:rFonts w:ascii="Arial" w:hAnsi="Arial" w:cs="Arial"/>
          <w:sz w:val="20"/>
          <w:szCs w:val="20"/>
        </w:rPr>
      </w:pPr>
    </w:p>
    <w:p w14:paraId="5BC918CC" w14:textId="77777777" w:rsidR="00EF1064" w:rsidRDefault="00EF1064" w:rsidP="00EF1064">
      <w:pPr>
        <w:jc w:val="center"/>
        <w:rPr>
          <w:rFonts w:ascii="Arial" w:hAnsi="Arial" w:cs="Arial"/>
          <w:b/>
          <w:sz w:val="22"/>
          <w:szCs w:val="22"/>
        </w:rPr>
      </w:pPr>
    </w:p>
    <w:p w14:paraId="14219836" w14:textId="6622B00F" w:rsidR="00EF1064" w:rsidRPr="00EF1064" w:rsidRDefault="0081225E" w:rsidP="00EF1064">
      <w:pPr>
        <w:jc w:val="center"/>
        <w:rPr>
          <w:rFonts w:ascii="Arial" w:hAnsi="Arial" w:cs="Arial"/>
          <w:b/>
          <w:sz w:val="22"/>
          <w:szCs w:val="22"/>
        </w:rPr>
      </w:pPr>
      <w:r w:rsidRPr="00EF1064">
        <w:rPr>
          <w:rFonts w:ascii="Arial" w:hAnsi="Arial" w:cs="Arial"/>
          <w:b/>
          <w:sz w:val="22"/>
          <w:szCs w:val="22"/>
        </w:rPr>
        <w:t>CAPÍTULO VI</w:t>
      </w:r>
    </w:p>
    <w:p w14:paraId="6BAD7906" w14:textId="2CB0F5A2" w:rsidR="0081225E" w:rsidRPr="00EF1064" w:rsidRDefault="0081225E" w:rsidP="00EF1064">
      <w:pPr>
        <w:ind w:left="567"/>
        <w:jc w:val="center"/>
        <w:rPr>
          <w:rFonts w:ascii="Arial" w:hAnsi="Arial" w:cs="Arial"/>
          <w:sz w:val="22"/>
          <w:szCs w:val="22"/>
        </w:rPr>
      </w:pPr>
      <w:r w:rsidRPr="00EF1064">
        <w:rPr>
          <w:rFonts w:ascii="Arial" w:hAnsi="Arial" w:cs="Arial"/>
          <w:sz w:val="22"/>
          <w:szCs w:val="22"/>
        </w:rPr>
        <w:t>DISPOSICIONES FINALES</w:t>
      </w:r>
    </w:p>
    <w:p w14:paraId="665C8CD6" w14:textId="77777777" w:rsidR="00EF1064" w:rsidRPr="00EF1064" w:rsidRDefault="00EF1064" w:rsidP="00EF1064">
      <w:pPr>
        <w:ind w:left="567"/>
        <w:jc w:val="center"/>
        <w:rPr>
          <w:rFonts w:ascii="Arial" w:hAnsi="Arial" w:cs="Arial"/>
          <w:sz w:val="22"/>
          <w:szCs w:val="22"/>
        </w:rPr>
      </w:pPr>
    </w:p>
    <w:p w14:paraId="17B884F0" w14:textId="727ACA3D" w:rsidR="0081225E" w:rsidRDefault="0081225E" w:rsidP="004A4D9C">
      <w:pPr>
        <w:jc w:val="both"/>
        <w:rPr>
          <w:rFonts w:ascii="Arial" w:hAnsi="Arial" w:cs="Arial"/>
          <w:sz w:val="20"/>
          <w:szCs w:val="20"/>
        </w:rPr>
      </w:pPr>
      <w:r w:rsidRPr="0081225E">
        <w:rPr>
          <w:rFonts w:ascii="Arial" w:hAnsi="Arial" w:cs="Arial"/>
          <w:b/>
          <w:sz w:val="20"/>
          <w:szCs w:val="20"/>
        </w:rPr>
        <w:t>Artículo 22.</w:t>
      </w:r>
      <w:r w:rsidRPr="0081225E">
        <w:rPr>
          <w:rFonts w:ascii="Arial" w:hAnsi="Arial" w:cs="Arial"/>
          <w:sz w:val="20"/>
          <w:szCs w:val="20"/>
        </w:rPr>
        <w:t xml:space="preserve"> Las relaciones laborales de los miembros del Equipo Técnico del Instituto de Planeación Integral del Municipio de Chihuahua se regirán por las disposiciones jurídicas aplicables a su naturaleza como organismo descentralizado de la Administración Pública Municipal. </w:t>
      </w:r>
    </w:p>
    <w:p w14:paraId="4A7A5289" w14:textId="77777777" w:rsidR="0081225E" w:rsidRDefault="0081225E" w:rsidP="0081225E">
      <w:pPr>
        <w:ind w:left="567"/>
        <w:jc w:val="both"/>
        <w:rPr>
          <w:rFonts w:ascii="Arial" w:hAnsi="Arial" w:cs="Arial"/>
          <w:sz w:val="20"/>
          <w:szCs w:val="20"/>
        </w:rPr>
      </w:pPr>
    </w:p>
    <w:p w14:paraId="75F7F837" w14:textId="4759242A" w:rsidR="00B90A58" w:rsidRDefault="0081225E" w:rsidP="004A4D9C">
      <w:pPr>
        <w:jc w:val="both"/>
        <w:rPr>
          <w:rFonts w:ascii="Arial" w:hAnsi="Arial" w:cs="Arial"/>
          <w:sz w:val="20"/>
          <w:szCs w:val="20"/>
        </w:rPr>
      </w:pPr>
      <w:r w:rsidRPr="0081225E">
        <w:rPr>
          <w:rFonts w:ascii="Arial" w:hAnsi="Arial" w:cs="Arial"/>
          <w:b/>
          <w:sz w:val="20"/>
          <w:szCs w:val="20"/>
        </w:rPr>
        <w:t>Artículo 23.</w:t>
      </w:r>
      <w:r w:rsidRPr="0081225E">
        <w:rPr>
          <w:rFonts w:ascii="Arial" w:hAnsi="Arial" w:cs="Arial"/>
          <w:sz w:val="20"/>
          <w:szCs w:val="20"/>
        </w:rPr>
        <w:t xml:space="preserve"> Las reglas internas para el desarrollo de las actividades del Equipo Técnico se regirán según lo establezcan el Reglamento y los Manuales d</w:t>
      </w:r>
      <w:r>
        <w:rPr>
          <w:rFonts w:ascii="Arial" w:hAnsi="Arial" w:cs="Arial"/>
          <w:sz w:val="20"/>
          <w:szCs w:val="20"/>
        </w:rPr>
        <w:t xml:space="preserve">el Instituto correspondientes. </w:t>
      </w:r>
    </w:p>
    <w:p w14:paraId="41CD355A" w14:textId="7F6E44EA" w:rsidR="00EF1064" w:rsidRDefault="00EF1064" w:rsidP="0081225E">
      <w:pPr>
        <w:ind w:left="567"/>
        <w:jc w:val="both"/>
        <w:rPr>
          <w:rFonts w:ascii="Arial" w:hAnsi="Arial" w:cs="Arial"/>
          <w:sz w:val="20"/>
          <w:szCs w:val="20"/>
        </w:rPr>
      </w:pPr>
    </w:p>
    <w:p w14:paraId="52EE2D8A" w14:textId="77777777" w:rsidR="00EF1064" w:rsidRDefault="00EF1064" w:rsidP="00EF1064">
      <w:pPr>
        <w:ind w:left="567"/>
        <w:jc w:val="center"/>
        <w:rPr>
          <w:rFonts w:ascii="Arial" w:hAnsi="Arial" w:cs="Arial"/>
          <w:b/>
          <w:sz w:val="22"/>
          <w:szCs w:val="22"/>
        </w:rPr>
      </w:pPr>
    </w:p>
    <w:p w14:paraId="0AC02F31" w14:textId="32146186" w:rsidR="00EF1064" w:rsidRPr="00EF1064" w:rsidRDefault="00EF1064" w:rsidP="00EF1064">
      <w:pPr>
        <w:ind w:left="567"/>
        <w:jc w:val="center"/>
        <w:rPr>
          <w:b/>
        </w:rPr>
      </w:pPr>
      <w:r w:rsidRPr="00EF1064">
        <w:rPr>
          <w:rFonts w:ascii="Arial" w:hAnsi="Arial" w:cs="Arial"/>
          <w:b/>
          <w:sz w:val="22"/>
          <w:szCs w:val="22"/>
        </w:rPr>
        <w:t>TRANSITORIOS</w:t>
      </w:r>
    </w:p>
    <w:p w14:paraId="5E0B546D" w14:textId="77777777" w:rsidR="00EF1064" w:rsidRDefault="00EF1064" w:rsidP="0081225E">
      <w:pPr>
        <w:ind w:left="567"/>
        <w:jc w:val="both"/>
      </w:pPr>
    </w:p>
    <w:p w14:paraId="054920AC" w14:textId="51D6D7A3" w:rsidR="00EF1064" w:rsidRDefault="00EF1064" w:rsidP="004A4D9C">
      <w:pPr>
        <w:jc w:val="both"/>
        <w:rPr>
          <w:rFonts w:ascii="Arial" w:hAnsi="Arial" w:cs="Arial"/>
          <w:sz w:val="20"/>
          <w:szCs w:val="20"/>
        </w:rPr>
      </w:pPr>
      <w:r w:rsidRPr="00EF1064">
        <w:rPr>
          <w:rFonts w:ascii="Arial" w:hAnsi="Arial" w:cs="Arial"/>
          <w:b/>
          <w:sz w:val="20"/>
          <w:szCs w:val="20"/>
        </w:rPr>
        <w:t>PRIMERO. -</w:t>
      </w:r>
      <w:r w:rsidRPr="00EF1064">
        <w:rPr>
          <w:rFonts w:ascii="Arial" w:hAnsi="Arial" w:cs="Arial"/>
          <w:sz w:val="20"/>
          <w:szCs w:val="20"/>
        </w:rPr>
        <w:t xml:space="preserve"> El presente acuerdo de reforma entrará en vigor al día siguiente de su publicación en la Gaceta Municipal y en el Periódico Oficial del Estado. </w:t>
      </w:r>
    </w:p>
    <w:p w14:paraId="26A443F5" w14:textId="77777777" w:rsidR="00EF1064" w:rsidRDefault="00EF1064" w:rsidP="0081225E">
      <w:pPr>
        <w:ind w:left="567"/>
        <w:jc w:val="both"/>
        <w:rPr>
          <w:rFonts w:ascii="Arial" w:hAnsi="Arial" w:cs="Arial"/>
          <w:b/>
          <w:sz w:val="20"/>
          <w:szCs w:val="20"/>
        </w:rPr>
      </w:pPr>
    </w:p>
    <w:p w14:paraId="6D0A34E4" w14:textId="77777777" w:rsidR="00EF1064" w:rsidRDefault="00EF1064" w:rsidP="004A4D9C">
      <w:pPr>
        <w:jc w:val="both"/>
        <w:rPr>
          <w:rFonts w:ascii="Arial" w:hAnsi="Arial" w:cs="Arial"/>
          <w:sz w:val="20"/>
          <w:szCs w:val="20"/>
        </w:rPr>
      </w:pPr>
      <w:r w:rsidRPr="00EF1064">
        <w:rPr>
          <w:rFonts w:ascii="Arial" w:hAnsi="Arial" w:cs="Arial"/>
          <w:b/>
          <w:sz w:val="20"/>
          <w:szCs w:val="20"/>
        </w:rPr>
        <w:t>SEGUNDO. -</w:t>
      </w:r>
      <w:r w:rsidRPr="00EF1064">
        <w:rPr>
          <w:rFonts w:ascii="Arial" w:hAnsi="Arial" w:cs="Arial"/>
          <w:sz w:val="20"/>
          <w:szCs w:val="20"/>
        </w:rPr>
        <w:t xml:space="preserve"> Se reforma el acuerdo de creación del Instituto Municipal de Planeación, IMPLAN, aprobado dentro del punto número ocho del orden del día dentro de la sesión ordinaria S.O. 9/04 del H. Ayuntamiento de Chihuahua en fecha 13 de mayo del 2004, y publicado en el Periódico Oficial del Estado número 58, de fecha 21 de julio de 2004, para cambiar su nombre a Instituto de Planeación Integral del Municipio de Chihuahua y las disposiciones generales de su creación. </w:t>
      </w:r>
    </w:p>
    <w:p w14:paraId="7227CAF7" w14:textId="77777777" w:rsidR="00EF1064" w:rsidRDefault="00EF1064" w:rsidP="0081225E">
      <w:pPr>
        <w:ind w:left="567"/>
        <w:jc w:val="both"/>
        <w:rPr>
          <w:rFonts w:ascii="Arial" w:hAnsi="Arial" w:cs="Arial"/>
          <w:b/>
          <w:sz w:val="20"/>
          <w:szCs w:val="20"/>
        </w:rPr>
      </w:pPr>
    </w:p>
    <w:p w14:paraId="5ED935DD" w14:textId="77777777" w:rsidR="00EF1064" w:rsidRDefault="00EF1064" w:rsidP="004A4D9C">
      <w:pPr>
        <w:jc w:val="both"/>
        <w:rPr>
          <w:rFonts w:ascii="Arial" w:hAnsi="Arial" w:cs="Arial"/>
          <w:sz w:val="20"/>
          <w:szCs w:val="20"/>
        </w:rPr>
      </w:pPr>
      <w:r w:rsidRPr="00EF1064">
        <w:rPr>
          <w:rFonts w:ascii="Arial" w:hAnsi="Arial" w:cs="Arial"/>
          <w:b/>
          <w:sz w:val="20"/>
          <w:szCs w:val="20"/>
        </w:rPr>
        <w:t>TERCERO. -</w:t>
      </w:r>
      <w:r w:rsidRPr="00EF1064">
        <w:rPr>
          <w:rFonts w:ascii="Arial" w:hAnsi="Arial" w:cs="Arial"/>
          <w:sz w:val="20"/>
          <w:szCs w:val="20"/>
        </w:rPr>
        <w:t xml:space="preserve"> Se abroga el Reglamento del Instituto Municipal de Planeación del Municipio de Chihuahua, aprobado por el H. Ayuntamiento en la S.O. de fecha 15 de noviembre de 2012, y publicado en el Periódico Oficial del Estado número 02 de fecha 05 de enero del 2013, una vez que esté aprobado el nuevo reglamento. </w:t>
      </w:r>
    </w:p>
    <w:p w14:paraId="57DAC016" w14:textId="1DAE62A5" w:rsidR="00EF1064" w:rsidRDefault="00EF1064" w:rsidP="004A4D9C">
      <w:pPr>
        <w:jc w:val="both"/>
        <w:rPr>
          <w:rFonts w:ascii="Arial" w:hAnsi="Arial" w:cs="Arial"/>
          <w:sz w:val="20"/>
          <w:szCs w:val="20"/>
        </w:rPr>
      </w:pPr>
      <w:r w:rsidRPr="00EF1064">
        <w:rPr>
          <w:rFonts w:ascii="Arial" w:hAnsi="Arial" w:cs="Arial"/>
          <w:b/>
          <w:sz w:val="20"/>
          <w:szCs w:val="20"/>
        </w:rPr>
        <w:t>CUARTO. -</w:t>
      </w:r>
      <w:r w:rsidRPr="00EF1064">
        <w:rPr>
          <w:rFonts w:ascii="Arial" w:hAnsi="Arial" w:cs="Arial"/>
          <w:sz w:val="20"/>
          <w:szCs w:val="20"/>
        </w:rPr>
        <w:t xml:space="preserve"> Se abroga la reforma al acuerdo de creación del Instituto de Planeación Integral del Municipio de Chihuahua, aprobada por el H. Ayuntamiento de Chihuahua en Sesión Ordinaria S.O. 11/2020 de fecha 29 de julio de 2020, publicada en la Gaceta Municipal el día 10 de agosto de 2020, con el número 126-II. </w:t>
      </w:r>
    </w:p>
    <w:p w14:paraId="045CBF31" w14:textId="77777777" w:rsidR="00EF1064" w:rsidRDefault="00EF1064" w:rsidP="0081225E">
      <w:pPr>
        <w:ind w:left="567"/>
        <w:jc w:val="both"/>
        <w:rPr>
          <w:rFonts w:ascii="Arial" w:hAnsi="Arial" w:cs="Arial"/>
          <w:b/>
          <w:sz w:val="20"/>
          <w:szCs w:val="20"/>
        </w:rPr>
      </w:pPr>
    </w:p>
    <w:p w14:paraId="0B95C2BA" w14:textId="0F0C0E0C" w:rsidR="00EF1064" w:rsidRDefault="00EF1064" w:rsidP="004A4D9C">
      <w:pPr>
        <w:jc w:val="both"/>
        <w:rPr>
          <w:rFonts w:ascii="Arial" w:hAnsi="Arial" w:cs="Arial"/>
          <w:sz w:val="20"/>
          <w:szCs w:val="20"/>
        </w:rPr>
      </w:pPr>
      <w:r w:rsidRPr="00EF1064">
        <w:rPr>
          <w:rFonts w:ascii="Arial" w:hAnsi="Arial" w:cs="Arial"/>
          <w:b/>
          <w:sz w:val="20"/>
          <w:szCs w:val="20"/>
        </w:rPr>
        <w:t>QUINTO. -</w:t>
      </w:r>
      <w:r w:rsidRPr="00EF1064">
        <w:rPr>
          <w:rFonts w:ascii="Arial" w:hAnsi="Arial" w:cs="Arial"/>
          <w:sz w:val="20"/>
          <w:szCs w:val="20"/>
        </w:rPr>
        <w:t xml:space="preserve"> Todos los procesos iniciados por el Instituto Municipal de Planeación del Municipio de Chihuahua ya sean administrativos o legales sin excepción alguna, así como los asuntos que se encuentren en trámite o pendientes de resolución, se tramitarán y resolverán conforme a las disposiciones vigentes al momento en el que se iniciaron, lo anterior sin afectar representaciones y personalidades reconocidas dentro de estos. </w:t>
      </w:r>
    </w:p>
    <w:p w14:paraId="4DD6CC00" w14:textId="77777777" w:rsidR="00EF1064" w:rsidRDefault="00EF1064" w:rsidP="0081225E">
      <w:pPr>
        <w:ind w:left="567"/>
        <w:jc w:val="both"/>
        <w:rPr>
          <w:rFonts w:ascii="Arial" w:hAnsi="Arial" w:cs="Arial"/>
          <w:b/>
          <w:sz w:val="20"/>
          <w:szCs w:val="20"/>
        </w:rPr>
      </w:pPr>
    </w:p>
    <w:p w14:paraId="73BE4848" w14:textId="77777777" w:rsidR="00EF1064" w:rsidRDefault="00EF1064" w:rsidP="004A4D9C">
      <w:pPr>
        <w:jc w:val="both"/>
        <w:rPr>
          <w:rFonts w:ascii="Arial" w:hAnsi="Arial" w:cs="Arial"/>
          <w:sz w:val="20"/>
          <w:szCs w:val="20"/>
        </w:rPr>
      </w:pPr>
      <w:r w:rsidRPr="00EF1064">
        <w:rPr>
          <w:rFonts w:ascii="Arial" w:hAnsi="Arial" w:cs="Arial"/>
          <w:b/>
          <w:sz w:val="20"/>
          <w:szCs w:val="20"/>
        </w:rPr>
        <w:t>SEXTO.-</w:t>
      </w:r>
      <w:r w:rsidRPr="00EF1064">
        <w:rPr>
          <w:rFonts w:ascii="Arial" w:hAnsi="Arial" w:cs="Arial"/>
          <w:sz w:val="20"/>
          <w:szCs w:val="20"/>
        </w:rPr>
        <w:t xml:space="preserve"> Todos los actos y procesos iniciados relativos a administración, representación legal y de dominio, incluyendo los activos y pasivos contables seguirán surtiendo sus efectos legales iniciados con fundamento en el acuerdo de creación aprobado dentro del punto número ocho del orden del día dentro de la sesión ordinaria S.O. 9/04 del H. Ayuntamiento de Chihuahua en fecha 13 de mayo del 2004, y publicado en el Periódico Oficial del Estado número 58, de fecha 21 de julio de 2004, así como en el acuerdo de creación del Instituto de Planeación Integral del Municipio de Chihuahua, aprobada por el H. Ayuntamiento de Chihuahua en Sesión Ordinaria S.O. 11/2020 de fecha 29 de julio de 2020, publicada en la Gaceta Municipal el día 10 de agosto de 2020, con el número 126-II, para que sean concluidos por el Instituto de Planeación Integral del Municipio de Chihuahua, con fundamento en el presente acuerdo.</w:t>
      </w:r>
      <w:r w:rsidRPr="00EF1064">
        <w:rPr>
          <w:rFonts w:ascii="Arial" w:hAnsi="Arial" w:cs="Arial"/>
          <w:sz w:val="20"/>
          <w:szCs w:val="20"/>
        </w:rPr>
        <w:pgNum/>
      </w:r>
      <w:r w:rsidRPr="00EF1064">
        <w:rPr>
          <w:rFonts w:ascii="Arial" w:hAnsi="Arial" w:cs="Arial"/>
          <w:sz w:val="20"/>
          <w:szCs w:val="20"/>
        </w:rPr>
        <w:t xml:space="preserve"> 11 </w:t>
      </w:r>
    </w:p>
    <w:p w14:paraId="0CB3EFCE" w14:textId="77777777" w:rsidR="00EF1064" w:rsidRDefault="00EF1064" w:rsidP="0081225E">
      <w:pPr>
        <w:ind w:left="567"/>
        <w:jc w:val="both"/>
        <w:rPr>
          <w:rFonts w:ascii="Arial" w:hAnsi="Arial" w:cs="Arial"/>
          <w:b/>
          <w:sz w:val="20"/>
          <w:szCs w:val="20"/>
        </w:rPr>
      </w:pPr>
    </w:p>
    <w:p w14:paraId="00019509" w14:textId="77777777" w:rsidR="00EF1064" w:rsidRDefault="00EF1064" w:rsidP="004A4D9C">
      <w:pPr>
        <w:jc w:val="both"/>
        <w:rPr>
          <w:rFonts w:ascii="Arial" w:hAnsi="Arial" w:cs="Arial"/>
          <w:sz w:val="20"/>
          <w:szCs w:val="20"/>
        </w:rPr>
      </w:pPr>
      <w:r w:rsidRPr="00EF1064">
        <w:rPr>
          <w:rFonts w:ascii="Arial" w:hAnsi="Arial" w:cs="Arial"/>
          <w:b/>
          <w:sz w:val="20"/>
          <w:szCs w:val="20"/>
        </w:rPr>
        <w:t>SÉPTIMO.-</w:t>
      </w:r>
      <w:r w:rsidRPr="00EF1064">
        <w:rPr>
          <w:rFonts w:ascii="Arial" w:hAnsi="Arial" w:cs="Arial"/>
          <w:sz w:val="20"/>
          <w:szCs w:val="20"/>
        </w:rPr>
        <w:t xml:space="preserve"> Todos los procesos iniciados por el Instituto de Planeación Integral del Municipio de Chihuahua ya sean administrativos o legales sin excepción alguna, así como los asuntos que se encuentren en trámite o pendientes de resolución, se convalidan y resolverán conforme a las disposiciones vigentes en el acuerdo de creación aprobado dentro del punto número ocho del orden del día dentro de la sesión ordinaria S.O. 9/04 del H. Ayuntamiento de Chihuahua en fecha 13 de mayo del 2004, y publicado en el Periódico Oficial del Estado número 58, de fecha 21 de julio de 2004, así como su respectivo reglamento, aprobado por el H. Ayuntamiento en la S.O. de fecha 15 de noviembre de 2012, y publicado en el Periódico Oficial del Estado número 02 de fecha 05 de enero del 2013 lo anterior sin afectar representaciones y personalidades reconocidas dentro de estos. </w:t>
      </w:r>
    </w:p>
    <w:p w14:paraId="6D6B2335" w14:textId="77777777" w:rsidR="00EF1064" w:rsidRDefault="00EF1064" w:rsidP="0081225E">
      <w:pPr>
        <w:ind w:left="567"/>
        <w:jc w:val="both"/>
        <w:rPr>
          <w:rFonts w:ascii="Arial" w:hAnsi="Arial" w:cs="Arial"/>
          <w:b/>
          <w:sz w:val="20"/>
          <w:szCs w:val="20"/>
        </w:rPr>
      </w:pPr>
    </w:p>
    <w:p w14:paraId="4300365B" w14:textId="77777777" w:rsidR="00EF1064" w:rsidRDefault="00EF1064" w:rsidP="004A4D9C">
      <w:pPr>
        <w:jc w:val="both"/>
        <w:rPr>
          <w:rFonts w:ascii="Arial" w:hAnsi="Arial" w:cs="Arial"/>
          <w:b/>
          <w:sz w:val="16"/>
          <w:szCs w:val="16"/>
        </w:rPr>
      </w:pPr>
      <w:r w:rsidRPr="00EF1064">
        <w:rPr>
          <w:rFonts w:ascii="Arial" w:hAnsi="Arial" w:cs="Arial"/>
          <w:b/>
          <w:sz w:val="20"/>
          <w:szCs w:val="20"/>
        </w:rPr>
        <w:t>OCTAVO. -</w:t>
      </w:r>
      <w:r w:rsidRPr="00EF1064">
        <w:rPr>
          <w:rFonts w:ascii="Arial" w:hAnsi="Arial" w:cs="Arial"/>
          <w:sz w:val="20"/>
          <w:szCs w:val="20"/>
        </w:rPr>
        <w:t xml:space="preserve"> El Reglamento del Instituto de Planeación Integral del Municipio de Chihuahua, deberá ser elaborado por el Consejo de Planeación Urbana Municipal en un plazo no mayor de 180 días naturales contados a partir de la fecha de entrada en vigor del presente Acuerdo, para ser turnado para su aprobación al H. Ayuntamiento de Chihuahua.</w:t>
      </w:r>
      <w:r>
        <w:rPr>
          <w:rFonts w:ascii="Arial" w:hAnsi="Arial" w:cs="Arial"/>
          <w:sz w:val="20"/>
          <w:szCs w:val="20"/>
        </w:rPr>
        <w:t xml:space="preserve"> </w:t>
      </w:r>
      <w:r w:rsidRPr="00A20959">
        <w:rPr>
          <w:rFonts w:ascii="Arial" w:hAnsi="Arial" w:cs="Arial"/>
          <w:b/>
          <w:sz w:val="16"/>
          <w:szCs w:val="16"/>
        </w:rPr>
        <w:t>(Artículo modificado por Acuerdo publicado en la Gaceta Municipal No. 186, de fecha 04 de octubre de 2021).</w:t>
      </w:r>
    </w:p>
    <w:p w14:paraId="6F0825BC" w14:textId="536A6D53" w:rsidR="00EF1064" w:rsidRDefault="00EF1064" w:rsidP="0081225E">
      <w:pPr>
        <w:ind w:left="567"/>
        <w:jc w:val="both"/>
        <w:rPr>
          <w:rFonts w:ascii="Arial" w:hAnsi="Arial" w:cs="Arial"/>
          <w:sz w:val="20"/>
          <w:szCs w:val="20"/>
        </w:rPr>
      </w:pPr>
    </w:p>
    <w:p w14:paraId="05EBD6C7" w14:textId="77777777" w:rsidR="004A4D9C" w:rsidRDefault="00EF1064" w:rsidP="004A4D9C">
      <w:pPr>
        <w:jc w:val="both"/>
        <w:rPr>
          <w:rFonts w:ascii="Arial" w:hAnsi="Arial" w:cs="Arial"/>
          <w:b/>
          <w:sz w:val="16"/>
          <w:szCs w:val="16"/>
        </w:rPr>
      </w:pPr>
      <w:r w:rsidRPr="00EF1064">
        <w:rPr>
          <w:rFonts w:ascii="Arial" w:hAnsi="Arial" w:cs="Arial"/>
          <w:b/>
          <w:sz w:val="20"/>
          <w:szCs w:val="20"/>
        </w:rPr>
        <w:t>NOVENO. -</w:t>
      </w:r>
      <w:r w:rsidRPr="00EF1064">
        <w:rPr>
          <w:rFonts w:ascii="Arial" w:hAnsi="Arial" w:cs="Arial"/>
          <w:sz w:val="20"/>
          <w:szCs w:val="20"/>
        </w:rPr>
        <w:t xml:space="preserve"> El Modelo de Gobernanza Urbana y Territorial y su lineamiento deberán ser elaborados y aprobados por el Consejo de Planeación Urbana Municipal en un plazo no mayor de 180 días naturales contados a partir de la fecha de entrada en vigor del presente Acuerdo, debiendo ser aprobado por el H. Ayuntamiento de Chihuahua y publicado en la Gaceta Municipal y en el Periódico Oficial del Estado.</w:t>
      </w:r>
      <w:r w:rsidR="004A4D9C">
        <w:rPr>
          <w:rFonts w:ascii="Arial" w:hAnsi="Arial" w:cs="Arial"/>
          <w:sz w:val="20"/>
          <w:szCs w:val="20"/>
        </w:rPr>
        <w:t xml:space="preserve"> </w:t>
      </w:r>
      <w:r w:rsidR="004A4D9C" w:rsidRPr="00A20959">
        <w:rPr>
          <w:rFonts w:ascii="Arial" w:hAnsi="Arial" w:cs="Arial"/>
          <w:b/>
          <w:sz w:val="16"/>
          <w:szCs w:val="16"/>
        </w:rPr>
        <w:t>(Artículo modificado por Acuerdo publicado en la Gaceta Municipal No. 186, de fecha 04 de octubre de 2021).</w:t>
      </w:r>
    </w:p>
    <w:p w14:paraId="74990F51" w14:textId="2E1390EB" w:rsidR="00EF1064" w:rsidRPr="00EF1064" w:rsidRDefault="00EF1064" w:rsidP="00EF1064">
      <w:pPr>
        <w:jc w:val="both"/>
        <w:rPr>
          <w:rFonts w:ascii="Arial" w:hAnsi="Arial" w:cs="Arial"/>
          <w:sz w:val="20"/>
          <w:szCs w:val="20"/>
        </w:rPr>
      </w:pPr>
    </w:p>
    <w:p w14:paraId="4456D3AC" w14:textId="45129B09" w:rsidR="00EF1064" w:rsidRPr="00EF1064" w:rsidRDefault="00EF1064" w:rsidP="004A4D9C">
      <w:pPr>
        <w:jc w:val="both"/>
        <w:rPr>
          <w:rFonts w:ascii="Arial" w:hAnsi="Arial" w:cs="Arial"/>
          <w:sz w:val="20"/>
          <w:szCs w:val="20"/>
        </w:rPr>
      </w:pPr>
      <w:r w:rsidRPr="00EF1064">
        <w:rPr>
          <w:rFonts w:ascii="Arial" w:hAnsi="Arial" w:cs="Arial"/>
          <w:b/>
          <w:sz w:val="20"/>
          <w:szCs w:val="20"/>
        </w:rPr>
        <w:t>DÉCIMO. -</w:t>
      </w:r>
      <w:r w:rsidRPr="00EF1064">
        <w:rPr>
          <w:rFonts w:ascii="Arial" w:hAnsi="Arial" w:cs="Arial"/>
          <w:sz w:val="20"/>
          <w:szCs w:val="20"/>
        </w:rPr>
        <w:t xml:space="preserve"> El Consejo Planeación Urbana Municipal seguirá siendo el Organismo Máximo de Gobierno del Instituto de Planeación Integral del Municipio de Chihuahua, hasta en tanto no se constituya el Consejo de Administración en términos de los Artículos 9 y 12 del presente Acuerdo. Una vez integrado el Consejo de Administración, el Consejo de Planeación Urbana Municipal, CPUM, dejará de tener facultades respecto del IMPLAN, conforme a la normatividad aplicable.</w:t>
      </w:r>
    </w:p>
    <w:p w14:paraId="20264A3A" w14:textId="2340D520" w:rsidR="00EF1064" w:rsidRPr="00EF1064" w:rsidRDefault="00EF1064" w:rsidP="0081225E">
      <w:pPr>
        <w:ind w:left="567"/>
        <w:jc w:val="both"/>
        <w:rPr>
          <w:rFonts w:ascii="Arial" w:hAnsi="Arial" w:cs="Arial"/>
          <w:sz w:val="20"/>
          <w:szCs w:val="20"/>
        </w:rPr>
      </w:pPr>
    </w:p>
    <w:p w14:paraId="093CF6F5" w14:textId="77777777" w:rsidR="00EF1064" w:rsidRPr="00EF1064" w:rsidRDefault="00EF1064" w:rsidP="0081225E">
      <w:pPr>
        <w:ind w:left="567"/>
        <w:jc w:val="both"/>
        <w:rPr>
          <w:rFonts w:ascii="Arial" w:hAnsi="Arial" w:cs="Arial"/>
          <w:sz w:val="20"/>
          <w:szCs w:val="20"/>
        </w:rPr>
      </w:pPr>
    </w:p>
    <w:p w14:paraId="3259C30B" w14:textId="52A802D2" w:rsidR="00EF1064" w:rsidRPr="00EF1064" w:rsidRDefault="00EF1064" w:rsidP="0081225E">
      <w:pPr>
        <w:ind w:left="567"/>
        <w:jc w:val="both"/>
        <w:rPr>
          <w:rFonts w:ascii="Arial" w:hAnsi="Arial" w:cs="Arial"/>
          <w:sz w:val="20"/>
          <w:szCs w:val="20"/>
        </w:rPr>
      </w:pPr>
    </w:p>
    <w:p w14:paraId="12811460" w14:textId="6F1EED73" w:rsidR="00EF1064" w:rsidRDefault="00EF1064" w:rsidP="0081225E">
      <w:pPr>
        <w:ind w:left="567"/>
        <w:jc w:val="both"/>
        <w:rPr>
          <w:rFonts w:ascii="Arial" w:hAnsi="Arial" w:cs="Arial"/>
          <w:sz w:val="20"/>
          <w:szCs w:val="20"/>
        </w:rPr>
      </w:pPr>
    </w:p>
    <w:p w14:paraId="1088580E" w14:textId="712D29B4" w:rsidR="002A2CEE" w:rsidRDefault="002A2CEE" w:rsidP="0081225E">
      <w:pPr>
        <w:ind w:left="567"/>
        <w:jc w:val="both"/>
        <w:rPr>
          <w:rFonts w:ascii="Arial" w:hAnsi="Arial" w:cs="Arial"/>
          <w:sz w:val="20"/>
          <w:szCs w:val="20"/>
        </w:rPr>
      </w:pPr>
    </w:p>
    <w:p w14:paraId="6CA5CA6F" w14:textId="5FA1E19A" w:rsidR="002A2CEE" w:rsidRDefault="002A2CEE" w:rsidP="0081225E">
      <w:pPr>
        <w:ind w:left="567"/>
        <w:jc w:val="both"/>
        <w:rPr>
          <w:rFonts w:ascii="Arial" w:hAnsi="Arial" w:cs="Arial"/>
          <w:sz w:val="20"/>
          <w:szCs w:val="20"/>
        </w:rPr>
      </w:pPr>
    </w:p>
    <w:p w14:paraId="6058B739" w14:textId="3CCB0F8E" w:rsidR="002A2CEE" w:rsidRDefault="002A2CEE" w:rsidP="0081225E">
      <w:pPr>
        <w:ind w:left="567"/>
        <w:jc w:val="both"/>
        <w:rPr>
          <w:rFonts w:ascii="Arial" w:hAnsi="Arial" w:cs="Arial"/>
          <w:sz w:val="20"/>
          <w:szCs w:val="20"/>
        </w:rPr>
      </w:pPr>
    </w:p>
    <w:p w14:paraId="55209F83" w14:textId="03BA1812" w:rsidR="002A2CEE" w:rsidRDefault="002A2CEE" w:rsidP="0081225E">
      <w:pPr>
        <w:ind w:left="567"/>
        <w:jc w:val="both"/>
        <w:rPr>
          <w:rFonts w:ascii="Arial" w:hAnsi="Arial" w:cs="Arial"/>
          <w:sz w:val="20"/>
          <w:szCs w:val="20"/>
        </w:rPr>
      </w:pPr>
    </w:p>
    <w:p w14:paraId="153A2DC1" w14:textId="07C2653F" w:rsidR="002A2CEE" w:rsidRDefault="002A2CEE" w:rsidP="0081225E">
      <w:pPr>
        <w:ind w:left="567"/>
        <w:jc w:val="both"/>
        <w:rPr>
          <w:rFonts w:ascii="Arial" w:hAnsi="Arial" w:cs="Arial"/>
          <w:sz w:val="20"/>
          <w:szCs w:val="20"/>
        </w:rPr>
      </w:pPr>
    </w:p>
    <w:p w14:paraId="47B2CE18" w14:textId="138745C8" w:rsidR="002A2CEE" w:rsidRDefault="002A2CEE" w:rsidP="0081225E">
      <w:pPr>
        <w:ind w:left="567"/>
        <w:jc w:val="both"/>
        <w:rPr>
          <w:rFonts w:ascii="Arial" w:hAnsi="Arial" w:cs="Arial"/>
          <w:sz w:val="20"/>
          <w:szCs w:val="20"/>
        </w:rPr>
      </w:pPr>
    </w:p>
    <w:p w14:paraId="478CBCD5" w14:textId="13134961" w:rsidR="002A2CEE" w:rsidRDefault="002A2CEE" w:rsidP="0081225E">
      <w:pPr>
        <w:ind w:left="567"/>
        <w:jc w:val="both"/>
        <w:rPr>
          <w:rFonts w:ascii="Arial" w:hAnsi="Arial" w:cs="Arial"/>
          <w:sz w:val="20"/>
          <w:szCs w:val="20"/>
        </w:rPr>
      </w:pPr>
    </w:p>
    <w:tbl>
      <w:tblPr>
        <w:tblStyle w:val="Tablaconcuadrcula"/>
        <w:tblW w:w="0" w:type="auto"/>
        <w:tblInd w:w="567" w:type="dxa"/>
        <w:tblLook w:val="04A0" w:firstRow="1" w:lastRow="0" w:firstColumn="1" w:lastColumn="0" w:noHBand="0" w:noVBand="1"/>
      </w:tblPr>
      <w:tblGrid>
        <w:gridCol w:w="4427"/>
        <w:gridCol w:w="4400"/>
      </w:tblGrid>
      <w:tr w:rsidR="002A2CEE" w14:paraId="2D8E3DE0" w14:textId="77777777" w:rsidTr="002A2CEE">
        <w:trPr>
          <w:trHeight w:val="481"/>
        </w:trPr>
        <w:tc>
          <w:tcPr>
            <w:tcW w:w="4697" w:type="dxa"/>
          </w:tcPr>
          <w:p w14:paraId="24AA1019" w14:textId="6D22B9F2" w:rsidR="002A2CEE" w:rsidRPr="002A2CEE" w:rsidRDefault="002A2CEE" w:rsidP="002A2CEE">
            <w:pPr>
              <w:jc w:val="center"/>
              <w:rPr>
                <w:rFonts w:ascii="Arial" w:hAnsi="Arial" w:cs="Arial"/>
                <w:b/>
                <w:sz w:val="22"/>
                <w:szCs w:val="22"/>
              </w:rPr>
            </w:pPr>
            <w:r w:rsidRPr="002A2CEE">
              <w:rPr>
                <w:rFonts w:ascii="Arial" w:hAnsi="Arial" w:cs="Arial"/>
                <w:b/>
                <w:sz w:val="22"/>
                <w:szCs w:val="22"/>
              </w:rPr>
              <w:lastRenderedPageBreak/>
              <w:t>ÍNDICE</w:t>
            </w:r>
          </w:p>
        </w:tc>
        <w:tc>
          <w:tcPr>
            <w:tcW w:w="4697" w:type="dxa"/>
          </w:tcPr>
          <w:p w14:paraId="2B38652D" w14:textId="737106AB" w:rsidR="002A2CEE" w:rsidRPr="002A2CEE" w:rsidRDefault="002A2CEE" w:rsidP="002A2CEE">
            <w:pPr>
              <w:jc w:val="center"/>
              <w:rPr>
                <w:rFonts w:ascii="Arial" w:hAnsi="Arial" w:cs="Arial"/>
                <w:b/>
                <w:sz w:val="22"/>
                <w:szCs w:val="22"/>
              </w:rPr>
            </w:pPr>
            <w:r w:rsidRPr="002A2CEE">
              <w:rPr>
                <w:rFonts w:ascii="Arial" w:hAnsi="Arial" w:cs="Arial"/>
                <w:b/>
                <w:sz w:val="22"/>
                <w:szCs w:val="22"/>
              </w:rPr>
              <w:t>NO. DE ARTÍCULOS</w:t>
            </w:r>
          </w:p>
        </w:tc>
      </w:tr>
      <w:tr w:rsidR="002A2CEE" w14:paraId="03AEDAED" w14:textId="77777777" w:rsidTr="002A2CEE">
        <w:trPr>
          <w:trHeight w:val="545"/>
        </w:trPr>
        <w:tc>
          <w:tcPr>
            <w:tcW w:w="4697" w:type="dxa"/>
          </w:tcPr>
          <w:p w14:paraId="76768BC4" w14:textId="77777777" w:rsidR="002A2CEE" w:rsidRPr="002A2CEE" w:rsidRDefault="002A2CEE" w:rsidP="007059AA">
            <w:pPr>
              <w:spacing w:line="276" w:lineRule="auto"/>
              <w:jc w:val="center"/>
              <w:rPr>
                <w:rFonts w:ascii="Arial" w:hAnsi="Arial" w:cs="Arial"/>
                <w:sz w:val="20"/>
                <w:szCs w:val="20"/>
              </w:rPr>
            </w:pPr>
            <w:r w:rsidRPr="002A2CEE">
              <w:rPr>
                <w:rFonts w:ascii="Arial" w:hAnsi="Arial" w:cs="Arial"/>
                <w:b/>
                <w:sz w:val="20"/>
                <w:szCs w:val="20"/>
              </w:rPr>
              <w:t>CAPÍTULO I</w:t>
            </w:r>
          </w:p>
          <w:p w14:paraId="3CDCCB39" w14:textId="148E5DEA" w:rsidR="002A2CEE" w:rsidRPr="002A2CEE" w:rsidRDefault="002A2CEE" w:rsidP="007059AA">
            <w:pPr>
              <w:spacing w:line="276" w:lineRule="auto"/>
              <w:jc w:val="center"/>
              <w:rPr>
                <w:rFonts w:ascii="Arial" w:hAnsi="Arial" w:cs="Arial"/>
                <w:sz w:val="20"/>
                <w:szCs w:val="20"/>
              </w:rPr>
            </w:pPr>
            <w:r w:rsidRPr="002A2CEE">
              <w:rPr>
                <w:rFonts w:ascii="Arial" w:hAnsi="Arial" w:cs="Arial"/>
                <w:sz w:val="20"/>
                <w:szCs w:val="20"/>
              </w:rPr>
              <w:t>DISPOSICIONES GENERALES</w:t>
            </w:r>
          </w:p>
          <w:p w14:paraId="44E87BA3" w14:textId="77777777" w:rsidR="002A2CEE" w:rsidRDefault="002A2CEE" w:rsidP="007059AA">
            <w:pPr>
              <w:jc w:val="center"/>
              <w:rPr>
                <w:rFonts w:ascii="Arial" w:hAnsi="Arial" w:cs="Arial"/>
                <w:sz w:val="20"/>
                <w:szCs w:val="20"/>
              </w:rPr>
            </w:pPr>
          </w:p>
        </w:tc>
        <w:tc>
          <w:tcPr>
            <w:tcW w:w="4697" w:type="dxa"/>
          </w:tcPr>
          <w:p w14:paraId="25DBFE13" w14:textId="1C13CF2E" w:rsidR="002A2CEE" w:rsidRDefault="002A2CEE" w:rsidP="007059AA">
            <w:pPr>
              <w:jc w:val="center"/>
              <w:rPr>
                <w:rFonts w:ascii="Arial" w:hAnsi="Arial" w:cs="Arial"/>
                <w:sz w:val="20"/>
                <w:szCs w:val="20"/>
              </w:rPr>
            </w:pPr>
            <w:r>
              <w:rPr>
                <w:rFonts w:ascii="Arial" w:hAnsi="Arial" w:cs="Arial"/>
                <w:sz w:val="20"/>
                <w:szCs w:val="20"/>
              </w:rPr>
              <w:t>DEL 1 AL 4</w:t>
            </w:r>
          </w:p>
        </w:tc>
      </w:tr>
      <w:tr w:rsidR="002A2CEE" w14:paraId="66E1D69C" w14:textId="77777777" w:rsidTr="002A2CEE">
        <w:trPr>
          <w:trHeight w:val="567"/>
        </w:trPr>
        <w:tc>
          <w:tcPr>
            <w:tcW w:w="4697" w:type="dxa"/>
          </w:tcPr>
          <w:p w14:paraId="6A494E0E" w14:textId="77777777" w:rsidR="002A2CEE" w:rsidRPr="002A2CEE" w:rsidRDefault="002A2CEE" w:rsidP="007059AA">
            <w:pPr>
              <w:jc w:val="center"/>
              <w:rPr>
                <w:rFonts w:ascii="Arial" w:hAnsi="Arial" w:cs="Arial"/>
                <w:b/>
                <w:sz w:val="20"/>
                <w:szCs w:val="20"/>
              </w:rPr>
            </w:pPr>
            <w:r w:rsidRPr="002A2CEE">
              <w:rPr>
                <w:rFonts w:ascii="Arial" w:hAnsi="Arial" w:cs="Arial"/>
                <w:b/>
                <w:sz w:val="20"/>
                <w:szCs w:val="20"/>
              </w:rPr>
              <w:t>CAPÍTULO II</w:t>
            </w:r>
          </w:p>
          <w:p w14:paraId="194463C1" w14:textId="77777777" w:rsidR="002A2CEE" w:rsidRPr="002A2CEE" w:rsidRDefault="002A2CEE" w:rsidP="007059AA">
            <w:pPr>
              <w:jc w:val="center"/>
              <w:rPr>
                <w:rFonts w:ascii="Arial" w:hAnsi="Arial" w:cs="Arial"/>
                <w:sz w:val="20"/>
                <w:szCs w:val="20"/>
              </w:rPr>
            </w:pPr>
            <w:r w:rsidRPr="002A2CEE">
              <w:rPr>
                <w:rFonts w:ascii="Arial" w:hAnsi="Arial" w:cs="Arial"/>
                <w:sz w:val="20"/>
                <w:szCs w:val="20"/>
              </w:rPr>
              <w:t>DEL OBJETO DEL INSTITUTO</w:t>
            </w:r>
          </w:p>
          <w:p w14:paraId="6611562A" w14:textId="77777777" w:rsidR="002A2CEE" w:rsidRPr="002A2CEE" w:rsidRDefault="002A2CEE" w:rsidP="007059AA">
            <w:pPr>
              <w:jc w:val="center"/>
              <w:rPr>
                <w:rFonts w:ascii="Arial" w:hAnsi="Arial" w:cs="Arial"/>
                <w:sz w:val="20"/>
                <w:szCs w:val="20"/>
              </w:rPr>
            </w:pPr>
          </w:p>
        </w:tc>
        <w:tc>
          <w:tcPr>
            <w:tcW w:w="4697" w:type="dxa"/>
          </w:tcPr>
          <w:p w14:paraId="42237F92" w14:textId="315B42BF" w:rsidR="002A2CEE" w:rsidRDefault="002A2CEE" w:rsidP="007059AA">
            <w:pPr>
              <w:jc w:val="center"/>
              <w:rPr>
                <w:rFonts w:ascii="Arial" w:hAnsi="Arial" w:cs="Arial"/>
                <w:sz w:val="20"/>
                <w:szCs w:val="20"/>
              </w:rPr>
            </w:pPr>
            <w:r>
              <w:rPr>
                <w:rFonts w:ascii="Arial" w:hAnsi="Arial" w:cs="Arial"/>
                <w:sz w:val="20"/>
                <w:szCs w:val="20"/>
              </w:rPr>
              <w:t>5</w:t>
            </w:r>
          </w:p>
        </w:tc>
      </w:tr>
      <w:tr w:rsidR="002A2CEE" w14:paraId="7A76F553" w14:textId="77777777" w:rsidTr="002A2CEE">
        <w:trPr>
          <w:trHeight w:val="703"/>
        </w:trPr>
        <w:tc>
          <w:tcPr>
            <w:tcW w:w="4697" w:type="dxa"/>
          </w:tcPr>
          <w:p w14:paraId="49BF3B7A" w14:textId="77777777" w:rsidR="002A2CEE" w:rsidRPr="002A2CEE" w:rsidRDefault="002A2CEE" w:rsidP="007059AA">
            <w:pPr>
              <w:jc w:val="center"/>
              <w:rPr>
                <w:rFonts w:ascii="Arial" w:hAnsi="Arial" w:cs="Arial"/>
                <w:b/>
                <w:sz w:val="20"/>
                <w:szCs w:val="20"/>
              </w:rPr>
            </w:pPr>
            <w:r w:rsidRPr="002A2CEE">
              <w:rPr>
                <w:rFonts w:ascii="Arial" w:hAnsi="Arial" w:cs="Arial"/>
                <w:b/>
                <w:sz w:val="20"/>
                <w:szCs w:val="20"/>
              </w:rPr>
              <w:t>CAPÍTULO III</w:t>
            </w:r>
          </w:p>
          <w:p w14:paraId="4859A504" w14:textId="77777777" w:rsidR="002A2CEE" w:rsidRPr="002A2CEE" w:rsidRDefault="002A2CEE" w:rsidP="007059AA">
            <w:pPr>
              <w:jc w:val="center"/>
              <w:rPr>
                <w:rFonts w:ascii="Arial" w:hAnsi="Arial" w:cs="Arial"/>
                <w:sz w:val="20"/>
                <w:szCs w:val="20"/>
              </w:rPr>
            </w:pPr>
            <w:r w:rsidRPr="002A2CEE">
              <w:rPr>
                <w:rFonts w:ascii="Arial" w:hAnsi="Arial" w:cs="Arial"/>
                <w:sz w:val="20"/>
                <w:szCs w:val="20"/>
              </w:rPr>
              <w:t>DE LAS ATRIBUCIONES DEL INSTITUTO</w:t>
            </w:r>
          </w:p>
          <w:p w14:paraId="00F2FEF5" w14:textId="77777777" w:rsidR="002A2CEE" w:rsidRDefault="002A2CEE" w:rsidP="007059AA">
            <w:pPr>
              <w:jc w:val="center"/>
              <w:rPr>
                <w:rFonts w:ascii="Arial" w:hAnsi="Arial" w:cs="Arial"/>
                <w:sz w:val="20"/>
                <w:szCs w:val="20"/>
              </w:rPr>
            </w:pPr>
          </w:p>
        </w:tc>
        <w:tc>
          <w:tcPr>
            <w:tcW w:w="4697" w:type="dxa"/>
          </w:tcPr>
          <w:p w14:paraId="052BC025" w14:textId="33AB58D6" w:rsidR="002A2CEE" w:rsidRDefault="002A2CEE" w:rsidP="007059AA">
            <w:pPr>
              <w:jc w:val="center"/>
              <w:rPr>
                <w:rFonts w:ascii="Arial" w:hAnsi="Arial" w:cs="Arial"/>
                <w:sz w:val="20"/>
                <w:szCs w:val="20"/>
              </w:rPr>
            </w:pPr>
            <w:r>
              <w:rPr>
                <w:rFonts w:ascii="Arial" w:hAnsi="Arial" w:cs="Arial"/>
                <w:sz w:val="20"/>
                <w:szCs w:val="20"/>
              </w:rPr>
              <w:t>6</w:t>
            </w:r>
          </w:p>
        </w:tc>
      </w:tr>
      <w:tr w:rsidR="002A2CEE" w14:paraId="4385B1CB" w14:textId="77777777" w:rsidTr="002A2CEE">
        <w:trPr>
          <w:trHeight w:val="685"/>
        </w:trPr>
        <w:tc>
          <w:tcPr>
            <w:tcW w:w="4697" w:type="dxa"/>
          </w:tcPr>
          <w:p w14:paraId="11C15E47" w14:textId="77777777" w:rsidR="009650D0" w:rsidRPr="009650D0" w:rsidRDefault="009650D0" w:rsidP="007059AA">
            <w:pPr>
              <w:jc w:val="center"/>
              <w:rPr>
                <w:rFonts w:ascii="Arial" w:hAnsi="Arial" w:cs="Arial"/>
                <w:b/>
                <w:sz w:val="20"/>
                <w:szCs w:val="20"/>
              </w:rPr>
            </w:pPr>
            <w:r w:rsidRPr="009650D0">
              <w:rPr>
                <w:rFonts w:ascii="Arial" w:hAnsi="Arial" w:cs="Arial"/>
                <w:b/>
                <w:sz w:val="20"/>
                <w:szCs w:val="20"/>
              </w:rPr>
              <w:t>CAPÍTULO IV</w:t>
            </w:r>
          </w:p>
          <w:p w14:paraId="40AE6B18" w14:textId="424A958C" w:rsidR="002A2CEE" w:rsidRDefault="009650D0" w:rsidP="007059AA">
            <w:pPr>
              <w:jc w:val="center"/>
              <w:rPr>
                <w:rFonts w:ascii="Arial" w:hAnsi="Arial" w:cs="Arial"/>
                <w:sz w:val="20"/>
                <w:szCs w:val="20"/>
              </w:rPr>
            </w:pPr>
            <w:r w:rsidRPr="009650D0">
              <w:rPr>
                <w:rFonts w:ascii="Arial" w:hAnsi="Arial" w:cs="Arial"/>
                <w:sz w:val="20"/>
                <w:szCs w:val="20"/>
              </w:rPr>
              <w:t>DE LA INTEGRACIÓN Y FUNCIONES</w:t>
            </w:r>
          </w:p>
        </w:tc>
        <w:tc>
          <w:tcPr>
            <w:tcW w:w="4697" w:type="dxa"/>
          </w:tcPr>
          <w:p w14:paraId="7E4F4E8F" w14:textId="4FD6DC08" w:rsidR="002A2CEE" w:rsidRDefault="002A2CEE" w:rsidP="007059AA">
            <w:pPr>
              <w:jc w:val="center"/>
              <w:rPr>
                <w:rFonts w:ascii="Arial" w:hAnsi="Arial" w:cs="Arial"/>
                <w:sz w:val="20"/>
                <w:szCs w:val="20"/>
              </w:rPr>
            </w:pPr>
            <w:r>
              <w:rPr>
                <w:rFonts w:ascii="Arial" w:hAnsi="Arial" w:cs="Arial"/>
                <w:sz w:val="20"/>
                <w:szCs w:val="20"/>
              </w:rPr>
              <w:t>DEL 7 AL 18</w:t>
            </w:r>
          </w:p>
        </w:tc>
      </w:tr>
      <w:tr w:rsidR="002A2CEE" w14:paraId="5DB19A9D" w14:textId="77777777" w:rsidTr="002A2CEE">
        <w:trPr>
          <w:trHeight w:val="709"/>
        </w:trPr>
        <w:tc>
          <w:tcPr>
            <w:tcW w:w="4697" w:type="dxa"/>
          </w:tcPr>
          <w:p w14:paraId="22E92010" w14:textId="77777777" w:rsidR="009650D0" w:rsidRPr="009650D0" w:rsidRDefault="009650D0" w:rsidP="007059AA">
            <w:pPr>
              <w:jc w:val="center"/>
              <w:rPr>
                <w:rFonts w:ascii="Arial" w:hAnsi="Arial" w:cs="Arial"/>
                <w:b/>
                <w:sz w:val="20"/>
                <w:szCs w:val="20"/>
              </w:rPr>
            </w:pPr>
            <w:r w:rsidRPr="009650D0">
              <w:rPr>
                <w:rFonts w:ascii="Arial" w:hAnsi="Arial" w:cs="Arial"/>
                <w:b/>
                <w:sz w:val="20"/>
                <w:szCs w:val="20"/>
              </w:rPr>
              <w:t>CAPÍTULO V</w:t>
            </w:r>
          </w:p>
          <w:p w14:paraId="647FCD84" w14:textId="77777777" w:rsidR="009650D0" w:rsidRPr="009650D0" w:rsidRDefault="009650D0" w:rsidP="007059AA">
            <w:pPr>
              <w:jc w:val="center"/>
              <w:rPr>
                <w:rFonts w:ascii="Arial" w:hAnsi="Arial" w:cs="Arial"/>
                <w:sz w:val="20"/>
                <w:szCs w:val="20"/>
              </w:rPr>
            </w:pPr>
            <w:r w:rsidRPr="009650D0">
              <w:rPr>
                <w:rFonts w:ascii="Arial" w:hAnsi="Arial" w:cs="Arial"/>
                <w:sz w:val="20"/>
                <w:szCs w:val="20"/>
              </w:rPr>
              <w:t>DEL PATRIMONIO DEL INSTITUTO</w:t>
            </w:r>
          </w:p>
          <w:p w14:paraId="7B029DAC" w14:textId="77777777" w:rsidR="002A2CEE" w:rsidRDefault="002A2CEE" w:rsidP="007059AA">
            <w:pPr>
              <w:jc w:val="center"/>
              <w:rPr>
                <w:rFonts w:ascii="Arial" w:hAnsi="Arial" w:cs="Arial"/>
                <w:sz w:val="20"/>
                <w:szCs w:val="20"/>
              </w:rPr>
            </w:pPr>
          </w:p>
        </w:tc>
        <w:tc>
          <w:tcPr>
            <w:tcW w:w="4697" w:type="dxa"/>
          </w:tcPr>
          <w:p w14:paraId="2E67C306" w14:textId="0C7458EE" w:rsidR="002A2CEE" w:rsidRDefault="002A2CEE" w:rsidP="007059AA">
            <w:pPr>
              <w:jc w:val="center"/>
              <w:rPr>
                <w:rFonts w:ascii="Arial" w:hAnsi="Arial" w:cs="Arial"/>
                <w:sz w:val="20"/>
                <w:szCs w:val="20"/>
              </w:rPr>
            </w:pPr>
            <w:r>
              <w:rPr>
                <w:rFonts w:ascii="Arial" w:hAnsi="Arial" w:cs="Arial"/>
                <w:sz w:val="20"/>
                <w:szCs w:val="20"/>
              </w:rPr>
              <w:t>DEL 19 AL 21</w:t>
            </w:r>
          </w:p>
        </w:tc>
      </w:tr>
      <w:tr w:rsidR="002A2CEE" w14:paraId="3C0F206F" w14:textId="77777777" w:rsidTr="002A2CEE">
        <w:trPr>
          <w:trHeight w:val="548"/>
        </w:trPr>
        <w:tc>
          <w:tcPr>
            <w:tcW w:w="4697" w:type="dxa"/>
          </w:tcPr>
          <w:p w14:paraId="49C21278" w14:textId="77777777" w:rsidR="009650D0" w:rsidRPr="009650D0" w:rsidRDefault="009650D0" w:rsidP="007059AA">
            <w:pPr>
              <w:jc w:val="center"/>
              <w:rPr>
                <w:rFonts w:ascii="Arial" w:hAnsi="Arial" w:cs="Arial"/>
                <w:b/>
                <w:sz w:val="20"/>
                <w:szCs w:val="20"/>
              </w:rPr>
            </w:pPr>
            <w:r w:rsidRPr="009650D0">
              <w:rPr>
                <w:rFonts w:ascii="Arial" w:hAnsi="Arial" w:cs="Arial"/>
                <w:b/>
                <w:sz w:val="20"/>
                <w:szCs w:val="20"/>
              </w:rPr>
              <w:t>CAPÍTULO VI</w:t>
            </w:r>
          </w:p>
          <w:p w14:paraId="354B54CB" w14:textId="77777777" w:rsidR="009650D0" w:rsidRPr="009650D0" w:rsidRDefault="009650D0" w:rsidP="007059AA">
            <w:pPr>
              <w:jc w:val="center"/>
              <w:rPr>
                <w:rFonts w:ascii="Arial" w:hAnsi="Arial" w:cs="Arial"/>
                <w:sz w:val="20"/>
                <w:szCs w:val="20"/>
              </w:rPr>
            </w:pPr>
            <w:r w:rsidRPr="009650D0">
              <w:rPr>
                <w:rFonts w:ascii="Arial" w:hAnsi="Arial" w:cs="Arial"/>
                <w:sz w:val="20"/>
                <w:szCs w:val="20"/>
              </w:rPr>
              <w:t>DISPOSICIONES FINALES</w:t>
            </w:r>
          </w:p>
          <w:p w14:paraId="01856649" w14:textId="77777777" w:rsidR="002A2CEE" w:rsidRDefault="002A2CEE" w:rsidP="007059AA">
            <w:pPr>
              <w:jc w:val="center"/>
              <w:rPr>
                <w:rFonts w:ascii="Arial" w:hAnsi="Arial" w:cs="Arial"/>
                <w:sz w:val="20"/>
                <w:szCs w:val="20"/>
              </w:rPr>
            </w:pPr>
          </w:p>
        </w:tc>
        <w:tc>
          <w:tcPr>
            <w:tcW w:w="4697" w:type="dxa"/>
          </w:tcPr>
          <w:p w14:paraId="75B1AB8C" w14:textId="00BEBF0B" w:rsidR="002A2CEE" w:rsidRDefault="002A2CEE" w:rsidP="007059AA">
            <w:pPr>
              <w:jc w:val="center"/>
              <w:rPr>
                <w:rFonts w:ascii="Arial" w:hAnsi="Arial" w:cs="Arial"/>
                <w:sz w:val="20"/>
                <w:szCs w:val="20"/>
              </w:rPr>
            </w:pPr>
            <w:r>
              <w:rPr>
                <w:rFonts w:ascii="Arial" w:hAnsi="Arial" w:cs="Arial"/>
                <w:sz w:val="20"/>
                <w:szCs w:val="20"/>
              </w:rPr>
              <w:t>DEL 22 AL 13</w:t>
            </w:r>
          </w:p>
        </w:tc>
      </w:tr>
      <w:tr w:rsidR="002A2CEE" w14:paraId="78B7924F" w14:textId="77777777" w:rsidTr="002A2CEE">
        <w:trPr>
          <w:trHeight w:val="712"/>
        </w:trPr>
        <w:tc>
          <w:tcPr>
            <w:tcW w:w="4697" w:type="dxa"/>
          </w:tcPr>
          <w:p w14:paraId="2B5C0A08" w14:textId="02D0EE84" w:rsidR="002A2CEE" w:rsidRPr="002A2CEE" w:rsidRDefault="002A2CEE" w:rsidP="007059AA">
            <w:pPr>
              <w:jc w:val="center"/>
              <w:rPr>
                <w:rFonts w:ascii="Arial" w:hAnsi="Arial" w:cs="Arial"/>
                <w:b/>
                <w:sz w:val="20"/>
                <w:szCs w:val="20"/>
              </w:rPr>
            </w:pPr>
            <w:r w:rsidRPr="002A2CEE">
              <w:rPr>
                <w:rFonts w:ascii="Arial" w:hAnsi="Arial" w:cs="Arial"/>
                <w:b/>
                <w:sz w:val="20"/>
                <w:szCs w:val="20"/>
              </w:rPr>
              <w:t>TRANSITORIOS</w:t>
            </w:r>
          </w:p>
        </w:tc>
        <w:tc>
          <w:tcPr>
            <w:tcW w:w="4697" w:type="dxa"/>
          </w:tcPr>
          <w:p w14:paraId="04F9A83B" w14:textId="3448FEB9" w:rsidR="002A2CEE" w:rsidRDefault="002A2CEE" w:rsidP="007059AA">
            <w:pPr>
              <w:jc w:val="center"/>
              <w:rPr>
                <w:rFonts w:ascii="Arial" w:hAnsi="Arial" w:cs="Arial"/>
                <w:sz w:val="20"/>
                <w:szCs w:val="20"/>
              </w:rPr>
            </w:pPr>
            <w:r>
              <w:rPr>
                <w:rFonts w:ascii="Arial" w:hAnsi="Arial" w:cs="Arial"/>
                <w:sz w:val="20"/>
                <w:szCs w:val="20"/>
              </w:rPr>
              <w:t>DEL PRIMERO AL DÉCIMO</w:t>
            </w:r>
          </w:p>
        </w:tc>
      </w:tr>
    </w:tbl>
    <w:p w14:paraId="65F2D664" w14:textId="77777777" w:rsidR="002A2CEE" w:rsidRPr="00EF1064" w:rsidRDefault="002A2CEE" w:rsidP="0081225E">
      <w:pPr>
        <w:ind w:left="567"/>
        <w:jc w:val="both"/>
        <w:rPr>
          <w:rFonts w:ascii="Arial" w:hAnsi="Arial" w:cs="Arial"/>
          <w:sz w:val="20"/>
          <w:szCs w:val="20"/>
        </w:rPr>
      </w:pPr>
    </w:p>
    <w:p w14:paraId="7E031C29" w14:textId="0B4335ED" w:rsidR="0081225E" w:rsidRPr="00EF1064" w:rsidRDefault="0081225E" w:rsidP="0081225E">
      <w:pPr>
        <w:ind w:left="567"/>
        <w:jc w:val="both"/>
        <w:rPr>
          <w:rFonts w:ascii="Arial" w:hAnsi="Arial" w:cs="Arial"/>
          <w:sz w:val="20"/>
          <w:szCs w:val="20"/>
        </w:rPr>
      </w:pPr>
    </w:p>
    <w:p w14:paraId="2C787162" w14:textId="77777777" w:rsidR="0081225E" w:rsidRPr="00EF1064" w:rsidRDefault="0081225E" w:rsidP="0081225E">
      <w:pPr>
        <w:rPr>
          <w:rFonts w:ascii="Arial" w:hAnsi="Arial" w:cs="Arial"/>
          <w:sz w:val="20"/>
          <w:szCs w:val="20"/>
        </w:rPr>
      </w:pPr>
    </w:p>
    <w:sectPr w:rsidR="0081225E" w:rsidRPr="00EF1064" w:rsidSect="004C6E20">
      <w:headerReference w:type="even" r:id="rId7"/>
      <w:headerReference w:type="default" r:id="rId8"/>
      <w:footerReference w:type="default" r:id="rId9"/>
      <w:headerReference w:type="first" r:id="rId10"/>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A6BB46" w14:textId="77777777" w:rsidR="00D66DBF" w:rsidRDefault="00D66DBF" w:rsidP="00CA13DD">
      <w:r>
        <w:separator/>
      </w:r>
    </w:p>
  </w:endnote>
  <w:endnote w:type="continuationSeparator" w:id="0">
    <w:p w14:paraId="45B2D3E5" w14:textId="77777777" w:rsidR="00D66DBF" w:rsidRDefault="00D66DBF"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ED42E" w14:textId="2CBDF0E1" w:rsidR="00922381" w:rsidRPr="00922381" w:rsidRDefault="00922381">
    <w:pPr>
      <w:pStyle w:val="Piedepgina"/>
      <w:jc w:val="center"/>
      <w:rPr>
        <w:rFonts w:ascii="Arial" w:hAnsi="Arial" w:cs="Arial"/>
        <w:sz w:val="20"/>
        <w:szCs w:val="20"/>
      </w:rPr>
    </w:pPr>
    <w:r w:rsidRPr="00922381">
      <w:rPr>
        <w:rFonts w:ascii="Arial" w:hAnsi="Arial" w:cs="Arial"/>
        <w:sz w:val="20"/>
        <w:szCs w:val="20"/>
        <w:lang w:val="es-ES"/>
      </w:rPr>
      <w:t xml:space="preserve">Página </w:t>
    </w:r>
    <w:r w:rsidRPr="00922381">
      <w:rPr>
        <w:rFonts w:ascii="Arial" w:hAnsi="Arial" w:cs="Arial"/>
        <w:sz w:val="20"/>
        <w:szCs w:val="20"/>
      </w:rPr>
      <w:fldChar w:fldCharType="begin"/>
    </w:r>
    <w:r w:rsidRPr="00922381">
      <w:rPr>
        <w:rFonts w:ascii="Arial" w:hAnsi="Arial" w:cs="Arial"/>
        <w:sz w:val="20"/>
        <w:szCs w:val="20"/>
      </w:rPr>
      <w:instrText>PAGE  \* Arabic  \* MERGEFORMAT</w:instrText>
    </w:r>
    <w:r w:rsidRPr="00922381">
      <w:rPr>
        <w:rFonts w:ascii="Arial" w:hAnsi="Arial" w:cs="Arial"/>
        <w:sz w:val="20"/>
        <w:szCs w:val="20"/>
      </w:rPr>
      <w:fldChar w:fldCharType="separate"/>
    </w:r>
    <w:r w:rsidR="00022863" w:rsidRPr="00022863">
      <w:rPr>
        <w:rFonts w:ascii="Arial" w:hAnsi="Arial" w:cs="Arial"/>
        <w:noProof/>
        <w:sz w:val="20"/>
        <w:szCs w:val="20"/>
        <w:lang w:val="es-ES"/>
      </w:rPr>
      <w:t>8</w:t>
    </w:r>
    <w:r w:rsidRPr="00922381">
      <w:rPr>
        <w:rFonts w:ascii="Arial" w:hAnsi="Arial" w:cs="Arial"/>
        <w:sz w:val="20"/>
        <w:szCs w:val="20"/>
      </w:rPr>
      <w:fldChar w:fldCharType="end"/>
    </w:r>
    <w:r w:rsidRPr="00922381">
      <w:rPr>
        <w:rFonts w:ascii="Arial" w:hAnsi="Arial" w:cs="Arial"/>
        <w:sz w:val="20"/>
        <w:szCs w:val="20"/>
        <w:lang w:val="es-ES"/>
      </w:rPr>
      <w:t xml:space="preserve"> de </w:t>
    </w:r>
    <w:r w:rsidRPr="00922381">
      <w:rPr>
        <w:rFonts w:ascii="Arial" w:hAnsi="Arial" w:cs="Arial"/>
        <w:sz w:val="20"/>
        <w:szCs w:val="20"/>
      </w:rPr>
      <w:fldChar w:fldCharType="begin"/>
    </w:r>
    <w:r w:rsidRPr="00922381">
      <w:rPr>
        <w:rFonts w:ascii="Arial" w:hAnsi="Arial" w:cs="Arial"/>
        <w:sz w:val="20"/>
        <w:szCs w:val="20"/>
      </w:rPr>
      <w:instrText>NUMPAGES  \* Arabic  \* MERGEFORMAT</w:instrText>
    </w:r>
    <w:r w:rsidRPr="00922381">
      <w:rPr>
        <w:rFonts w:ascii="Arial" w:hAnsi="Arial" w:cs="Arial"/>
        <w:sz w:val="20"/>
        <w:szCs w:val="20"/>
      </w:rPr>
      <w:fldChar w:fldCharType="separate"/>
    </w:r>
    <w:r w:rsidR="00022863" w:rsidRPr="00022863">
      <w:rPr>
        <w:rFonts w:ascii="Arial" w:hAnsi="Arial" w:cs="Arial"/>
        <w:noProof/>
        <w:sz w:val="20"/>
        <w:szCs w:val="20"/>
        <w:lang w:val="es-ES"/>
      </w:rPr>
      <w:t>12</w:t>
    </w:r>
    <w:r w:rsidRPr="00922381">
      <w:rPr>
        <w:rFonts w:ascii="Arial" w:hAnsi="Arial" w:cs="Arial"/>
        <w:sz w:val="20"/>
        <w:szCs w:val="20"/>
      </w:rPr>
      <w:fldChar w:fldCharType="end"/>
    </w:r>
  </w:p>
  <w:p w14:paraId="601339A8" w14:textId="77777777" w:rsidR="001E5261" w:rsidRDefault="001E5261">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FC078B" w14:textId="77777777" w:rsidR="00D66DBF" w:rsidRDefault="00D66DBF" w:rsidP="00CA13DD">
      <w:r>
        <w:separator/>
      </w:r>
    </w:p>
  </w:footnote>
  <w:footnote w:type="continuationSeparator" w:id="0">
    <w:p w14:paraId="594EC4F5" w14:textId="77777777" w:rsidR="00D66DBF" w:rsidRDefault="00D66DBF" w:rsidP="00CA13D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C4F433" w14:textId="06C5D6F4" w:rsidR="001E5261" w:rsidRDefault="00D66DBF">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D471" w14:textId="2D77E4B6" w:rsidR="009B6FAF" w:rsidRDefault="0049463A"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2008DACB">
              <wp:simplePos x="0" y="0"/>
              <wp:positionH relativeFrom="column">
                <wp:posOffset>-262255</wp:posOffset>
              </wp:positionH>
              <wp:positionV relativeFrom="page">
                <wp:posOffset>752475</wp:posOffset>
              </wp:positionV>
              <wp:extent cx="1924050" cy="609600"/>
              <wp:effectExtent l="0" t="0" r="0" b="0"/>
              <wp:wrapThrough wrapText="bothSides">
                <wp:wrapPolygon edited="0">
                  <wp:start x="0" y="0"/>
                  <wp:lineTo x="0" y="20925"/>
                  <wp:lineTo x="21386" y="20925"/>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09600"/>
                      </a:xfrm>
                      <a:prstGeom prst="rect">
                        <a:avLst/>
                      </a:prstGeom>
                      <a:solidFill>
                        <a:srgbClr val="FFFFFF"/>
                      </a:solidFill>
                      <a:ln w="9525">
                        <a:noFill/>
                        <a:miter lim="800000"/>
                        <a:headEnd/>
                        <a:tailEnd/>
                      </a:ln>
                    </wps:spPr>
                    <wps:txbx>
                      <w:txbxContent>
                        <w:p w14:paraId="104FA0AB" w14:textId="77777777" w:rsidR="00022863" w:rsidRDefault="00022863" w:rsidP="004B2D81">
                          <w:pPr>
                            <w:rPr>
                              <w:rFonts w:ascii="Arial" w:hAnsi="Arial" w:cs="Arial"/>
                              <w:sz w:val="16"/>
                              <w:szCs w:val="16"/>
                              <w:lang w:val="es-ES"/>
                            </w:rPr>
                          </w:pPr>
                          <w:r>
                            <w:rPr>
                              <w:rFonts w:ascii="Arial" w:hAnsi="Arial" w:cs="Arial"/>
                              <w:sz w:val="16"/>
                              <w:szCs w:val="16"/>
                              <w:lang w:val="es-ES"/>
                            </w:rPr>
                            <w:t>H. Ayuntamiento de Chihuahua</w:t>
                          </w:r>
                        </w:p>
                        <w:p w14:paraId="0662DC63" w14:textId="1BDEDDFF" w:rsidR="00022863" w:rsidRDefault="004B2D81" w:rsidP="004B2D81">
                          <w:pPr>
                            <w:rPr>
                              <w:rFonts w:ascii="Arial" w:hAnsi="Arial" w:cs="Arial"/>
                              <w:sz w:val="16"/>
                              <w:szCs w:val="16"/>
                              <w:lang w:val="es-ES"/>
                            </w:rPr>
                          </w:pPr>
                          <w:r w:rsidRPr="0049463A">
                            <w:rPr>
                              <w:rFonts w:ascii="Arial" w:hAnsi="Arial" w:cs="Arial"/>
                              <w:sz w:val="16"/>
                              <w:szCs w:val="16"/>
                              <w:lang w:val="es-ES"/>
                            </w:rPr>
                            <w:t>Secretar</w:t>
                          </w:r>
                          <w:r w:rsidR="00022863">
                            <w:rPr>
                              <w:rFonts w:ascii="Arial" w:hAnsi="Arial" w:cs="Arial"/>
                              <w:sz w:val="16"/>
                              <w:szCs w:val="16"/>
                              <w:lang w:val="es-ES"/>
                            </w:rPr>
                            <w:t xml:space="preserve">ía del H. Ayuntamiento </w:t>
                          </w:r>
                          <w:r w:rsidR="00022863" w:rsidRPr="0049463A">
                            <w:rPr>
                              <w:rFonts w:ascii="Arial" w:hAnsi="Arial" w:cs="Arial"/>
                              <w:sz w:val="16"/>
                              <w:szCs w:val="16"/>
                              <w:lang w:val="es-ES"/>
                            </w:rPr>
                            <w:t>Subdirección</w:t>
                          </w:r>
                          <w:r w:rsidR="00F8080A" w:rsidRPr="0049463A">
                            <w:rPr>
                              <w:rFonts w:ascii="Arial" w:hAnsi="Arial" w:cs="Arial"/>
                              <w:sz w:val="16"/>
                              <w:szCs w:val="16"/>
                              <w:lang w:val="es-ES"/>
                            </w:rPr>
                            <w:t xml:space="preserve"> de Normatividad </w:t>
                          </w:r>
                        </w:p>
                        <w:p w14:paraId="7DA4357D" w14:textId="387BF495" w:rsidR="004B2D81" w:rsidRPr="0049463A" w:rsidRDefault="00F8080A" w:rsidP="004B2D81">
                          <w:pPr>
                            <w:rPr>
                              <w:rFonts w:ascii="Arial" w:hAnsi="Arial" w:cs="Arial"/>
                              <w:sz w:val="16"/>
                              <w:szCs w:val="16"/>
                              <w:lang w:val="es-ES"/>
                            </w:rPr>
                          </w:pPr>
                          <w:r w:rsidRPr="0049463A">
                            <w:rPr>
                              <w:rFonts w:ascii="Arial" w:hAnsi="Arial" w:cs="Arial"/>
                              <w:sz w:val="16"/>
                              <w:szCs w:val="16"/>
                              <w:lang w:val="es-ES"/>
                            </w:rPr>
                            <w:t>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0F981B" id="_x0000_t202" coordsize="21600,21600" o:spt="202" path="m,l,21600r21600,l21600,xe">
              <v:stroke joinstyle="miter"/>
              <v:path gradientshapeok="t" o:connecttype="rect"/>
            </v:shapetype>
            <v:shape id="Cuadro de texto 2" o:spid="_x0000_s1026" type="#_x0000_t202" style="position:absolute;margin-left:-20.65pt;margin-top:59.25pt;width:151.5pt;height:48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" stroked="f">
              <v:textbox>
                <w:txbxContent>
                  <w:p w14:paraId="104FA0AB" w14:textId="77777777" w:rsidR="00022863" w:rsidRDefault="00022863" w:rsidP="004B2D81">
                    <w:pPr>
                      <w:rPr>
                        <w:rFonts w:ascii="Arial" w:hAnsi="Arial" w:cs="Arial"/>
                        <w:sz w:val="16"/>
                        <w:szCs w:val="16"/>
                        <w:lang w:val="es-ES"/>
                      </w:rPr>
                    </w:pPr>
                    <w:r>
                      <w:rPr>
                        <w:rFonts w:ascii="Arial" w:hAnsi="Arial" w:cs="Arial"/>
                        <w:sz w:val="16"/>
                        <w:szCs w:val="16"/>
                        <w:lang w:val="es-ES"/>
                      </w:rPr>
                      <w:t>H. Ayuntamiento de Chihuahua</w:t>
                    </w:r>
                  </w:p>
                  <w:p w14:paraId="0662DC63" w14:textId="1BDEDDFF" w:rsidR="00022863" w:rsidRDefault="004B2D81" w:rsidP="004B2D81">
                    <w:pPr>
                      <w:rPr>
                        <w:rFonts w:ascii="Arial" w:hAnsi="Arial" w:cs="Arial"/>
                        <w:sz w:val="16"/>
                        <w:szCs w:val="16"/>
                        <w:lang w:val="es-ES"/>
                      </w:rPr>
                    </w:pPr>
                    <w:r w:rsidRPr="0049463A">
                      <w:rPr>
                        <w:rFonts w:ascii="Arial" w:hAnsi="Arial" w:cs="Arial"/>
                        <w:sz w:val="16"/>
                        <w:szCs w:val="16"/>
                        <w:lang w:val="es-ES"/>
                      </w:rPr>
                      <w:t>Secretar</w:t>
                    </w:r>
                    <w:r w:rsidR="00022863">
                      <w:rPr>
                        <w:rFonts w:ascii="Arial" w:hAnsi="Arial" w:cs="Arial"/>
                        <w:sz w:val="16"/>
                        <w:szCs w:val="16"/>
                        <w:lang w:val="es-ES"/>
                      </w:rPr>
                      <w:t xml:space="preserve">ía del H. Ayuntamiento </w:t>
                    </w:r>
                    <w:r w:rsidR="00022863" w:rsidRPr="0049463A">
                      <w:rPr>
                        <w:rFonts w:ascii="Arial" w:hAnsi="Arial" w:cs="Arial"/>
                        <w:sz w:val="16"/>
                        <w:szCs w:val="16"/>
                        <w:lang w:val="es-ES"/>
                      </w:rPr>
                      <w:t>Subdirección</w:t>
                    </w:r>
                    <w:r w:rsidR="00F8080A" w:rsidRPr="0049463A">
                      <w:rPr>
                        <w:rFonts w:ascii="Arial" w:hAnsi="Arial" w:cs="Arial"/>
                        <w:sz w:val="16"/>
                        <w:szCs w:val="16"/>
                        <w:lang w:val="es-ES"/>
                      </w:rPr>
                      <w:t xml:space="preserve"> de Normatividad </w:t>
                    </w:r>
                  </w:p>
                  <w:p w14:paraId="7DA4357D" w14:textId="387BF495" w:rsidR="004B2D81" w:rsidRPr="0049463A" w:rsidRDefault="00F8080A" w:rsidP="004B2D81">
                    <w:pPr>
                      <w:rPr>
                        <w:rFonts w:ascii="Arial" w:hAnsi="Arial" w:cs="Arial"/>
                        <w:sz w:val="16"/>
                        <w:szCs w:val="16"/>
                        <w:lang w:val="es-ES"/>
                      </w:rPr>
                    </w:pPr>
                    <w:r w:rsidRPr="0049463A">
                      <w:rPr>
                        <w:rFonts w:ascii="Arial" w:hAnsi="Arial" w:cs="Arial"/>
                        <w:sz w:val="16"/>
                        <w:szCs w:val="16"/>
                        <w:lang w:val="es-ES"/>
                      </w:rPr>
                      <w:t>y Proyectos Especiales</w:t>
                    </w: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02D68B35">
              <wp:simplePos x="0" y="0"/>
              <wp:positionH relativeFrom="column">
                <wp:posOffset>4300220</wp:posOffset>
              </wp:positionH>
              <wp:positionV relativeFrom="page">
                <wp:posOffset>752475</wp:posOffset>
              </wp:positionV>
              <wp:extent cx="2240280" cy="476250"/>
              <wp:effectExtent l="0" t="0" r="7620" b="0"/>
              <wp:wrapThrough wrapText="bothSides">
                <wp:wrapPolygon edited="0">
                  <wp:start x="0" y="0"/>
                  <wp:lineTo x="0" y="20736"/>
                  <wp:lineTo x="21490" y="20736"/>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476250"/>
                      </a:xfrm>
                      <a:prstGeom prst="rect">
                        <a:avLst/>
                      </a:prstGeom>
                      <a:solidFill>
                        <a:srgbClr val="FFFFFF"/>
                      </a:solidFill>
                      <a:ln w="9525">
                        <a:noFill/>
                        <a:miter lim="800000"/>
                        <a:headEnd/>
                        <a:tailEnd/>
                      </a:ln>
                    </wps:spPr>
                    <wps:txbx>
                      <w:txbxContent>
                        <w:p w14:paraId="23C50FC5" w14:textId="2BFBC188" w:rsidR="0049463A" w:rsidRPr="0049463A" w:rsidRDefault="0049463A" w:rsidP="0049463A">
                          <w:pPr>
                            <w:jc w:val="center"/>
                            <w:rPr>
                              <w:rFonts w:ascii="Arial" w:eastAsia="Calibri" w:hAnsi="Arial" w:cs="Arial"/>
                              <w:color w:val="212529"/>
                              <w:sz w:val="16"/>
                              <w:szCs w:val="16"/>
                            </w:rPr>
                          </w:pPr>
                          <w:r>
                            <w:rPr>
                              <w:rFonts w:ascii="Arial" w:eastAsia="Calibri" w:hAnsi="Arial" w:cs="Arial"/>
                              <w:color w:val="212529"/>
                              <w:sz w:val="16"/>
                              <w:szCs w:val="16"/>
                            </w:rPr>
                            <w:t xml:space="preserve">Acuerdo de Creación </w:t>
                          </w:r>
                          <w:r w:rsidRPr="0049463A">
                            <w:rPr>
                              <w:rFonts w:ascii="Arial" w:eastAsia="Calibri" w:hAnsi="Arial" w:cs="Arial"/>
                              <w:color w:val="212529"/>
                              <w:sz w:val="16"/>
                              <w:szCs w:val="16"/>
                            </w:rPr>
                            <w:t>del Instituto de Planeación Integral del Municipio (IMPLAN)</w:t>
                          </w:r>
                        </w:p>
                        <w:p w14:paraId="7E550187" w14:textId="6BC55183" w:rsidR="009B6FAF" w:rsidRPr="0049463A" w:rsidRDefault="009B6FAF">
                          <w:pPr>
                            <w:rPr>
                              <w:rFonts w:ascii="Arial" w:hAnsi="Arial" w:cs="Arial"/>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5F245" id="_x0000_s1027" type="#_x0000_t202" style="position:absolute;margin-left:338.6pt;margin-top:59.25pt;width:176.4pt;height:3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" stroked="f">
              <v:textbox>
                <w:txbxContent>
                  <w:p w14:paraId="23C50FC5" w14:textId="2BFBC188" w:rsidR="0049463A" w:rsidRPr="0049463A" w:rsidRDefault="0049463A" w:rsidP="0049463A">
                    <w:pPr>
                      <w:jc w:val="center"/>
                      <w:rPr>
                        <w:rFonts w:ascii="Arial" w:eastAsia="Calibri" w:hAnsi="Arial" w:cs="Arial"/>
                        <w:color w:val="212529"/>
                        <w:sz w:val="16"/>
                        <w:szCs w:val="16"/>
                      </w:rPr>
                    </w:pPr>
                    <w:r>
                      <w:rPr>
                        <w:rFonts w:ascii="Arial" w:eastAsia="Calibri" w:hAnsi="Arial" w:cs="Arial"/>
                        <w:color w:val="212529"/>
                        <w:sz w:val="16"/>
                        <w:szCs w:val="16"/>
                      </w:rPr>
                      <w:t xml:space="preserve">Acuerdo de Creación </w:t>
                    </w:r>
                    <w:r w:rsidRPr="0049463A">
                      <w:rPr>
                        <w:rFonts w:ascii="Arial" w:eastAsia="Calibri" w:hAnsi="Arial" w:cs="Arial"/>
                        <w:color w:val="212529"/>
                        <w:sz w:val="16"/>
                        <w:szCs w:val="16"/>
                      </w:rPr>
                      <w:t>del Instituto de Planeación Integral del Municipio (IMPLAN)</w:t>
                    </w:r>
                  </w:p>
                  <w:p w14:paraId="7E550187" w14:textId="6BC55183" w:rsidR="009B6FAF" w:rsidRPr="0049463A" w:rsidRDefault="009B6FAF">
                    <w:pPr>
                      <w:rPr>
                        <w:rFonts w:ascii="Arial" w:hAnsi="Arial" w:cs="Arial"/>
                        <w:sz w:val="20"/>
                        <w:szCs w:val="20"/>
                      </w:rPr>
                    </w:pPr>
                  </w:p>
                </w:txbxContent>
              </v:textbox>
              <w10:wrap type="through" anchory="page"/>
            </v:shape>
          </w:pict>
        </mc:Fallback>
      </mc:AlternateContent>
    </w:r>
    <w:r w:rsidR="00D66DBF">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84AF5C" w14:textId="40A51A66" w:rsidR="001E5261" w:rsidRDefault="00D66DBF">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52CDB"/>
    <w:multiLevelType w:val="hybridMultilevel"/>
    <w:tmpl w:val="EC0E56B2"/>
    <w:lvl w:ilvl="0" w:tplc="434E7DF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38419A1"/>
    <w:multiLevelType w:val="hybridMultilevel"/>
    <w:tmpl w:val="25F0BF44"/>
    <w:lvl w:ilvl="0" w:tplc="1B32C4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499040E"/>
    <w:multiLevelType w:val="hybridMultilevel"/>
    <w:tmpl w:val="782E1C6A"/>
    <w:lvl w:ilvl="0" w:tplc="5B4E17D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5390467"/>
    <w:multiLevelType w:val="hybridMultilevel"/>
    <w:tmpl w:val="6ED436DA"/>
    <w:lvl w:ilvl="0" w:tplc="9B404C4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353EB6"/>
    <w:multiLevelType w:val="hybridMultilevel"/>
    <w:tmpl w:val="7C5A074C"/>
    <w:lvl w:ilvl="0" w:tplc="3F1A3A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0F208C"/>
    <w:multiLevelType w:val="hybridMultilevel"/>
    <w:tmpl w:val="E322108E"/>
    <w:lvl w:ilvl="0" w:tplc="7E5CEDD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C6824DD"/>
    <w:multiLevelType w:val="hybridMultilevel"/>
    <w:tmpl w:val="3FD08052"/>
    <w:lvl w:ilvl="0" w:tplc="4868396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D2E4BBE"/>
    <w:multiLevelType w:val="hybridMultilevel"/>
    <w:tmpl w:val="1B365A58"/>
    <w:lvl w:ilvl="0" w:tplc="8C08B374">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F167370"/>
    <w:multiLevelType w:val="hybridMultilevel"/>
    <w:tmpl w:val="9EFEEB60"/>
    <w:lvl w:ilvl="0" w:tplc="8188A1F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FB26533"/>
    <w:multiLevelType w:val="hybridMultilevel"/>
    <w:tmpl w:val="E3746626"/>
    <w:lvl w:ilvl="0" w:tplc="14904DC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11F46171"/>
    <w:multiLevelType w:val="hybridMultilevel"/>
    <w:tmpl w:val="BD445EA4"/>
    <w:lvl w:ilvl="0" w:tplc="3B580F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1848309B"/>
    <w:multiLevelType w:val="hybridMultilevel"/>
    <w:tmpl w:val="EC62F646"/>
    <w:lvl w:ilvl="0" w:tplc="808631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9FF7521"/>
    <w:multiLevelType w:val="hybridMultilevel"/>
    <w:tmpl w:val="8E280FB8"/>
    <w:lvl w:ilvl="0" w:tplc="44CE073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AAF5FF5"/>
    <w:multiLevelType w:val="hybridMultilevel"/>
    <w:tmpl w:val="15F6CB9E"/>
    <w:lvl w:ilvl="0" w:tplc="9B2A274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AB260A2"/>
    <w:multiLevelType w:val="hybridMultilevel"/>
    <w:tmpl w:val="B288BBEE"/>
    <w:lvl w:ilvl="0" w:tplc="545A5F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ACD6A47"/>
    <w:multiLevelType w:val="hybridMultilevel"/>
    <w:tmpl w:val="DDA8F2D4"/>
    <w:lvl w:ilvl="0" w:tplc="3FB4629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1CA34A6D"/>
    <w:multiLevelType w:val="hybridMultilevel"/>
    <w:tmpl w:val="ED963AF2"/>
    <w:lvl w:ilvl="0" w:tplc="A68852D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1C52B11"/>
    <w:multiLevelType w:val="hybridMultilevel"/>
    <w:tmpl w:val="F82A0D58"/>
    <w:lvl w:ilvl="0" w:tplc="3DF68C6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2926E06"/>
    <w:multiLevelType w:val="hybridMultilevel"/>
    <w:tmpl w:val="B4E0A248"/>
    <w:lvl w:ilvl="0" w:tplc="19E2519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3432F9"/>
    <w:multiLevelType w:val="hybridMultilevel"/>
    <w:tmpl w:val="12DE1AF8"/>
    <w:lvl w:ilvl="0" w:tplc="DDC8C43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28A74C05"/>
    <w:multiLevelType w:val="hybridMultilevel"/>
    <w:tmpl w:val="56183C0C"/>
    <w:lvl w:ilvl="0" w:tplc="0588AA46">
      <w:start w:val="1"/>
      <w:numFmt w:val="upperRoman"/>
      <w:lvlText w:val="%1."/>
      <w:lvlJc w:val="right"/>
      <w:pPr>
        <w:ind w:left="720" w:hanging="360"/>
      </w:pPr>
      <w:rPr>
        <w:b/>
        <w:bCs/>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28CB2EAA"/>
    <w:multiLevelType w:val="hybridMultilevel"/>
    <w:tmpl w:val="88FCD06E"/>
    <w:lvl w:ilvl="0" w:tplc="F254209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B341B2C"/>
    <w:multiLevelType w:val="hybridMultilevel"/>
    <w:tmpl w:val="84B0C4EA"/>
    <w:lvl w:ilvl="0" w:tplc="8BD02BE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2F4650AD"/>
    <w:multiLevelType w:val="hybridMultilevel"/>
    <w:tmpl w:val="B4A6E90A"/>
    <w:lvl w:ilvl="0" w:tplc="ED0EE4F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1BD6933"/>
    <w:multiLevelType w:val="hybridMultilevel"/>
    <w:tmpl w:val="9CDE9960"/>
    <w:lvl w:ilvl="0" w:tplc="9D18292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69C4E6F"/>
    <w:multiLevelType w:val="hybridMultilevel"/>
    <w:tmpl w:val="7A603F04"/>
    <w:lvl w:ilvl="0" w:tplc="FBC44BE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3CF53ED6"/>
    <w:multiLevelType w:val="hybridMultilevel"/>
    <w:tmpl w:val="EE749F40"/>
    <w:lvl w:ilvl="0" w:tplc="0B0C0D4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3D16322E"/>
    <w:multiLevelType w:val="hybridMultilevel"/>
    <w:tmpl w:val="106676F4"/>
    <w:lvl w:ilvl="0" w:tplc="DF100E9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D91249D"/>
    <w:multiLevelType w:val="hybridMultilevel"/>
    <w:tmpl w:val="C588A8AE"/>
    <w:lvl w:ilvl="0" w:tplc="CB680C4E">
      <w:start w:val="1"/>
      <w:numFmt w:val="upperRoman"/>
      <w:lvlText w:val="%1."/>
      <w:lvlJc w:val="right"/>
      <w:pPr>
        <w:ind w:left="502" w:hanging="360"/>
      </w:pPr>
      <w:rPr>
        <w:b/>
        <w:bCs/>
      </w:rPr>
    </w:lvl>
    <w:lvl w:ilvl="1" w:tplc="0C0A0019">
      <w:start w:val="1"/>
      <w:numFmt w:val="lowerLetter"/>
      <w:lvlText w:val="%2."/>
      <w:lvlJc w:val="left"/>
      <w:pPr>
        <w:ind w:left="1222" w:hanging="360"/>
      </w:pPr>
    </w:lvl>
    <w:lvl w:ilvl="2" w:tplc="0C0A001B" w:tentative="1">
      <w:start w:val="1"/>
      <w:numFmt w:val="lowerRoman"/>
      <w:lvlText w:val="%3."/>
      <w:lvlJc w:val="right"/>
      <w:pPr>
        <w:ind w:left="1942" w:hanging="180"/>
      </w:pPr>
    </w:lvl>
    <w:lvl w:ilvl="3" w:tplc="0C0A000F" w:tentative="1">
      <w:start w:val="1"/>
      <w:numFmt w:val="decimal"/>
      <w:lvlText w:val="%4."/>
      <w:lvlJc w:val="left"/>
      <w:pPr>
        <w:ind w:left="2662" w:hanging="360"/>
      </w:pPr>
    </w:lvl>
    <w:lvl w:ilvl="4" w:tplc="0C0A0019" w:tentative="1">
      <w:start w:val="1"/>
      <w:numFmt w:val="lowerLetter"/>
      <w:lvlText w:val="%5."/>
      <w:lvlJc w:val="left"/>
      <w:pPr>
        <w:ind w:left="3382" w:hanging="360"/>
      </w:pPr>
    </w:lvl>
    <w:lvl w:ilvl="5" w:tplc="0C0A001B" w:tentative="1">
      <w:start w:val="1"/>
      <w:numFmt w:val="lowerRoman"/>
      <w:lvlText w:val="%6."/>
      <w:lvlJc w:val="right"/>
      <w:pPr>
        <w:ind w:left="4102" w:hanging="180"/>
      </w:pPr>
    </w:lvl>
    <w:lvl w:ilvl="6" w:tplc="0C0A000F" w:tentative="1">
      <w:start w:val="1"/>
      <w:numFmt w:val="decimal"/>
      <w:lvlText w:val="%7."/>
      <w:lvlJc w:val="left"/>
      <w:pPr>
        <w:ind w:left="4822" w:hanging="360"/>
      </w:pPr>
    </w:lvl>
    <w:lvl w:ilvl="7" w:tplc="0C0A0019" w:tentative="1">
      <w:start w:val="1"/>
      <w:numFmt w:val="lowerLetter"/>
      <w:lvlText w:val="%8."/>
      <w:lvlJc w:val="left"/>
      <w:pPr>
        <w:ind w:left="5542" w:hanging="360"/>
      </w:pPr>
    </w:lvl>
    <w:lvl w:ilvl="8" w:tplc="0C0A001B" w:tentative="1">
      <w:start w:val="1"/>
      <w:numFmt w:val="lowerRoman"/>
      <w:lvlText w:val="%9."/>
      <w:lvlJc w:val="right"/>
      <w:pPr>
        <w:ind w:left="6262" w:hanging="180"/>
      </w:pPr>
    </w:lvl>
  </w:abstractNum>
  <w:abstractNum w:abstractNumId="29" w15:restartNumberingAfterBreak="0">
    <w:nsid w:val="3E545342"/>
    <w:multiLevelType w:val="hybridMultilevel"/>
    <w:tmpl w:val="24C61C7E"/>
    <w:lvl w:ilvl="0" w:tplc="4C8ACA7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3FB548AE"/>
    <w:multiLevelType w:val="hybridMultilevel"/>
    <w:tmpl w:val="5F968F4A"/>
    <w:lvl w:ilvl="0" w:tplc="7A081086">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19F43E3"/>
    <w:multiLevelType w:val="hybridMultilevel"/>
    <w:tmpl w:val="907679BC"/>
    <w:lvl w:ilvl="0" w:tplc="B27010A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445F3744"/>
    <w:multiLevelType w:val="hybridMultilevel"/>
    <w:tmpl w:val="737866D2"/>
    <w:lvl w:ilvl="0" w:tplc="FBD2718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46270274"/>
    <w:multiLevelType w:val="hybridMultilevel"/>
    <w:tmpl w:val="A8F40E68"/>
    <w:lvl w:ilvl="0" w:tplc="321A8C4E">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8D132F9"/>
    <w:multiLevelType w:val="hybridMultilevel"/>
    <w:tmpl w:val="9EFCAB38"/>
    <w:lvl w:ilvl="0" w:tplc="160AFE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48DE41AE"/>
    <w:multiLevelType w:val="hybridMultilevel"/>
    <w:tmpl w:val="6096F690"/>
    <w:lvl w:ilvl="0" w:tplc="2C3EC19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4AB00C19"/>
    <w:multiLevelType w:val="hybridMultilevel"/>
    <w:tmpl w:val="5E74FD10"/>
    <w:lvl w:ilvl="0" w:tplc="E2BCE7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4B902449"/>
    <w:multiLevelType w:val="hybridMultilevel"/>
    <w:tmpl w:val="8A14B6A0"/>
    <w:lvl w:ilvl="0" w:tplc="B5CE1F50">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4F6349BB"/>
    <w:multiLevelType w:val="hybridMultilevel"/>
    <w:tmpl w:val="CE68E0D6"/>
    <w:lvl w:ilvl="0" w:tplc="1756C3B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50DE29C4"/>
    <w:multiLevelType w:val="hybridMultilevel"/>
    <w:tmpl w:val="21F41714"/>
    <w:lvl w:ilvl="0" w:tplc="AA50522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53B5125F"/>
    <w:multiLevelType w:val="hybridMultilevel"/>
    <w:tmpl w:val="66C0468E"/>
    <w:lvl w:ilvl="0" w:tplc="183C2F3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54864F54"/>
    <w:multiLevelType w:val="hybridMultilevel"/>
    <w:tmpl w:val="C52A9534"/>
    <w:lvl w:ilvl="0" w:tplc="7B96C94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567B0279"/>
    <w:multiLevelType w:val="hybridMultilevel"/>
    <w:tmpl w:val="13805E10"/>
    <w:lvl w:ilvl="0" w:tplc="2AC8BBB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57005AC0"/>
    <w:multiLevelType w:val="hybridMultilevel"/>
    <w:tmpl w:val="DB609E28"/>
    <w:lvl w:ilvl="0" w:tplc="2140DEFA">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5BB16161"/>
    <w:multiLevelType w:val="hybridMultilevel"/>
    <w:tmpl w:val="CFD601A4"/>
    <w:lvl w:ilvl="0" w:tplc="6A86FDC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5" w15:restartNumberingAfterBreak="0">
    <w:nsid w:val="5CA571DE"/>
    <w:multiLevelType w:val="hybridMultilevel"/>
    <w:tmpl w:val="A4D8732C"/>
    <w:lvl w:ilvl="0" w:tplc="CFB606A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15:restartNumberingAfterBreak="0">
    <w:nsid w:val="60265AE2"/>
    <w:multiLevelType w:val="hybridMultilevel"/>
    <w:tmpl w:val="8244E350"/>
    <w:lvl w:ilvl="0" w:tplc="351E498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15:restartNumberingAfterBreak="0">
    <w:nsid w:val="62B04588"/>
    <w:multiLevelType w:val="hybridMultilevel"/>
    <w:tmpl w:val="7B0E39F0"/>
    <w:lvl w:ilvl="0" w:tplc="2E942BDC">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636F753A"/>
    <w:multiLevelType w:val="hybridMultilevel"/>
    <w:tmpl w:val="4664E6F0"/>
    <w:lvl w:ilvl="0" w:tplc="62F0171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15:restartNumberingAfterBreak="0">
    <w:nsid w:val="67CE1A7E"/>
    <w:multiLevelType w:val="hybridMultilevel"/>
    <w:tmpl w:val="6238591E"/>
    <w:lvl w:ilvl="0" w:tplc="2F8EB906">
      <w:start w:val="1"/>
      <w:numFmt w:val="upperRoman"/>
      <w:lvlText w:val="%1."/>
      <w:lvlJc w:val="left"/>
      <w:pPr>
        <w:ind w:left="1080" w:hanging="720"/>
      </w:pPr>
      <w:rPr>
        <w:rFonts w:hint="default"/>
        <w:b/>
        <w:bCs/>
      </w:rPr>
    </w:lvl>
    <w:lvl w:ilvl="1" w:tplc="705E34DE">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6BB14265"/>
    <w:multiLevelType w:val="hybridMultilevel"/>
    <w:tmpl w:val="85DCD084"/>
    <w:lvl w:ilvl="0" w:tplc="DB0A96B6">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6BF13C43"/>
    <w:multiLevelType w:val="hybridMultilevel"/>
    <w:tmpl w:val="71E28148"/>
    <w:lvl w:ilvl="0" w:tplc="2A069C72">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6E921F50"/>
    <w:multiLevelType w:val="hybridMultilevel"/>
    <w:tmpl w:val="35C636A0"/>
    <w:lvl w:ilvl="0" w:tplc="1DEC4504">
      <w:start w:val="1"/>
      <w:numFmt w:val="upperRoman"/>
      <w:lvlText w:val="%1."/>
      <w:lvlJc w:val="center"/>
      <w:pPr>
        <w:ind w:left="1287" w:hanging="360"/>
      </w:pPr>
      <w:rPr>
        <w:rFonts w:hint="default"/>
        <w:b w:val="0"/>
        <w:sz w:val="20"/>
        <w:szCs w:val="20"/>
      </w:r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53" w15:restartNumberingAfterBreak="0">
    <w:nsid w:val="6F781892"/>
    <w:multiLevelType w:val="hybridMultilevel"/>
    <w:tmpl w:val="5120A932"/>
    <w:lvl w:ilvl="0" w:tplc="229E7F18">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4" w15:restartNumberingAfterBreak="0">
    <w:nsid w:val="750F0E7D"/>
    <w:multiLevelType w:val="hybridMultilevel"/>
    <w:tmpl w:val="E7B25E8C"/>
    <w:lvl w:ilvl="0" w:tplc="ABCC2EE0">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75F804DE"/>
    <w:multiLevelType w:val="hybridMultilevel"/>
    <w:tmpl w:val="7C6A5BDE"/>
    <w:lvl w:ilvl="0" w:tplc="B67C40BA">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797D1177"/>
    <w:multiLevelType w:val="hybridMultilevel"/>
    <w:tmpl w:val="D300470E"/>
    <w:lvl w:ilvl="0" w:tplc="3708B1E8">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15:restartNumberingAfterBreak="0">
    <w:nsid w:val="7ADF1EED"/>
    <w:multiLevelType w:val="hybridMultilevel"/>
    <w:tmpl w:val="748E0E2A"/>
    <w:lvl w:ilvl="0" w:tplc="CF360822">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15:restartNumberingAfterBreak="0">
    <w:nsid w:val="7CBF7051"/>
    <w:multiLevelType w:val="hybridMultilevel"/>
    <w:tmpl w:val="6924EDB4"/>
    <w:lvl w:ilvl="0" w:tplc="9BA6D7E4">
      <w:start w:val="1"/>
      <w:numFmt w:val="upperRoman"/>
      <w:lvlText w:val="%1."/>
      <w:lvlJc w:val="left"/>
      <w:pPr>
        <w:ind w:left="1080" w:hanging="720"/>
      </w:pPr>
      <w:rPr>
        <w:rFonts w:hint="default"/>
        <w:b/>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 w:numId="2">
    <w:abstractNumId w:val="36"/>
  </w:num>
  <w:num w:numId="3">
    <w:abstractNumId w:val="26"/>
  </w:num>
  <w:num w:numId="4">
    <w:abstractNumId w:val="27"/>
  </w:num>
  <w:num w:numId="5">
    <w:abstractNumId w:val="33"/>
  </w:num>
  <w:num w:numId="6">
    <w:abstractNumId w:val="49"/>
  </w:num>
  <w:num w:numId="7">
    <w:abstractNumId w:val="56"/>
  </w:num>
  <w:num w:numId="8">
    <w:abstractNumId w:val="54"/>
  </w:num>
  <w:num w:numId="9">
    <w:abstractNumId w:val="15"/>
  </w:num>
  <w:num w:numId="10">
    <w:abstractNumId w:val="55"/>
  </w:num>
  <w:num w:numId="11">
    <w:abstractNumId w:val="4"/>
  </w:num>
  <w:num w:numId="12">
    <w:abstractNumId w:val="38"/>
  </w:num>
  <w:num w:numId="13">
    <w:abstractNumId w:val="11"/>
  </w:num>
  <w:num w:numId="14">
    <w:abstractNumId w:val="8"/>
  </w:num>
  <w:num w:numId="15">
    <w:abstractNumId w:val="44"/>
  </w:num>
  <w:num w:numId="16">
    <w:abstractNumId w:val="9"/>
  </w:num>
  <w:num w:numId="17">
    <w:abstractNumId w:val="48"/>
  </w:num>
  <w:num w:numId="18">
    <w:abstractNumId w:val="28"/>
  </w:num>
  <w:num w:numId="19">
    <w:abstractNumId w:val="5"/>
  </w:num>
  <w:num w:numId="20">
    <w:abstractNumId w:val="21"/>
  </w:num>
  <w:num w:numId="21">
    <w:abstractNumId w:val="47"/>
  </w:num>
  <w:num w:numId="22">
    <w:abstractNumId w:val="12"/>
  </w:num>
  <w:num w:numId="23">
    <w:abstractNumId w:val="20"/>
  </w:num>
  <w:num w:numId="24">
    <w:abstractNumId w:val="13"/>
  </w:num>
  <w:num w:numId="25">
    <w:abstractNumId w:val="2"/>
  </w:num>
  <w:num w:numId="26">
    <w:abstractNumId w:val="43"/>
  </w:num>
  <w:num w:numId="27">
    <w:abstractNumId w:val="10"/>
  </w:num>
  <w:num w:numId="28">
    <w:abstractNumId w:val="42"/>
  </w:num>
  <w:num w:numId="29">
    <w:abstractNumId w:val="53"/>
  </w:num>
  <w:num w:numId="30">
    <w:abstractNumId w:val="46"/>
  </w:num>
  <w:num w:numId="31">
    <w:abstractNumId w:val="37"/>
  </w:num>
  <w:num w:numId="32">
    <w:abstractNumId w:val="29"/>
  </w:num>
  <w:num w:numId="33">
    <w:abstractNumId w:val="19"/>
  </w:num>
  <w:num w:numId="34">
    <w:abstractNumId w:val="58"/>
  </w:num>
  <w:num w:numId="35">
    <w:abstractNumId w:val="32"/>
  </w:num>
  <w:num w:numId="36">
    <w:abstractNumId w:val="31"/>
  </w:num>
  <w:num w:numId="37">
    <w:abstractNumId w:val="1"/>
  </w:num>
  <w:num w:numId="38">
    <w:abstractNumId w:val="23"/>
  </w:num>
  <w:num w:numId="39">
    <w:abstractNumId w:val="17"/>
  </w:num>
  <w:num w:numId="40">
    <w:abstractNumId w:val="41"/>
  </w:num>
  <w:num w:numId="41">
    <w:abstractNumId w:val="14"/>
  </w:num>
  <w:num w:numId="42">
    <w:abstractNumId w:val="34"/>
  </w:num>
  <w:num w:numId="43">
    <w:abstractNumId w:val="40"/>
  </w:num>
  <w:num w:numId="44">
    <w:abstractNumId w:val="51"/>
  </w:num>
  <w:num w:numId="45">
    <w:abstractNumId w:val="30"/>
  </w:num>
  <w:num w:numId="46">
    <w:abstractNumId w:val="50"/>
  </w:num>
  <w:num w:numId="47">
    <w:abstractNumId w:val="24"/>
  </w:num>
  <w:num w:numId="48">
    <w:abstractNumId w:val="39"/>
  </w:num>
  <w:num w:numId="49">
    <w:abstractNumId w:val="22"/>
  </w:num>
  <w:num w:numId="50">
    <w:abstractNumId w:val="18"/>
  </w:num>
  <w:num w:numId="51">
    <w:abstractNumId w:val="7"/>
  </w:num>
  <w:num w:numId="52">
    <w:abstractNumId w:val="57"/>
  </w:num>
  <w:num w:numId="53">
    <w:abstractNumId w:val="16"/>
  </w:num>
  <w:num w:numId="54">
    <w:abstractNumId w:val="6"/>
  </w:num>
  <w:num w:numId="55">
    <w:abstractNumId w:val="3"/>
  </w:num>
  <w:num w:numId="56">
    <w:abstractNumId w:val="45"/>
  </w:num>
  <w:num w:numId="57">
    <w:abstractNumId w:val="25"/>
  </w:num>
  <w:num w:numId="58">
    <w:abstractNumId w:val="35"/>
  </w:num>
  <w:num w:numId="59">
    <w:abstractNumId w:val="5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22863"/>
    <w:rsid w:val="00040978"/>
    <w:rsid w:val="00053267"/>
    <w:rsid w:val="00057A05"/>
    <w:rsid w:val="00057EC3"/>
    <w:rsid w:val="0007633D"/>
    <w:rsid w:val="000C6C31"/>
    <w:rsid w:val="000F304A"/>
    <w:rsid w:val="000F7526"/>
    <w:rsid w:val="001001E1"/>
    <w:rsid w:val="0010182A"/>
    <w:rsid w:val="0016076A"/>
    <w:rsid w:val="0016565C"/>
    <w:rsid w:val="00196EDA"/>
    <w:rsid w:val="001A0993"/>
    <w:rsid w:val="001A38D7"/>
    <w:rsid w:val="001B1B39"/>
    <w:rsid w:val="001C7D3D"/>
    <w:rsid w:val="001E5261"/>
    <w:rsid w:val="001F0346"/>
    <w:rsid w:val="00230BA9"/>
    <w:rsid w:val="00234626"/>
    <w:rsid w:val="00240BC7"/>
    <w:rsid w:val="00260F95"/>
    <w:rsid w:val="002773BF"/>
    <w:rsid w:val="0028420D"/>
    <w:rsid w:val="002A2CEE"/>
    <w:rsid w:val="002B5786"/>
    <w:rsid w:val="002D0F23"/>
    <w:rsid w:val="002E4D1B"/>
    <w:rsid w:val="003479EA"/>
    <w:rsid w:val="00347BD2"/>
    <w:rsid w:val="0037067E"/>
    <w:rsid w:val="00393EE8"/>
    <w:rsid w:val="003D29B3"/>
    <w:rsid w:val="003D52AB"/>
    <w:rsid w:val="004123B4"/>
    <w:rsid w:val="00425951"/>
    <w:rsid w:val="0045070A"/>
    <w:rsid w:val="004527A1"/>
    <w:rsid w:val="0049463A"/>
    <w:rsid w:val="004A4D9C"/>
    <w:rsid w:val="004B2D81"/>
    <w:rsid w:val="004C0F50"/>
    <w:rsid w:val="004C6E20"/>
    <w:rsid w:val="004D3546"/>
    <w:rsid w:val="004E72C4"/>
    <w:rsid w:val="004F3E0D"/>
    <w:rsid w:val="005131E2"/>
    <w:rsid w:val="00516FAB"/>
    <w:rsid w:val="005341F0"/>
    <w:rsid w:val="00555B04"/>
    <w:rsid w:val="0056111D"/>
    <w:rsid w:val="00565054"/>
    <w:rsid w:val="00570EE2"/>
    <w:rsid w:val="00571F7E"/>
    <w:rsid w:val="00575782"/>
    <w:rsid w:val="005839E6"/>
    <w:rsid w:val="00592CC8"/>
    <w:rsid w:val="005B5D4D"/>
    <w:rsid w:val="005B72B3"/>
    <w:rsid w:val="005B7304"/>
    <w:rsid w:val="005C4BEB"/>
    <w:rsid w:val="005F7AAD"/>
    <w:rsid w:val="00605994"/>
    <w:rsid w:val="00610E7F"/>
    <w:rsid w:val="00613FDE"/>
    <w:rsid w:val="00624883"/>
    <w:rsid w:val="00624C4C"/>
    <w:rsid w:val="00634BB2"/>
    <w:rsid w:val="006425AE"/>
    <w:rsid w:val="00657CC7"/>
    <w:rsid w:val="00662D8B"/>
    <w:rsid w:val="00675FDC"/>
    <w:rsid w:val="006A0509"/>
    <w:rsid w:val="006B4846"/>
    <w:rsid w:val="006B7599"/>
    <w:rsid w:val="00700060"/>
    <w:rsid w:val="007053DD"/>
    <w:rsid w:val="007059AA"/>
    <w:rsid w:val="007423F0"/>
    <w:rsid w:val="0076183F"/>
    <w:rsid w:val="00764EFA"/>
    <w:rsid w:val="0076536E"/>
    <w:rsid w:val="00772CBE"/>
    <w:rsid w:val="0078019D"/>
    <w:rsid w:val="00796359"/>
    <w:rsid w:val="007A5399"/>
    <w:rsid w:val="007B63FC"/>
    <w:rsid w:val="007B662D"/>
    <w:rsid w:val="007E7B14"/>
    <w:rsid w:val="007F33C0"/>
    <w:rsid w:val="00803FF7"/>
    <w:rsid w:val="0081225E"/>
    <w:rsid w:val="00815CF7"/>
    <w:rsid w:val="00816779"/>
    <w:rsid w:val="00834E65"/>
    <w:rsid w:val="008435B9"/>
    <w:rsid w:val="00860437"/>
    <w:rsid w:val="00872109"/>
    <w:rsid w:val="00876DAE"/>
    <w:rsid w:val="008960B8"/>
    <w:rsid w:val="008A13C8"/>
    <w:rsid w:val="008A187F"/>
    <w:rsid w:val="008A20F8"/>
    <w:rsid w:val="008C3090"/>
    <w:rsid w:val="008C47A0"/>
    <w:rsid w:val="008D0B6F"/>
    <w:rsid w:val="008D3DE0"/>
    <w:rsid w:val="008D5F72"/>
    <w:rsid w:val="00922381"/>
    <w:rsid w:val="00932E02"/>
    <w:rsid w:val="009337AE"/>
    <w:rsid w:val="0095072C"/>
    <w:rsid w:val="009522E8"/>
    <w:rsid w:val="009650D0"/>
    <w:rsid w:val="00984884"/>
    <w:rsid w:val="009A07B7"/>
    <w:rsid w:val="009A73D0"/>
    <w:rsid w:val="009B6396"/>
    <w:rsid w:val="009B6FAF"/>
    <w:rsid w:val="009C0B25"/>
    <w:rsid w:val="009C2E3C"/>
    <w:rsid w:val="009D7412"/>
    <w:rsid w:val="009E15E7"/>
    <w:rsid w:val="009E725E"/>
    <w:rsid w:val="009F5842"/>
    <w:rsid w:val="00A02007"/>
    <w:rsid w:val="00A20959"/>
    <w:rsid w:val="00A31D38"/>
    <w:rsid w:val="00A331DA"/>
    <w:rsid w:val="00A362E2"/>
    <w:rsid w:val="00A37486"/>
    <w:rsid w:val="00A55E77"/>
    <w:rsid w:val="00A76FF7"/>
    <w:rsid w:val="00A81604"/>
    <w:rsid w:val="00A91A7F"/>
    <w:rsid w:val="00AB557C"/>
    <w:rsid w:val="00AC75A5"/>
    <w:rsid w:val="00AD4A46"/>
    <w:rsid w:val="00AF1FFC"/>
    <w:rsid w:val="00AF3DBA"/>
    <w:rsid w:val="00AF6DE3"/>
    <w:rsid w:val="00B21981"/>
    <w:rsid w:val="00B37EC3"/>
    <w:rsid w:val="00B4673E"/>
    <w:rsid w:val="00B63C2F"/>
    <w:rsid w:val="00B65FDA"/>
    <w:rsid w:val="00B90A58"/>
    <w:rsid w:val="00B9375C"/>
    <w:rsid w:val="00BA0910"/>
    <w:rsid w:val="00BC3B1D"/>
    <w:rsid w:val="00BD4AB8"/>
    <w:rsid w:val="00BE42E7"/>
    <w:rsid w:val="00C10E30"/>
    <w:rsid w:val="00C158F2"/>
    <w:rsid w:val="00C223BA"/>
    <w:rsid w:val="00C53086"/>
    <w:rsid w:val="00C57EC7"/>
    <w:rsid w:val="00C615D7"/>
    <w:rsid w:val="00C6637C"/>
    <w:rsid w:val="00CA13DD"/>
    <w:rsid w:val="00CA3615"/>
    <w:rsid w:val="00CA7949"/>
    <w:rsid w:val="00CC764B"/>
    <w:rsid w:val="00CE53EB"/>
    <w:rsid w:val="00D03E2D"/>
    <w:rsid w:val="00D07588"/>
    <w:rsid w:val="00D212AF"/>
    <w:rsid w:val="00D214C9"/>
    <w:rsid w:val="00D36A08"/>
    <w:rsid w:val="00D633EE"/>
    <w:rsid w:val="00D66DBF"/>
    <w:rsid w:val="00D70558"/>
    <w:rsid w:val="00D7499C"/>
    <w:rsid w:val="00D906A4"/>
    <w:rsid w:val="00DA2FED"/>
    <w:rsid w:val="00DA4639"/>
    <w:rsid w:val="00DB5FB0"/>
    <w:rsid w:val="00DC4D56"/>
    <w:rsid w:val="00DD474B"/>
    <w:rsid w:val="00DD5D65"/>
    <w:rsid w:val="00DE091A"/>
    <w:rsid w:val="00DE3167"/>
    <w:rsid w:val="00E1243F"/>
    <w:rsid w:val="00E15D60"/>
    <w:rsid w:val="00E24E12"/>
    <w:rsid w:val="00EA4010"/>
    <w:rsid w:val="00EB327B"/>
    <w:rsid w:val="00ED1161"/>
    <w:rsid w:val="00EE4BE3"/>
    <w:rsid w:val="00EE68AA"/>
    <w:rsid w:val="00EE7AF7"/>
    <w:rsid w:val="00EF1064"/>
    <w:rsid w:val="00F0116F"/>
    <w:rsid w:val="00F02033"/>
    <w:rsid w:val="00F16FFE"/>
    <w:rsid w:val="00F21DBB"/>
    <w:rsid w:val="00F27789"/>
    <w:rsid w:val="00F32C25"/>
    <w:rsid w:val="00F55319"/>
    <w:rsid w:val="00F555AE"/>
    <w:rsid w:val="00F71587"/>
    <w:rsid w:val="00F77B12"/>
    <w:rsid w:val="00F8080A"/>
    <w:rsid w:val="00F82EF2"/>
    <w:rsid w:val="00F915B5"/>
    <w:rsid w:val="00F91C87"/>
    <w:rsid w:val="00FA7A34"/>
    <w:rsid w:val="00FE0B3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chartTrackingRefBased/>
  <w15:docId w15:val="{7C5BBDB2-1359-C74C-9828-3E9F5329C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table" w:styleId="Tablaconcuadrcula">
    <w:name w:val="Table Grid"/>
    <w:basedOn w:val="Tablanormal"/>
    <w:uiPriority w:val="39"/>
    <w:rsid w:val="002A2C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5026</Words>
  <Characters>27649</Characters>
  <Application>Microsoft Office Word</Application>
  <DocSecurity>0</DocSecurity>
  <Lines>230</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Sharon Michelle Jauregui Ochoa</cp:lastModifiedBy>
  <cp:revision>3</cp:revision>
  <dcterms:created xsi:type="dcterms:W3CDTF">2022-06-16T20:49:00Z</dcterms:created>
  <dcterms:modified xsi:type="dcterms:W3CDTF">2022-06-16T20:57:00Z</dcterms:modified>
</cp:coreProperties>
</file>