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B75D2" w14:textId="71EC8713" w:rsidR="00087A59" w:rsidRPr="00087A59" w:rsidRDefault="00087A59" w:rsidP="006D450B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bookmarkStart w:id="0" w:name="_Hlk91497135"/>
      <w:bookmarkStart w:id="1" w:name="_Hlk91501609"/>
      <w:bookmarkStart w:id="2" w:name="_Hlk92702456"/>
      <w:bookmarkStart w:id="3" w:name="_Hlk100669517"/>
      <w:bookmarkStart w:id="4" w:name="_Hlk100670173"/>
      <w:bookmarkStart w:id="5" w:name="_Hlk100670829"/>
      <w:bookmarkStart w:id="6" w:name="_Hlk101178845"/>
      <w:bookmarkStart w:id="7" w:name="_Hlk101180870"/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LINEAMIENTOS DEL CO</w:t>
      </w:r>
      <w:bookmarkStart w:id="8" w:name="_GoBack"/>
      <w:bookmarkEnd w:id="8"/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NSEJO DE TURISMO DEL MUNICIPIO DE CHIHUAHUA</w:t>
      </w:r>
    </w:p>
    <w:p w14:paraId="217302ED" w14:textId="77777777" w:rsidR="006D450B" w:rsidRDefault="006D450B" w:rsidP="006D450B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</w:p>
    <w:p w14:paraId="5E53CBEF" w14:textId="7AE0E9B7" w:rsidR="00087A59" w:rsidRPr="00087A59" w:rsidRDefault="00087A59" w:rsidP="006D450B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TÍTULO PRIMERO</w:t>
      </w:r>
    </w:p>
    <w:p w14:paraId="4FC37713" w14:textId="1A06E89A" w:rsidR="00087A59" w:rsidRPr="00087A59" w:rsidRDefault="00087A59" w:rsidP="006D450B">
      <w:pPr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DISPOSICIONES GENERALES, FACULTADES Y OBLIGACIONES</w:t>
      </w:r>
    </w:p>
    <w:p w14:paraId="57CBA0CA" w14:textId="77777777" w:rsidR="006D450B" w:rsidRPr="006D450B" w:rsidRDefault="006D450B" w:rsidP="006D450B">
      <w:pPr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</w:p>
    <w:p w14:paraId="18BBF948" w14:textId="2B28D04B" w:rsidR="00087A59" w:rsidRPr="00087A59" w:rsidRDefault="00087A59" w:rsidP="006D450B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CAPÍTULO PRIMERO</w:t>
      </w:r>
    </w:p>
    <w:p w14:paraId="7E570FC7" w14:textId="6B4E4662" w:rsidR="00087A59" w:rsidRPr="00087A59" w:rsidRDefault="00087A59" w:rsidP="006D450B">
      <w:pPr>
        <w:tabs>
          <w:tab w:val="center" w:pos="4419"/>
        </w:tabs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DISPOSICIONES GENERALES</w:t>
      </w:r>
    </w:p>
    <w:p w14:paraId="6D053037" w14:textId="77777777" w:rsidR="00087A59" w:rsidRPr="00087A59" w:rsidRDefault="00087A59" w:rsidP="00087A59">
      <w:pPr>
        <w:tabs>
          <w:tab w:val="center" w:pos="4419"/>
        </w:tabs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7B178F9C" w14:textId="77777777" w:rsidR="00087A59" w:rsidRPr="00087A59" w:rsidRDefault="00087A59" w:rsidP="00035702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b/>
          <w:sz w:val="20"/>
          <w:szCs w:val="20"/>
          <w:lang w:val="es-ES" w:eastAsia="es-ES"/>
        </w:rPr>
        <w:t>Artículo 1</w:t>
      </w: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.- Los presentes lineamientos son de orden público e interés social y tienen como objeto regular el funcionamiento del Consejo de Turismo del Municipio de Chihuahua como órgano auxiliar, que tendrá por objeto coordinar, proponer y formular las estrategias y acciones en materia de turismo de la Administración Pública Municipal, con el fin de lograr un desarrollo integral de la actividad turística en el Municipio, en apego a lo que establecen la Ley General de Turismo, la Ley de Turismo del Estado de Chihuahua y demás disposiciones legales aplicables. </w:t>
      </w:r>
    </w:p>
    <w:p w14:paraId="51ED4796" w14:textId="77777777" w:rsidR="00087A59" w:rsidRPr="00087A59" w:rsidRDefault="00087A59" w:rsidP="00035702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16E01F56" w14:textId="6F1F4F7C" w:rsidR="00087A59" w:rsidRDefault="00087A59" w:rsidP="00035702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b/>
          <w:sz w:val="20"/>
          <w:szCs w:val="20"/>
          <w:lang w:val="es-ES" w:eastAsia="es-ES"/>
        </w:rPr>
        <w:t>Artículo 2</w:t>
      </w: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.- Para efectos de los presentes lineamientos se entenderá por: </w:t>
      </w:r>
    </w:p>
    <w:p w14:paraId="1F393944" w14:textId="77777777" w:rsidR="00035702" w:rsidRPr="00087A59" w:rsidRDefault="00035702" w:rsidP="00B723B9">
      <w:pPr>
        <w:ind w:left="709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2F1ED18D" w14:textId="12FB6979" w:rsidR="00087A59" w:rsidRDefault="00087A59" w:rsidP="00B723B9">
      <w:pPr>
        <w:numPr>
          <w:ilvl w:val="0"/>
          <w:numId w:val="59"/>
        </w:numPr>
        <w:suppressAutoHyphens/>
        <w:ind w:left="709" w:hanging="141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Ayuntamiento: El Honorable Ayuntamiento del Municipio de Chihuahua</w:t>
      </w:r>
    </w:p>
    <w:p w14:paraId="5209FB42" w14:textId="77777777" w:rsidR="00035702" w:rsidRPr="00087A59" w:rsidRDefault="00035702" w:rsidP="00B723B9">
      <w:pPr>
        <w:suppressAutoHyphens/>
        <w:ind w:left="709" w:hanging="141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4C59E79D" w14:textId="38D64EE5" w:rsidR="00087A59" w:rsidRDefault="00087A59" w:rsidP="00B723B9">
      <w:pPr>
        <w:numPr>
          <w:ilvl w:val="0"/>
          <w:numId w:val="59"/>
        </w:numPr>
        <w:suppressAutoHyphens/>
        <w:ind w:left="567" w:firstLine="0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Consejo Municipal: Consejo de Turismo del Municipio de Chihuahua</w:t>
      </w:r>
    </w:p>
    <w:p w14:paraId="109D793E" w14:textId="77777777" w:rsidR="00035702" w:rsidRPr="00087A59" w:rsidRDefault="00035702" w:rsidP="00B723B9">
      <w:pPr>
        <w:suppressAutoHyphens/>
        <w:ind w:left="567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0B13E3C9" w14:textId="77777777" w:rsidR="00B723B9" w:rsidRDefault="00087A59" w:rsidP="00B723B9">
      <w:pPr>
        <w:numPr>
          <w:ilvl w:val="0"/>
          <w:numId w:val="59"/>
        </w:numPr>
        <w:suppressAutoHyphens/>
        <w:ind w:left="567" w:firstLine="0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Dirección: Dirección de Desarrollo Económico y Competitividad </w:t>
      </w:r>
    </w:p>
    <w:p w14:paraId="30174043" w14:textId="2B663534" w:rsidR="00087A59" w:rsidRPr="00087A59" w:rsidRDefault="00087A59" w:rsidP="00B723B9">
      <w:pPr>
        <w:suppressAutoHyphens/>
        <w:ind w:left="567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</w:t>
      </w:r>
    </w:p>
    <w:p w14:paraId="07091619" w14:textId="4C2D2906" w:rsidR="00087A59" w:rsidRDefault="00087A59" w:rsidP="00B723B9">
      <w:pPr>
        <w:numPr>
          <w:ilvl w:val="0"/>
          <w:numId w:val="59"/>
        </w:numPr>
        <w:suppressAutoHyphens/>
        <w:ind w:left="567" w:firstLine="0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Subdirección: Subdirección de Comercio y Turismo </w:t>
      </w:r>
    </w:p>
    <w:p w14:paraId="7B8BB6EC" w14:textId="77777777" w:rsidR="00035702" w:rsidRPr="00087A59" w:rsidRDefault="00035702" w:rsidP="00B723B9">
      <w:pPr>
        <w:suppressAutoHyphens/>
        <w:ind w:left="567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02A162B3" w14:textId="77777777" w:rsidR="00087A59" w:rsidRPr="00087A59" w:rsidRDefault="00087A59" w:rsidP="00B723B9">
      <w:pPr>
        <w:numPr>
          <w:ilvl w:val="0"/>
          <w:numId w:val="59"/>
        </w:numPr>
        <w:suppressAutoHyphens/>
        <w:ind w:left="567" w:firstLine="0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Municipio: El Municipio de Chihuahua</w:t>
      </w:r>
    </w:p>
    <w:p w14:paraId="0454278D" w14:textId="77777777" w:rsidR="00087A59" w:rsidRPr="00087A59" w:rsidRDefault="00087A59" w:rsidP="00B723B9">
      <w:pPr>
        <w:ind w:left="567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B7DFA62" w14:textId="79E214BB" w:rsidR="00087A59" w:rsidRDefault="00087A59" w:rsidP="00087A59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b/>
          <w:sz w:val="20"/>
          <w:szCs w:val="20"/>
          <w:lang w:val="es-ES" w:eastAsia="es-ES"/>
        </w:rPr>
        <w:t>Artículo 3</w:t>
      </w: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.- El Consejo Municipal estará conformado por:</w:t>
      </w:r>
    </w:p>
    <w:p w14:paraId="3B13EBA1" w14:textId="5F06EF4E" w:rsidR="00B723B9" w:rsidRPr="00087A59" w:rsidRDefault="00B723B9" w:rsidP="00087A59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1AFB47E1" w14:textId="39F29DEC" w:rsidR="00087A59" w:rsidRDefault="00087A59" w:rsidP="00B723B9">
      <w:pPr>
        <w:ind w:left="426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I. Presidencia: El cargo recaerá en la persona titular de la Presidencia Municipal.</w:t>
      </w:r>
    </w:p>
    <w:p w14:paraId="2BA13449" w14:textId="77777777" w:rsidR="00B723B9" w:rsidRPr="00087A59" w:rsidRDefault="00B723B9" w:rsidP="00B723B9">
      <w:pPr>
        <w:ind w:left="426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35013581" w14:textId="18AF3258" w:rsidR="00087A59" w:rsidRDefault="00087A59" w:rsidP="00B723B9">
      <w:pPr>
        <w:ind w:left="426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II. Secretaría Técnica: Será la persona titular de la Dirección de Desarrollo Económico y Competitividad.</w:t>
      </w:r>
    </w:p>
    <w:p w14:paraId="142B1338" w14:textId="77777777" w:rsidR="00B723B9" w:rsidRPr="00087A59" w:rsidRDefault="00B723B9" w:rsidP="00B723B9">
      <w:pPr>
        <w:ind w:left="426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33F8E910" w14:textId="2BA9D1E4" w:rsidR="00B723B9" w:rsidRDefault="00087A59" w:rsidP="00B723B9">
      <w:pPr>
        <w:ind w:left="426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III. Vocales: El cargo de vocal recaerá en representantes de la sociedad civil, iniciativa privada y gobierno. </w:t>
      </w:r>
    </w:p>
    <w:p w14:paraId="2CE5DE30" w14:textId="77777777" w:rsidR="00B723B9" w:rsidRDefault="00B723B9" w:rsidP="00B723B9">
      <w:pPr>
        <w:ind w:left="426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0A6E5EE2" w14:textId="29F4A1C4" w:rsidR="00087A59" w:rsidRDefault="00087A59" w:rsidP="00087A59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La designación de los vocales se determinará en el acta de instalación del Consejo Municipal, sin perjuicio de poder agregarse nuevos vocales de manera posterior. </w:t>
      </w:r>
    </w:p>
    <w:p w14:paraId="28EEABA1" w14:textId="77777777" w:rsidR="00B723B9" w:rsidRPr="00087A59" w:rsidRDefault="00B723B9" w:rsidP="00B723B9">
      <w:pPr>
        <w:ind w:left="142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473ACB19" w14:textId="77777777" w:rsidR="00087A59" w:rsidRPr="00087A59" w:rsidRDefault="00087A59" w:rsidP="00B723B9">
      <w:pPr>
        <w:ind w:left="426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IV. Invitados permanentes: El cargo de invitado permanente recaerá en fideicomisos, clústeres, sector público o agrupaciones que, por su relevancia y participación social, deban asistir al Consejo Municipal.</w:t>
      </w:r>
    </w:p>
    <w:p w14:paraId="358E48C0" w14:textId="77777777" w:rsidR="00087A59" w:rsidRPr="00087A59" w:rsidRDefault="00087A59" w:rsidP="00087A59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2E89B4A2" w14:textId="77777777" w:rsidR="00087A59" w:rsidRPr="00087A59" w:rsidRDefault="00087A59" w:rsidP="00087A59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Todas las personas integrantes del Consejo Municipal tienen la facultad de designar a la persona que fungirá como su suplente en las sesiones, en caso de que la persona titular no pueda asistir.</w:t>
      </w:r>
    </w:p>
    <w:p w14:paraId="73E37E3E" w14:textId="77777777" w:rsidR="00087A59" w:rsidRPr="00087A59" w:rsidRDefault="00087A59" w:rsidP="00087A59">
      <w:pPr>
        <w:jc w:val="both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</w:p>
    <w:p w14:paraId="47FDC870" w14:textId="77777777" w:rsidR="00B723B9" w:rsidRDefault="00B723B9" w:rsidP="00087A5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7F124BB8" w14:textId="77777777" w:rsidR="00B723B9" w:rsidRDefault="00B723B9" w:rsidP="00087A5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796F1717" w14:textId="7870163E" w:rsidR="00087A59" w:rsidRDefault="00087A59" w:rsidP="00087A5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lastRenderedPageBreak/>
        <w:t>Vocales</w:t>
      </w:r>
    </w:p>
    <w:p w14:paraId="14D218DD" w14:textId="77777777" w:rsidR="00B723B9" w:rsidRPr="00087A59" w:rsidRDefault="00B723B9" w:rsidP="00087A5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5D5D640" w14:textId="74AD6EF1" w:rsidR="00087A59" w:rsidRDefault="00087A59" w:rsidP="00087A59">
      <w:pPr>
        <w:numPr>
          <w:ilvl w:val="0"/>
          <w:numId w:val="60"/>
        </w:numPr>
        <w:suppressAutoHyphens/>
        <w:spacing w:after="160" w:line="259" w:lineRule="auto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 Dirección de Desarrollo Económico y Competitividad.</w:t>
      </w:r>
    </w:p>
    <w:p w14:paraId="3C86067E" w14:textId="77777777" w:rsidR="00B723B9" w:rsidRPr="00087A59" w:rsidRDefault="00B723B9" w:rsidP="00B723B9">
      <w:pPr>
        <w:suppressAutoHyphens/>
        <w:spacing w:after="160" w:line="259" w:lineRule="auto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78929B1" w14:textId="662FD2FD" w:rsidR="00087A59" w:rsidRDefault="00087A59" w:rsidP="00087A59">
      <w:pPr>
        <w:numPr>
          <w:ilvl w:val="0"/>
          <w:numId w:val="60"/>
        </w:numPr>
        <w:suppressAutoHyphens/>
        <w:spacing w:after="160" w:line="259" w:lineRule="auto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 Dirección de Desarrollo Rural.</w:t>
      </w:r>
    </w:p>
    <w:p w14:paraId="53BE1C96" w14:textId="77777777" w:rsidR="00B723B9" w:rsidRPr="00087A59" w:rsidRDefault="00B723B9" w:rsidP="00B723B9">
      <w:pPr>
        <w:suppressAutoHyphens/>
        <w:spacing w:after="160" w:line="259" w:lineRule="auto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4116057" w14:textId="32D1CEEB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El Instituto Municipal de Cultura Física y Deporte.</w:t>
      </w:r>
    </w:p>
    <w:p w14:paraId="35FBE6E9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9A9B8CD" w14:textId="66CD6E14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El Instituto de Cultura del Municipio de Chihuahua.</w:t>
      </w:r>
    </w:p>
    <w:p w14:paraId="7204F278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1CAB4AF" w14:textId="77777777" w:rsidR="00B723B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La Secretaría de Innovación y Desarrollo Económico. </w:t>
      </w:r>
    </w:p>
    <w:p w14:paraId="7F239072" w14:textId="0F9D54CB" w:rsidR="00087A59" w:rsidRPr="00087A59" w:rsidRDefault="00087A5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</w:t>
      </w:r>
    </w:p>
    <w:p w14:paraId="12696EE9" w14:textId="15CF9051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El Instituto de Planeación Integral del Municipio de Chihuahua.</w:t>
      </w:r>
    </w:p>
    <w:p w14:paraId="56E024F4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1D0A01B" w14:textId="3C1C2BD1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 Dirección de Seguridad Pública Municipal.</w:t>
      </w:r>
    </w:p>
    <w:p w14:paraId="1FC9C705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B9B263D" w14:textId="085B0741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La Presidencia de la Comisión Edilicia de Fomento Económico.  </w:t>
      </w:r>
    </w:p>
    <w:p w14:paraId="2731F738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A16EADF" w14:textId="652F3617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 Coordinación de Comunicación Social.</w:t>
      </w:r>
    </w:p>
    <w:p w14:paraId="5F3AFBCD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C3D3878" w14:textId="2E84E07B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Cámara Nacional de Comercio, Servicios y Turismo (CANACO).</w:t>
      </w:r>
    </w:p>
    <w:p w14:paraId="3AA48CA6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3AC03B2" w14:textId="04B25F7C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Consejo de Desarrollo Económico Regional (CODER).</w:t>
      </w:r>
    </w:p>
    <w:p w14:paraId="4A05D424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916B508" w14:textId="332EA684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Consejo de Desarrollo Económico de Chihuahua (CODECH).  </w:t>
      </w:r>
    </w:p>
    <w:p w14:paraId="1FB6E5E7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72BC700" w14:textId="795ABD1F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Cámara Nacional de la Industria de Transformación (CANACINTRA).</w:t>
      </w:r>
    </w:p>
    <w:p w14:paraId="291641CE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57E35B3" w14:textId="669D7DB1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Asociación de Comerciantes del Centro, A.C. (COCENTRO).</w:t>
      </w:r>
    </w:p>
    <w:p w14:paraId="42EBD6B4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5DEE0AE" w14:textId="1B62C8C2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Asociación Mexicana de Hoteles y Moteles del Estado de Chihuahua, A.C.</w:t>
      </w:r>
    </w:p>
    <w:p w14:paraId="37BC6928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25E4614" w14:textId="08214E22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Centro de Exposiciones y Convenciones de Chihuahua, A.C.</w:t>
      </w:r>
    </w:p>
    <w:p w14:paraId="00BF1A6A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5B3696C" w14:textId="77777777" w:rsidR="00087A59" w:rsidRP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Confederación Patronal de la República Mexicana (COPARMEX).</w:t>
      </w:r>
    </w:p>
    <w:p w14:paraId="6EE02D52" w14:textId="77777777" w:rsidR="00087A59" w:rsidRPr="00087A59" w:rsidRDefault="00087A59" w:rsidP="00B723B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2937A1DF" w14:textId="41DB8DE8" w:rsidR="00087A59" w:rsidRDefault="00087A59" w:rsidP="00B723B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Invitados permanentes</w:t>
      </w:r>
    </w:p>
    <w:p w14:paraId="1EDFC79D" w14:textId="77777777" w:rsidR="00B723B9" w:rsidRPr="00087A59" w:rsidRDefault="00B723B9" w:rsidP="00B723B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56499DE2" w14:textId="5DD287C8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Sindicatura Municipal.</w:t>
      </w:r>
    </w:p>
    <w:p w14:paraId="70AFFCBD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13AD7F1" w14:textId="4866E231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 Presidencia de la Comisión Edilicia de Hacienda y Planeación.</w:t>
      </w:r>
    </w:p>
    <w:p w14:paraId="2E004A98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97B2785" w14:textId="05045E76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Sistema Producto Vid Chihuahua, A.C.</w:t>
      </w:r>
    </w:p>
    <w:p w14:paraId="13A88772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4A7F387" w14:textId="07C24902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Fideicomiso del Parque Metropolitano Tres Presas.</w:t>
      </w:r>
    </w:p>
    <w:p w14:paraId="437785E0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A36768E" w14:textId="507DC76A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Centro Urbano e Histórico de Chihuahua A.C.</w:t>
      </w:r>
    </w:p>
    <w:p w14:paraId="04580B8C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66F10CF" w14:textId="59627772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Fideicomiso de Administración para la Promoción y Fomento de las Actividades Turísticas del Estado de Chihuahua (Fideicomiso ¡Ah Chihuahua!).</w:t>
      </w:r>
    </w:p>
    <w:p w14:paraId="318D2D1A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DE4AC44" w14:textId="77777777" w:rsidR="00087A59" w:rsidRP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Agrupación de guías de turistas del Estado de Chihuahua A.C.</w:t>
      </w:r>
    </w:p>
    <w:p w14:paraId="38B18917" w14:textId="47AF83A2" w:rsidR="00087A59" w:rsidRDefault="00087A59" w:rsidP="00B723B9">
      <w:pPr>
        <w:numPr>
          <w:ilvl w:val="0"/>
          <w:numId w:val="65"/>
        </w:numPr>
        <w:suppressAutoHyphens/>
        <w:contextualSpacing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lastRenderedPageBreak/>
        <w:t>Unión Ganadera Regional de Chihuahua (UGRCH).</w:t>
      </w:r>
    </w:p>
    <w:p w14:paraId="3359CA46" w14:textId="77777777" w:rsidR="00B723B9" w:rsidRPr="00087A59" w:rsidRDefault="00B723B9" w:rsidP="00B723B9">
      <w:pPr>
        <w:suppressAutoHyphens/>
        <w:contextualSpacing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DE50FC6" w14:textId="0B31A1C0" w:rsidR="00087A59" w:rsidRDefault="00087A59" w:rsidP="00B723B9">
      <w:pPr>
        <w:numPr>
          <w:ilvl w:val="0"/>
          <w:numId w:val="65"/>
        </w:numPr>
        <w:suppressAutoHyphens/>
        <w:contextualSpacing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Buró de Convenciones.</w:t>
      </w:r>
    </w:p>
    <w:p w14:paraId="0A1701C5" w14:textId="77777777" w:rsidR="00B723B9" w:rsidRPr="00087A59" w:rsidRDefault="00B723B9" w:rsidP="00B723B9">
      <w:pPr>
        <w:suppressAutoHyphens/>
        <w:contextualSpacing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79ADF4B" w14:textId="1E42480D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Clúster Minero de Chihuahua, A.C. (CLUMIN).</w:t>
      </w:r>
    </w:p>
    <w:p w14:paraId="6FD2EBB8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B751B35" w14:textId="77777777" w:rsidR="00087A59" w:rsidRP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Asociación de Cerveceros Artesanales de Chihuahua.</w:t>
      </w:r>
    </w:p>
    <w:p w14:paraId="56A1ADB9" w14:textId="77777777" w:rsidR="00087A59" w:rsidRPr="00087A59" w:rsidRDefault="00087A59" w:rsidP="00B723B9">
      <w:pPr>
        <w:ind w:left="720"/>
        <w:contextualSpacing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3927A96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4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El desempeño del cargo de las personas integrantes del Consejo Municipal será honorífico.</w:t>
      </w:r>
    </w:p>
    <w:p w14:paraId="757580F0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7E07D16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Las personas integrantes del Consejo Municipal tendrán derecho a voz y voto a excepción de los invitados permanentes, quienes solo tendrán voz.</w:t>
      </w:r>
    </w:p>
    <w:p w14:paraId="3A2B7F3F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1BD6DF4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5.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- La duración de los nombramientos de quienes integran el Consejo Municipal será por el término de la Administración Pública Municipal que corresponda; cada administración deberá instalar el Consejo Municipal dentro de los 90 días naturales contados a partir de la toma de protesta del H. Ayuntamiento.</w:t>
      </w:r>
    </w:p>
    <w:p w14:paraId="4B2FE9DB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082B4397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7ECCA0D6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CAPÍTULO SEGUNDO</w:t>
      </w:r>
    </w:p>
    <w:p w14:paraId="0B433FA9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DE LAS FACULTADES DEL CONSEJO MUNICIPAL</w:t>
      </w:r>
    </w:p>
    <w:p w14:paraId="2DEDEB12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1B5FDF9E" w14:textId="46078232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6.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- El Consejo Municipal tendrá las siguientes facultades:</w:t>
      </w:r>
    </w:p>
    <w:p w14:paraId="291A9CB8" w14:textId="77777777" w:rsidR="00B723B9" w:rsidRPr="00087A59" w:rsidRDefault="00B723B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8126E37" w14:textId="0F38302E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Proponer, y en su caso aprobar, iniciativas, proyectos, actividades y recomendaciones, en relación a la actividad turística del Municipio;</w:t>
      </w:r>
    </w:p>
    <w:p w14:paraId="799D0A35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61B0834" w14:textId="07C0DD27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Formular el Plan Municipal de Turismo de cada administración en concordancia con lo establecido en la Ley General de Turismo y el Plan Municipal de Desarrollo, dicho plan deberá realizarse a más tardar dentro de los 90 días hábiles posteriores a la aprobación del Plan Municipal de Desarrollo y deberá ser aprobado por el H. Ayuntamiento.</w:t>
      </w:r>
    </w:p>
    <w:p w14:paraId="0CF0D40C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56166CA9" w14:textId="520428E8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Revisar semestralmente los indicadores de actividades enfocadas a la actividad turística del Plan Municipal de Desarrollo;</w:t>
      </w:r>
    </w:p>
    <w:p w14:paraId="04A23B67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5536AF5" w14:textId="68F5A0F0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Gestionar e incentivar programas de capacitación al sector turístico y funcionariado público de la administración pública municipal en relación al desempeño de sus funciones;</w:t>
      </w:r>
    </w:p>
    <w:p w14:paraId="322BFEAA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5C3B117E" w14:textId="5CA34661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Promover campañas de difusión y comunicación social sobre los atractivos turísticos del Municipio;</w:t>
      </w:r>
    </w:p>
    <w:p w14:paraId="7ECFD26C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11AFC77" w14:textId="1967E0CC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Impulsar la consolidación de la ruta del vino, así como de otros atractivos: históricos, rural, negocios, turismo, médico, entre otros, así como su difusión en el plano local, nacional e internacional;</w:t>
      </w:r>
    </w:p>
    <w:p w14:paraId="4127B924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3545E6F" w14:textId="3A595056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Analizar y realizar las gestiones necesarias para la creación de nuevas rutas aéreas con destinos que propicien derrama económica en el Municipio; y</w:t>
      </w:r>
    </w:p>
    <w:p w14:paraId="0F6BC538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6B7B62C" w14:textId="77777777" w:rsidR="00087A59" w:rsidRP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Las demás necesarias para el desarrollo turístico del Municipio.</w:t>
      </w:r>
    </w:p>
    <w:p w14:paraId="40D47466" w14:textId="77777777" w:rsidR="00087A59" w:rsidRPr="00087A59" w:rsidRDefault="00087A59" w:rsidP="00B723B9">
      <w:pPr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18252A9" w14:textId="77777777" w:rsidR="00087A59" w:rsidRPr="00087A59" w:rsidRDefault="00087A59" w:rsidP="00B723B9">
      <w:pPr>
        <w:contextualSpacing/>
        <w:jc w:val="both"/>
        <w:rPr>
          <w:rFonts w:ascii="Arial" w:eastAsia="Times New Roman" w:hAnsi="Arial" w:cs="Arial"/>
          <w:sz w:val="22"/>
          <w:szCs w:val="22"/>
          <w:lang w:val="es-ES" w:eastAsia="es-ES"/>
        </w:rPr>
      </w:pPr>
    </w:p>
    <w:p w14:paraId="089E8AC4" w14:textId="77777777" w:rsidR="00B723B9" w:rsidRDefault="00B723B9" w:rsidP="00B723B9">
      <w:pPr>
        <w:ind w:left="360"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</w:p>
    <w:p w14:paraId="7D47B789" w14:textId="77777777" w:rsidR="00B723B9" w:rsidRDefault="00B723B9" w:rsidP="00B723B9">
      <w:pPr>
        <w:ind w:left="360"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</w:p>
    <w:p w14:paraId="7C30F559" w14:textId="77777777" w:rsidR="00B723B9" w:rsidRDefault="00B723B9" w:rsidP="00B723B9">
      <w:pPr>
        <w:ind w:left="360"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</w:p>
    <w:p w14:paraId="6FA9DC8E" w14:textId="5195D59E" w:rsidR="00087A59" w:rsidRPr="00087A59" w:rsidRDefault="00087A59" w:rsidP="00B723B9">
      <w:pPr>
        <w:ind w:left="360"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lastRenderedPageBreak/>
        <w:t>CAPÍTULO TERCERO</w:t>
      </w:r>
    </w:p>
    <w:p w14:paraId="45A391D0" w14:textId="77777777" w:rsidR="00B723B9" w:rsidRDefault="00087A59" w:rsidP="00B723B9">
      <w:pPr>
        <w:ind w:left="360"/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 xml:space="preserve">FACULTADES Y OBLIGACIONES DE QUIENES INTEGRAN </w:t>
      </w:r>
    </w:p>
    <w:p w14:paraId="627F3882" w14:textId="186DC176" w:rsidR="00087A59" w:rsidRPr="00087A59" w:rsidRDefault="00087A59" w:rsidP="00B723B9">
      <w:pPr>
        <w:ind w:left="360"/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EL CONSEJO MUNICIPAL</w:t>
      </w:r>
    </w:p>
    <w:p w14:paraId="45A7B60F" w14:textId="77777777" w:rsidR="00087A59" w:rsidRPr="00087A59" w:rsidRDefault="00087A59" w:rsidP="00B723B9">
      <w:pPr>
        <w:ind w:left="360"/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</w:p>
    <w:p w14:paraId="4E002754" w14:textId="127B210C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7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La persona titular del Consejo Municipal tendrá las siguientes atribuciones:</w:t>
      </w:r>
    </w:p>
    <w:p w14:paraId="18AF95DD" w14:textId="77777777" w:rsidR="00B723B9" w:rsidRPr="00087A59" w:rsidRDefault="00B723B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6F19F19" w14:textId="0C3D7A8C" w:rsidR="00087A59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Presidir y asistir puntualmente a todas las sesiones del Consejo Municipal; en caso de empate tendrá voto de calidad</w:t>
      </w:r>
    </w:p>
    <w:p w14:paraId="2D930103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E717D44" w14:textId="1A86BF37" w:rsidR="00087A59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Proponer al Pleno cualquier acción para el buen desempeño de sus atribuciones;</w:t>
      </w:r>
    </w:p>
    <w:p w14:paraId="3E626D1C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52DF64DB" w14:textId="24D2ECDA" w:rsidR="00087A59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Asumir la representación del Consejo Municipal;</w:t>
      </w:r>
    </w:p>
    <w:p w14:paraId="4AD538B8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5F2D0684" w14:textId="54F46670" w:rsidR="00087A59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Gestionar recursos para que las instancias públicas municipales correspondientes o de los sectores social o privado, realicen proyectos en la materia de su competencia, además de promover otras fuentes alternas de financiamiento;</w:t>
      </w:r>
    </w:p>
    <w:p w14:paraId="3F0ABFBD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5D5FD170" w14:textId="777F2F2B" w:rsidR="00087A59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Celebrar los convenios de colaboración necesarios para el cumplimiento de los fines del Consejo Municipal; y</w:t>
      </w:r>
    </w:p>
    <w:p w14:paraId="65417F0D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FF2AD93" w14:textId="77777777" w:rsidR="00087A59" w:rsidRPr="00087A59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Las demás que sean necesarias para el cumplimiento de sus funciones</w:t>
      </w:r>
    </w:p>
    <w:p w14:paraId="5BF9ABDB" w14:textId="77777777" w:rsidR="00087A59" w:rsidRPr="00087A59" w:rsidRDefault="00087A59" w:rsidP="00B723B9">
      <w:pPr>
        <w:ind w:left="720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442C707" w14:textId="36DD6AA7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8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La persona titular de la Secretaría Técnica tendrá las siguientes atribuciones:</w:t>
      </w:r>
    </w:p>
    <w:p w14:paraId="675163C7" w14:textId="77777777" w:rsidR="00B723B9" w:rsidRPr="00087A59" w:rsidRDefault="00B723B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0DA228B" w14:textId="6AE56A27" w:rsidR="00087A59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Emitir las convocatorias de sesiones ordinarias y extraordinarias;</w:t>
      </w:r>
    </w:p>
    <w:p w14:paraId="7E263F05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B6C27E2" w14:textId="74B9D4FF" w:rsidR="00087A59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Concurrir puntualmente a todas las sesiones y levantar el acta al terminar cada una de ellas;</w:t>
      </w:r>
    </w:p>
    <w:p w14:paraId="182D3B24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F42C677" w14:textId="5259F9D2" w:rsidR="00087A59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Dar lectura al contenido del orden del día al inicio de las sesiones;</w:t>
      </w:r>
    </w:p>
    <w:p w14:paraId="60D1C76D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FC4BA5D" w14:textId="14A9E3F8" w:rsidR="00087A59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Comprobar al inicio de cada sesión, y durante las votaciones la existencia del quórum requerido; </w:t>
      </w:r>
    </w:p>
    <w:p w14:paraId="549B6AE6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92E7ACB" w14:textId="07B85A40" w:rsidR="00087A59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Emitir su voto y</w:t>
      </w:r>
    </w:p>
    <w:p w14:paraId="466AF023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729A513" w14:textId="77777777" w:rsidR="00087A59" w:rsidRPr="00087A59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Las demás que le encomiende el Consejo Municipal mediante acuerdo por las dos terceras partes de las y los integrantes.</w:t>
      </w:r>
    </w:p>
    <w:p w14:paraId="53AE8FE2" w14:textId="77777777" w:rsidR="00087A59" w:rsidRPr="00087A59" w:rsidRDefault="00087A59" w:rsidP="00B723B9">
      <w:pPr>
        <w:ind w:left="720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AD2C3F7" w14:textId="058EC0D5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9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Las personas vocales e invitados permanentes tendrán las siguientes atribuciones:</w:t>
      </w:r>
    </w:p>
    <w:p w14:paraId="4AB1FAE0" w14:textId="1FD957A6" w:rsidR="00B723B9" w:rsidRPr="00087A59" w:rsidRDefault="00B723B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2B4C607" w14:textId="5CF5B8D0" w:rsidR="00087A59" w:rsidRDefault="00087A59" w:rsidP="00B723B9">
      <w:pPr>
        <w:numPr>
          <w:ilvl w:val="0"/>
          <w:numId w:val="64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Asistir puntualmente a todas las sesiones; en caso de impedimento deberá acudir la persona designada para suplirla.</w:t>
      </w:r>
    </w:p>
    <w:p w14:paraId="59BFE139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5C1DD894" w14:textId="37F2954C" w:rsidR="00087A59" w:rsidRDefault="00087A59" w:rsidP="00B723B9">
      <w:pPr>
        <w:numPr>
          <w:ilvl w:val="0"/>
          <w:numId w:val="64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Proponer las medidas que consideren convenientes para el buen desempeño de las funciones del Consejo Municipal; y</w:t>
      </w:r>
    </w:p>
    <w:p w14:paraId="70565036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00A7E09" w14:textId="77777777" w:rsidR="00087A59" w:rsidRPr="00087A59" w:rsidRDefault="00087A59" w:rsidP="00B723B9">
      <w:pPr>
        <w:numPr>
          <w:ilvl w:val="0"/>
          <w:numId w:val="64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Realizar propuestas y emitir opiniones en materia de turismo.</w:t>
      </w:r>
    </w:p>
    <w:p w14:paraId="2D91D1B3" w14:textId="77777777" w:rsidR="00087A59" w:rsidRPr="00087A59" w:rsidRDefault="00087A59" w:rsidP="00B723B9">
      <w:pPr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E267CDF" w14:textId="77777777" w:rsidR="00087A59" w:rsidRPr="00087A59" w:rsidRDefault="00087A59" w:rsidP="00B723B9">
      <w:pPr>
        <w:ind w:left="720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DF2598B" w14:textId="77777777" w:rsidR="00B723B9" w:rsidRDefault="00B723B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16239F96" w14:textId="77777777" w:rsidR="00B723B9" w:rsidRDefault="00B723B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277B480C" w14:textId="77777777" w:rsidR="00B723B9" w:rsidRDefault="00B723B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04D9DF5" w14:textId="77777777" w:rsidR="00B723B9" w:rsidRDefault="00B723B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5914B02" w14:textId="0A1A5C25" w:rsidR="00087A59" w:rsidRPr="00087A59" w:rsidRDefault="00087A5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lastRenderedPageBreak/>
        <w:t>TÍTULO SEGUNDO</w:t>
      </w:r>
    </w:p>
    <w:p w14:paraId="21F756F5" w14:textId="77777777" w:rsidR="00087A59" w:rsidRPr="00087A59" w:rsidRDefault="00087A59" w:rsidP="00B723B9">
      <w:pPr>
        <w:ind w:left="720"/>
        <w:contextualSpacing/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DE LAS SESIONES DEL CONSEJO MUNICIPAL</w:t>
      </w:r>
    </w:p>
    <w:p w14:paraId="17C315AF" w14:textId="77777777" w:rsidR="00B723B9" w:rsidRDefault="00B723B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</w:p>
    <w:p w14:paraId="28CFB691" w14:textId="44AF6504" w:rsidR="00087A59" w:rsidRPr="00087A59" w:rsidRDefault="00087A5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CAPÍTULO PRIMERO</w:t>
      </w:r>
    </w:p>
    <w:p w14:paraId="439BB00B" w14:textId="77777777" w:rsidR="00087A59" w:rsidRPr="00087A59" w:rsidRDefault="00087A59" w:rsidP="00B723B9">
      <w:pPr>
        <w:ind w:left="720"/>
        <w:contextualSpacing/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SESIONES ORDINARIAS Y EXTRAORDINARIAS</w:t>
      </w:r>
    </w:p>
    <w:p w14:paraId="46BD67E5" w14:textId="77777777" w:rsidR="00087A59" w:rsidRPr="00087A59" w:rsidRDefault="00087A5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6B47841F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10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El Consejo Municipal deberá resolver los asuntos de su competencia colegiadamente y para tal efecto celebrará sesiones públicas ordinarias y extraordinarias. En las sesiones extraordinarias únicamente se tratarán los asuntos para los que fueron convocadas, por lo cual en el orden del día no se incluirá el apartado para asuntos generales.</w:t>
      </w:r>
    </w:p>
    <w:p w14:paraId="31A4817D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F08655D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11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.- Para el desahogo de los trabajos del Consejo Municipal se podrán crear comisiones de trabajo cuya denominación y número de integrantes estará sujeta a la aprobación del Consejo Municipal. </w:t>
      </w:r>
    </w:p>
    <w:p w14:paraId="5025692A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6405BEE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12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Cuando por la complejidad de un tema a tratar, o si el mismo requiere aprobación del H. Ayuntamiento, el Consejo Municipal podrá elaborar propuestas y serán presentadas a través de la persona titular de la Comisión Edilicia de Fomento Económico.</w:t>
      </w:r>
    </w:p>
    <w:p w14:paraId="2E1393FA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020A17B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13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Para que las sesiones sean válidas se requiere que se constituya el quórum reglamentario, por lo menos con la asistencia de más del cincuenta por ciento de sus integrantes.</w:t>
      </w:r>
    </w:p>
    <w:p w14:paraId="3EDFC659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9C915EE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14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A las sesiones podrán asistir servidores públicos de los diferentes órdenes de gobierno previa invitación, con voz informativa sobre los asuntos de su competencia; asimismo, la persona titular de la Presidencia podrá solicitar la presencia de algún integrante de la Administración Municipal cuando la considere necesaria por la relevancia de algún asunto de su competencia.</w:t>
      </w:r>
    </w:p>
    <w:p w14:paraId="225B1DE2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C963973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15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.- Las sesiones se llevarán a cabo en forma periódica en el lugar y fecha que para tal efecto acuerde el Consejo Municipal en su sesión de instalación. Cuando menos habrá dos sesiones ordinarias de manera anual, a menos que el Pleno apruebe otra determinación. </w:t>
      </w:r>
    </w:p>
    <w:p w14:paraId="4A26BC28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B0D1A08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Para la celebración de sesiones ordinarias y extraordinarias se podrán implementar aplicaciones y/o medios tecnológicos cuando así lo determinen las personas integrantes del Consejo Municipal.</w:t>
      </w:r>
    </w:p>
    <w:p w14:paraId="50AC7408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2EC298E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16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.- Cada sesión se iniciará con el pase de lista y posteriormente la lectura del acta de la sesión anterior, salvo dispensa aprobada por la mayoría de los presentes. Después de su lectura y aprobación se firmará por todos los que en ella intervinieron. </w:t>
      </w:r>
    </w:p>
    <w:p w14:paraId="3902ED79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Las actas de la sesión serán resguardadas por la persona titular de la Secretaría Técnica.</w:t>
      </w:r>
    </w:p>
    <w:p w14:paraId="405D2056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Las actas contendrán el o los acuerdos aprobados en la sesión anterior y los aspectos relevantes de la misma.</w:t>
      </w:r>
    </w:p>
    <w:p w14:paraId="4FAE6ADE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146A881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17.-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En las ausencias de la persona titular de la presidencia, las sesiones serán presididas por la persona que al efecto designe o quien la sustituya, quien entregará lo actuado a la secretaría técnica para su trámite correspondiente.</w:t>
      </w:r>
    </w:p>
    <w:p w14:paraId="3EBB3F3F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0761A65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18.-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Las personas vocales que no concurran a tres sesiones consecutivas sin causa justificada ante la persona titular de la Presidencia, dejarán de ser parte del Consejo Municipal.</w:t>
      </w:r>
    </w:p>
    <w:p w14:paraId="3DDF6B9C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F300E1F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6519EC4B" w14:textId="77777777" w:rsidR="009934A0" w:rsidRDefault="009934A0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6C66028" w14:textId="77777777" w:rsidR="009934A0" w:rsidRDefault="009934A0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5E48B68B" w14:textId="77777777" w:rsidR="009934A0" w:rsidRDefault="009934A0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19E1E5B3" w14:textId="77777777" w:rsidR="009934A0" w:rsidRDefault="009934A0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5C8E595A" w14:textId="77777777" w:rsidR="009934A0" w:rsidRDefault="009934A0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19A9BEC" w14:textId="0271A332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lastRenderedPageBreak/>
        <w:t>CAPÍTULO SEGUNDO</w:t>
      </w:r>
    </w:p>
    <w:p w14:paraId="135C6C5A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DE LAS CONVOCATORIAS Y ÓRDENES DEL DÍA</w:t>
      </w: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cr/>
      </w:r>
    </w:p>
    <w:p w14:paraId="5BB57456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19.-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La persona titular de la Secretaría Técnica emitirá las convocatorias de las sesiones ordinarias y se harán del conocimiento de los integrantes del Consejo Municipal con al menos cuarenta y ocho horas de anticipación; para el caso de las sesiones extraordinarias deberá convocarse al menos con veinticuatro horas de anticipación. </w:t>
      </w:r>
    </w:p>
    <w:p w14:paraId="5B3CF78F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CF20D81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En caso que la sesión no pudiera celebrarse en primera convocatoria por falta de quórum, se procederá a celebrar la sesión en segunda convocatoria, la cual se notificará según lo dispuesto para primera convocatoria.</w:t>
      </w:r>
    </w:p>
    <w:p w14:paraId="7CFCDE8F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BF305D8" w14:textId="2FC61082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 convocatoria podrá ser remitida vía correo electrónico a los correos previamente designados para tal efecto, y contendrán como mínimo, lo siguiente:</w:t>
      </w:r>
    </w:p>
    <w:p w14:paraId="5C741BA0" w14:textId="77777777" w:rsidR="009934A0" w:rsidRPr="00087A59" w:rsidRDefault="009934A0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533E68C" w14:textId="19A45118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I. Día, hora y lugar en que se llevará a cabo la sesión;</w:t>
      </w:r>
    </w:p>
    <w:p w14:paraId="4FC7D870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3202961" w14:textId="0303EE3B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II. El orden del día y los documentos necesarios para la discusión de los asuntos; y</w:t>
      </w:r>
    </w:p>
    <w:p w14:paraId="48D70568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3E041A1" w14:textId="77777777" w:rsidR="00087A59" w:rsidRP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III. Nombre y firma de quien convoca </w:t>
      </w:r>
    </w:p>
    <w:p w14:paraId="7D42C40E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56855FC" w14:textId="22D63A3A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20.-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El orden del día de las sesiones ordinarias contendrá por regla general, los asuntos que a continuación se indican:</w:t>
      </w:r>
    </w:p>
    <w:p w14:paraId="0F848A68" w14:textId="77777777" w:rsidR="009934A0" w:rsidRPr="00087A59" w:rsidRDefault="009934A0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EB752A2" w14:textId="6EFC04F4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I. Lista de presentes y en su caso, declaración por parte de la secretaría técnica de la existencia o no del quórum reglamentario;</w:t>
      </w:r>
    </w:p>
    <w:p w14:paraId="5556EA78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9E9B92A" w14:textId="417BFCBE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II. Lectura y aprobación en su caso, del acta de la sesión anterior;</w:t>
      </w:r>
    </w:p>
    <w:p w14:paraId="4C9BEAED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6714F76" w14:textId="0BB31282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III. Lectura de la correspondencia dirigida al Consejo Municipal o a quien presida el mismo;</w:t>
      </w:r>
    </w:p>
    <w:p w14:paraId="6FD9B999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402151E" w14:textId="4B3CC248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IV. Lectura, discusión y análisis de los asuntos sometidos a su consideración, así como en su caso de los informes presentados por las comisiones; y</w:t>
      </w:r>
    </w:p>
    <w:p w14:paraId="74F62DBA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EF10308" w14:textId="77777777" w:rsidR="00087A59" w:rsidRP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V. Asuntos generales.</w:t>
      </w:r>
    </w:p>
    <w:p w14:paraId="1F0E094C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88775B5" w14:textId="48D8DDE2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21.-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Los asuntos se discutirán según estén listados en el orden del día, salvo resolución del Pleno en contrario. </w:t>
      </w:r>
    </w:p>
    <w:p w14:paraId="42C4F39A" w14:textId="77777777" w:rsidR="009934A0" w:rsidRPr="00087A59" w:rsidRDefault="009934A0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FBB9D6E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Para los efectos de la discusión, la secretaría técnica levantará una lista de quienes soliciten hacer uso de la palabra; quienes integren el Pleno y estén inscritos para participar en la discusión hablarán, alternativamente, en contra o a favor del asunto de que se trate.</w:t>
      </w:r>
    </w:p>
    <w:p w14:paraId="5B938EC1" w14:textId="77777777" w:rsidR="00087A59" w:rsidRPr="00087A59" w:rsidRDefault="00087A59" w:rsidP="00B723B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46D85D73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22.-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Las resoluciones se tomarán por mayoría de los votos computables en el momento de la votación; es decir, con la aprobación de más de la mitad de quienes se encuentren presentes, siempre y cuando formen el quórum reglamentario.</w:t>
      </w:r>
    </w:p>
    <w:p w14:paraId="7585EEB9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E242944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23.-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En la votación levantarán su mano en señal del sentido de su voto, indicando si aprueban o no el asunto de que se trate; primero se pronunciarán quienes estén a favor, enseguida, quienes estén en contra y finalmente, quienes se abstengan. La secretaría técnica efectuará el cómputo y la presidencia enterada del resultado, hará la respectiva declaratoria, la que se asentará en el acta correspondiente.   </w:t>
      </w:r>
    </w:p>
    <w:p w14:paraId="3C4FEB7F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A6A7982" w14:textId="77777777" w:rsidR="009934A0" w:rsidRDefault="009934A0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610A4026" w14:textId="123FF36E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lastRenderedPageBreak/>
        <w:t>TÍTULO TERCERO</w:t>
      </w:r>
    </w:p>
    <w:p w14:paraId="614BE9EA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DE LAS RESPONSABILIDADES</w:t>
      </w:r>
    </w:p>
    <w:p w14:paraId="3859965E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5FEA5E40" w14:textId="0A22AB04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24.-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Para la adecuada observancia de estos lineamientos queda prohibido a quienes integren el Consejo Municipal:</w:t>
      </w:r>
    </w:p>
    <w:p w14:paraId="6F077704" w14:textId="77777777" w:rsidR="009934A0" w:rsidRPr="00087A59" w:rsidRDefault="009934A0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D2EAFBE" w14:textId="7DD64BE6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I. Recibir o acordar para sí, o en beneficio de terceros, gratificaciones, compensaciones o cualquier otra retribución, directa o indirecta, por el ejercicio de sus atribuciones o el cumplimiento de sus obligaciones.</w:t>
      </w:r>
    </w:p>
    <w:p w14:paraId="212AA05B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318D47B" w14:textId="77777777" w:rsidR="00087A59" w:rsidRP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II. Utilizar al Consejo Municipal para realizar proselitismo religioso o político-partidista.</w:t>
      </w:r>
    </w:p>
    <w:p w14:paraId="2A9C3EF6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72839C2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25.-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La responsabilidad en que incurran las y los servidores públicos integrantes del Consejo Municipal, será sancionada en los términos de la Ley General de Responsabilidades Administrativas, lo anterior previo el debido proceso.</w:t>
      </w:r>
    </w:p>
    <w:p w14:paraId="6D3CB1DF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4C80B584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00C06C63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TRANSITORIOS</w:t>
      </w:r>
    </w:p>
    <w:p w14:paraId="710AC6DD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457BEF44" w14:textId="77777777" w:rsidR="00087A59" w:rsidRPr="00087A59" w:rsidRDefault="00087A59" w:rsidP="00B723B9">
      <w:pPr>
        <w:ind w:left="284" w:right="284"/>
        <w:jc w:val="both"/>
        <w:rPr>
          <w:rFonts w:ascii="Arial" w:eastAsia="Times New Roman" w:hAnsi="Arial" w:cs="Arial"/>
          <w:i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b/>
          <w:i/>
          <w:sz w:val="20"/>
          <w:szCs w:val="20"/>
          <w:lang w:val="es-ES" w:eastAsia="es-ES"/>
        </w:rPr>
        <w:t>PRIMERO.</w:t>
      </w:r>
      <w:r w:rsidRPr="00087A59">
        <w:rPr>
          <w:rFonts w:ascii="Arial" w:eastAsia="Times New Roman" w:hAnsi="Arial" w:cs="Arial"/>
          <w:i/>
          <w:sz w:val="20"/>
          <w:szCs w:val="20"/>
          <w:lang w:val="es-ES" w:eastAsia="es-ES"/>
        </w:rPr>
        <w:t xml:space="preserve"> Los presentes lineamientos entrarán en vigor al día siguiente de su publicación en la Gaceta Municipal.</w:t>
      </w:r>
    </w:p>
    <w:p w14:paraId="3E96E722" w14:textId="77777777" w:rsidR="00087A59" w:rsidRPr="00087A59" w:rsidRDefault="00087A59" w:rsidP="00B723B9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b/>
          <w:i/>
          <w:sz w:val="20"/>
          <w:szCs w:val="20"/>
          <w:lang w:val="es-ES" w:eastAsia="es-ES"/>
        </w:rPr>
      </w:pPr>
    </w:p>
    <w:p w14:paraId="3E2DDE9D" w14:textId="77777777" w:rsidR="00087A59" w:rsidRPr="00087A59" w:rsidRDefault="00087A59" w:rsidP="00B723B9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/>
          <w:noProof/>
          <w:sz w:val="20"/>
          <w:szCs w:val="20"/>
          <w:lang w:val="es-ES_tradnl" w:eastAsia="es-ES"/>
        </w:rPr>
      </w:pPr>
      <w:r w:rsidRPr="00087A59">
        <w:rPr>
          <w:rFonts w:ascii="Arial" w:eastAsia="Times New Roman" w:hAnsi="Arial" w:cs="Arial"/>
          <w:b/>
          <w:i/>
          <w:sz w:val="20"/>
          <w:szCs w:val="20"/>
          <w:lang w:val="es-ES" w:eastAsia="es-ES"/>
        </w:rPr>
        <w:t>SEGUNDO.</w:t>
      </w:r>
      <w:r w:rsidRPr="00087A59">
        <w:rPr>
          <w:rFonts w:ascii="Arial" w:eastAsia="Times New Roman" w:hAnsi="Arial" w:cs="Arial"/>
          <w:i/>
          <w:sz w:val="20"/>
          <w:szCs w:val="20"/>
          <w:lang w:val="es-ES" w:eastAsia="es-ES"/>
        </w:rPr>
        <w:t xml:space="preserve"> </w:t>
      </w:r>
      <w:r w:rsidRPr="00087A59">
        <w:rPr>
          <w:rFonts w:ascii="Arial" w:eastAsia="Times New Roman" w:hAnsi="Arial" w:cs="Arial"/>
          <w:i/>
          <w:noProof/>
          <w:sz w:val="20"/>
          <w:szCs w:val="20"/>
          <w:lang w:val="es-ES_tradnl" w:eastAsia="es-ES"/>
        </w:rPr>
        <w:t>Notifíquese el presente acuerdo al Secretario del Ayuntamiento para su publicación en la Gaceta Municipal.</w:t>
      </w:r>
    </w:p>
    <w:p w14:paraId="00C21005" w14:textId="77777777" w:rsidR="00087A59" w:rsidRPr="00087A59" w:rsidRDefault="00087A59" w:rsidP="00B723B9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/>
          <w:noProof/>
          <w:sz w:val="20"/>
          <w:szCs w:val="20"/>
          <w:lang w:val="es-ES_tradnl" w:eastAsia="es-ES"/>
        </w:rPr>
      </w:pPr>
    </w:p>
    <w:p w14:paraId="2FED4145" w14:textId="77777777" w:rsidR="00087A59" w:rsidRPr="00087A59" w:rsidRDefault="00087A59" w:rsidP="00B723B9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/>
          <w:noProof/>
          <w:sz w:val="20"/>
          <w:szCs w:val="20"/>
          <w:lang w:val="es-ES_tradnl" w:eastAsia="es-ES"/>
        </w:rPr>
      </w:pPr>
      <w:r w:rsidRPr="00087A59">
        <w:rPr>
          <w:rFonts w:ascii="Arial" w:eastAsia="Times New Roman" w:hAnsi="Arial" w:cs="Arial"/>
          <w:b/>
          <w:i/>
          <w:noProof/>
          <w:sz w:val="20"/>
          <w:szCs w:val="20"/>
          <w:lang w:val="es-ES_tradnl" w:eastAsia="es-ES"/>
        </w:rPr>
        <w:t xml:space="preserve">TERCERO.  </w:t>
      </w:r>
      <w:r w:rsidRPr="00087A59">
        <w:rPr>
          <w:rFonts w:ascii="Arial" w:eastAsia="Times New Roman" w:hAnsi="Arial" w:cs="Arial"/>
          <w:i/>
          <w:noProof/>
          <w:sz w:val="20"/>
          <w:szCs w:val="20"/>
          <w:lang w:val="es-ES_tradnl" w:eastAsia="es-ES"/>
        </w:rPr>
        <w:t>El Consejo de Turismo del Municipio de Chihuahua para la administración 2021- 2024 deberá quedar integrado dentro de los 60 días naturales siguientes a la publicación en la Gaceta Municipal del presente Acuerdo.</w:t>
      </w:r>
    </w:p>
    <w:p w14:paraId="3BEDC969" w14:textId="77777777" w:rsidR="00087A59" w:rsidRPr="00087A59" w:rsidRDefault="00087A59" w:rsidP="00B723B9">
      <w:pPr>
        <w:contextualSpacing/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2C54A237" w14:textId="77777777" w:rsidR="00087A59" w:rsidRPr="00087A59" w:rsidRDefault="00087A59" w:rsidP="00087A59">
      <w:pPr>
        <w:contextualSpacing/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p w14:paraId="0F3B47D1" w14:textId="77777777" w:rsidR="00605994" w:rsidRPr="00605994" w:rsidRDefault="00605994" w:rsidP="00605994">
      <w:pPr>
        <w:jc w:val="both"/>
        <w:rPr>
          <w:rFonts w:ascii="Arial" w:hAnsi="Arial" w:cs="Arial"/>
          <w:sz w:val="20"/>
          <w:szCs w:val="20"/>
        </w:rPr>
      </w:pPr>
    </w:p>
    <w:sectPr w:rsidR="00605994" w:rsidRPr="00605994" w:rsidSect="009E725E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47D7E" w14:textId="77777777" w:rsidR="00E11449" w:rsidRDefault="00E11449" w:rsidP="00CA13DD">
      <w:r>
        <w:separator/>
      </w:r>
    </w:p>
  </w:endnote>
  <w:endnote w:type="continuationSeparator" w:id="0">
    <w:p w14:paraId="1ED5D992" w14:textId="77777777" w:rsidR="00E11449" w:rsidRDefault="00E11449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9C1BE" w14:textId="2ED89306" w:rsidR="00087A59" w:rsidRPr="00087A59" w:rsidRDefault="00087A59">
    <w:pPr>
      <w:pStyle w:val="Piedepgina"/>
      <w:jc w:val="center"/>
      <w:rPr>
        <w:rFonts w:ascii="Arial" w:hAnsi="Arial" w:cs="Arial"/>
        <w:sz w:val="20"/>
        <w:szCs w:val="20"/>
      </w:rPr>
    </w:pPr>
    <w:r w:rsidRPr="00087A59">
      <w:rPr>
        <w:rFonts w:ascii="Arial" w:hAnsi="Arial" w:cs="Arial"/>
        <w:sz w:val="20"/>
        <w:szCs w:val="20"/>
        <w:lang w:val="es-ES"/>
      </w:rPr>
      <w:t xml:space="preserve">Página </w:t>
    </w:r>
    <w:r w:rsidRPr="00087A59">
      <w:rPr>
        <w:rFonts w:ascii="Arial" w:hAnsi="Arial" w:cs="Arial"/>
        <w:sz w:val="20"/>
        <w:szCs w:val="20"/>
      </w:rPr>
      <w:fldChar w:fldCharType="begin"/>
    </w:r>
    <w:r w:rsidRPr="00087A59">
      <w:rPr>
        <w:rFonts w:ascii="Arial" w:hAnsi="Arial" w:cs="Arial"/>
        <w:sz w:val="20"/>
        <w:szCs w:val="20"/>
      </w:rPr>
      <w:instrText>PAGE  \* Arabic  \* MERGEFORMAT</w:instrText>
    </w:r>
    <w:r w:rsidRPr="00087A59">
      <w:rPr>
        <w:rFonts w:ascii="Arial" w:hAnsi="Arial" w:cs="Arial"/>
        <w:sz w:val="20"/>
        <w:szCs w:val="20"/>
      </w:rPr>
      <w:fldChar w:fldCharType="separate"/>
    </w:r>
    <w:r w:rsidR="00836162" w:rsidRPr="00836162">
      <w:rPr>
        <w:rFonts w:ascii="Arial" w:hAnsi="Arial" w:cs="Arial"/>
        <w:noProof/>
        <w:sz w:val="20"/>
        <w:szCs w:val="20"/>
        <w:lang w:val="es-ES"/>
      </w:rPr>
      <w:t>1</w:t>
    </w:r>
    <w:r w:rsidRPr="00087A59">
      <w:rPr>
        <w:rFonts w:ascii="Arial" w:hAnsi="Arial" w:cs="Arial"/>
        <w:sz w:val="20"/>
        <w:szCs w:val="20"/>
      </w:rPr>
      <w:fldChar w:fldCharType="end"/>
    </w:r>
    <w:r w:rsidRPr="00087A59">
      <w:rPr>
        <w:rFonts w:ascii="Arial" w:hAnsi="Arial" w:cs="Arial"/>
        <w:sz w:val="20"/>
        <w:szCs w:val="20"/>
        <w:lang w:val="es-ES"/>
      </w:rPr>
      <w:t xml:space="preserve"> de </w:t>
    </w:r>
    <w:r w:rsidRPr="00087A59">
      <w:rPr>
        <w:rFonts w:ascii="Arial" w:hAnsi="Arial" w:cs="Arial"/>
        <w:sz w:val="20"/>
        <w:szCs w:val="20"/>
      </w:rPr>
      <w:fldChar w:fldCharType="begin"/>
    </w:r>
    <w:r w:rsidRPr="00087A59">
      <w:rPr>
        <w:rFonts w:ascii="Arial" w:hAnsi="Arial" w:cs="Arial"/>
        <w:sz w:val="20"/>
        <w:szCs w:val="20"/>
      </w:rPr>
      <w:instrText>NUMPAGES  \* Arabic  \* MERGEFORMAT</w:instrText>
    </w:r>
    <w:r w:rsidRPr="00087A59">
      <w:rPr>
        <w:rFonts w:ascii="Arial" w:hAnsi="Arial" w:cs="Arial"/>
        <w:sz w:val="20"/>
        <w:szCs w:val="20"/>
      </w:rPr>
      <w:fldChar w:fldCharType="separate"/>
    </w:r>
    <w:r w:rsidR="00836162" w:rsidRPr="00836162">
      <w:rPr>
        <w:rFonts w:ascii="Arial" w:hAnsi="Arial" w:cs="Arial"/>
        <w:noProof/>
        <w:sz w:val="20"/>
        <w:szCs w:val="20"/>
        <w:lang w:val="es-ES"/>
      </w:rPr>
      <w:t>7</w:t>
    </w:r>
    <w:r w:rsidRPr="00087A59">
      <w:rPr>
        <w:rFonts w:ascii="Arial" w:hAnsi="Arial" w:cs="Arial"/>
        <w:sz w:val="20"/>
        <w:szCs w:val="20"/>
      </w:rPr>
      <w:fldChar w:fldCharType="end"/>
    </w:r>
  </w:p>
  <w:p w14:paraId="601339A8" w14:textId="77777777" w:rsidR="001E5261" w:rsidRDefault="001E526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C4761" w14:textId="77777777" w:rsidR="00E11449" w:rsidRDefault="00E11449" w:rsidP="00CA13DD">
      <w:r>
        <w:separator/>
      </w:r>
    </w:p>
  </w:footnote>
  <w:footnote w:type="continuationSeparator" w:id="0">
    <w:p w14:paraId="6983B6B2" w14:textId="77777777" w:rsidR="00E11449" w:rsidRDefault="00E11449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4F433" w14:textId="06C5D6F4" w:rsidR="001E5261" w:rsidRDefault="00E11449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2051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AD471" w14:textId="5B866A33" w:rsidR="009B6FAF" w:rsidRDefault="001639BB" w:rsidP="004B2D81">
    <w:pPr>
      <w:pStyle w:val="Encabezado"/>
      <w:tabs>
        <w:tab w:val="clear" w:pos="4680"/>
        <w:tab w:val="clear" w:pos="9360"/>
        <w:tab w:val="left" w:pos="7680"/>
      </w:tabs>
    </w:pPr>
    <w:r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B35F245" wp14:editId="20C4B7E9">
              <wp:simplePos x="0" y="0"/>
              <wp:positionH relativeFrom="column">
                <wp:posOffset>4300220</wp:posOffset>
              </wp:positionH>
              <wp:positionV relativeFrom="page">
                <wp:posOffset>638175</wp:posOffset>
              </wp:positionV>
              <wp:extent cx="2240280" cy="561975"/>
              <wp:effectExtent l="0" t="0" r="7620" b="9525"/>
              <wp:wrapThrough wrapText="bothSides">
                <wp:wrapPolygon edited="0">
                  <wp:start x="0" y="0"/>
                  <wp:lineTo x="0" y="21234"/>
                  <wp:lineTo x="21490" y="21234"/>
                  <wp:lineTo x="21490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0280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550187" w14:textId="6226FC80" w:rsidR="009B6FAF" w:rsidRPr="00087A59" w:rsidRDefault="00087A59" w:rsidP="00087A59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Lineamientos del Consejo de Turismo del Munic</w:t>
                          </w:r>
                          <w:r w:rsidR="00B723B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ipio de Chihuahua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35F24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38.6pt;margin-top:50.25pt;width:176.4pt;height:44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" stroked="f">
              <v:textbox>
                <w:txbxContent>
                  <w:p w14:paraId="7E550187" w14:textId="6226FC80" w:rsidR="009B6FAF" w:rsidRPr="00087A59" w:rsidRDefault="00087A59" w:rsidP="00087A59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Lineamientos del Consejo de Turismo del Munic</w:t>
                    </w:r>
                    <w:r w:rsidR="00B723B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ipio de Chihuahua 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087A59"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150F981B" wp14:editId="0EA7B4FD">
              <wp:simplePos x="0" y="0"/>
              <wp:positionH relativeFrom="column">
                <wp:posOffset>-233680</wp:posOffset>
              </wp:positionH>
              <wp:positionV relativeFrom="page">
                <wp:posOffset>609600</wp:posOffset>
              </wp:positionV>
              <wp:extent cx="1924050" cy="685800"/>
              <wp:effectExtent l="0" t="0" r="0" b="0"/>
              <wp:wrapThrough wrapText="bothSides">
                <wp:wrapPolygon edited="0">
                  <wp:start x="0" y="0"/>
                  <wp:lineTo x="0" y="21000"/>
                  <wp:lineTo x="21386" y="21000"/>
                  <wp:lineTo x="21386" y="0"/>
                  <wp:lineTo x="0" y="0"/>
                </wp:wrapPolygon>
              </wp:wrapThrough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A10CA7" w14:textId="77777777" w:rsidR="00087A59" w:rsidRDefault="00087A59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H. </w:t>
                          </w:r>
                          <w:r w:rsidR="00F8080A"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Ayuntamiento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 de Chihuahua</w:t>
                          </w:r>
                        </w:p>
                        <w:p w14:paraId="4B0A4824" w14:textId="77777777" w:rsidR="00087A59" w:rsidRDefault="00087A59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Secretaría del H. Ayuntamiento</w:t>
                          </w:r>
                          <w:r w:rsidR="00F8080A"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 </w:t>
                          </w:r>
                        </w:p>
                        <w:p w14:paraId="64BAB27D" w14:textId="77777777" w:rsidR="00087A59" w:rsidRDefault="00F8080A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Subdirección de Normatividad </w:t>
                          </w:r>
                        </w:p>
                        <w:p w14:paraId="7DA4357D" w14:textId="7EC8498D" w:rsidR="004B2D81" w:rsidRPr="00087A59" w:rsidRDefault="00F8080A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y Proyectos Especiales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0F981B" id="_x0000_s1027" type="#_x0000_t202" style="position:absolute;margin-left:-18.4pt;margin-top:48pt;width:151.5pt;height:5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" stroked="f">
              <v:textbox>
                <w:txbxContent>
                  <w:p w14:paraId="22A10CA7" w14:textId="77777777" w:rsidR="00087A59" w:rsidRDefault="00087A59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H. </w:t>
                    </w:r>
                    <w:r w:rsidR="00F8080A"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Ayuntamiento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 de Chihuahua</w:t>
                    </w:r>
                  </w:p>
                  <w:p w14:paraId="4B0A4824" w14:textId="77777777" w:rsidR="00087A59" w:rsidRDefault="00087A59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Secretaría del H. Ayuntamiento</w:t>
                    </w:r>
                    <w:r w:rsidR="00F8080A"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 </w:t>
                    </w:r>
                  </w:p>
                  <w:p w14:paraId="64BAB27D" w14:textId="77777777" w:rsidR="00087A59" w:rsidRDefault="00F8080A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Subdirección de Normatividad </w:t>
                    </w:r>
                  </w:p>
                  <w:p w14:paraId="7DA4357D" w14:textId="7EC8498D" w:rsidR="004B2D81" w:rsidRPr="00087A59" w:rsidRDefault="00F8080A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y Proyectos Especiales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E11449"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2050" type="#_x0000_t75" alt="" style="position:absolute;margin-left:-70.9pt;margin-top:-128.85pt;width:612pt;height:11in;z-index:-251650048;mso-wrap-edited:f;mso-width-percent:0;mso-height-percent:0;mso-position-horizontal-relative:margin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4AF5C" w14:textId="40A51A66" w:rsidR="001E5261" w:rsidRDefault="00E11449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2049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CDB"/>
    <w:multiLevelType w:val="hybridMultilevel"/>
    <w:tmpl w:val="EC0E56B2"/>
    <w:lvl w:ilvl="0" w:tplc="434E7DF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419A1"/>
    <w:multiLevelType w:val="hybridMultilevel"/>
    <w:tmpl w:val="25F0BF44"/>
    <w:lvl w:ilvl="0" w:tplc="1B32C4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040E"/>
    <w:multiLevelType w:val="hybridMultilevel"/>
    <w:tmpl w:val="782E1C6A"/>
    <w:lvl w:ilvl="0" w:tplc="5B4E17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90467"/>
    <w:multiLevelType w:val="hybridMultilevel"/>
    <w:tmpl w:val="6ED436DA"/>
    <w:lvl w:ilvl="0" w:tplc="9B404C4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53EB6"/>
    <w:multiLevelType w:val="hybridMultilevel"/>
    <w:tmpl w:val="7C5A074C"/>
    <w:lvl w:ilvl="0" w:tplc="3F1A3A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F208C"/>
    <w:multiLevelType w:val="hybridMultilevel"/>
    <w:tmpl w:val="E322108E"/>
    <w:lvl w:ilvl="0" w:tplc="7E5CED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824DD"/>
    <w:multiLevelType w:val="hybridMultilevel"/>
    <w:tmpl w:val="3FD08052"/>
    <w:lvl w:ilvl="0" w:tplc="486839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2E4BBE"/>
    <w:multiLevelType w:val="hybridMultilevel"/>
    <w:tmpl w:val="1B365A58"/>
    <w:lvl w:ilvl="0" w:tplc="8C08B3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167370"/>
    <w:multiLevelType w:val="hybridMultilevel"/>
    <w:tmpl w:val="9EFEEB60"/>
    <w:lvl w:ilvl="0" w:tplc="8188A1F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26533"/>
    <w:multiLevelType w:val="hybridMultilevel"/>
    <w:tmpl w:val="E3746626"/>
    <w:lvl w:ilvl="0" w:tplc="14904DC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46171"/>
    <w:multiLevelType w:val="hybridMultilevel"/>
    <w:tmpl w:val="BD445EA4"/>
    <w:lvl w:ilvl="0" w:tplc="3B580F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8309B"/>
    <w:multiLevelType w:val="hybridMultilevel"/>
    <w:tmpl w:val="EC62F646"/>
    <w:lvl w:ilvl="0" w:tplc="808631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FF7521"/>
    <w:multiLevelType w:val="hybridMultilevel"/>
    <w:tmpl w:val="8E280FB8"/>
    <w:lvl w:ilvl="0" w:tplc="44CE073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F5FF5"/>
    <w:multiLevelType w:val="hybridMultilevel"/>
    <w:tmpl w:val="15F6CB9E"/>
    <w:lvl w:ilvl="0" w:tplc="9B2A2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B260A2"/>
    <w:multiLevelType w:val="hybridMultilevel"/>
    <w:tmpl w:val="B288BBEE"/>
    <w:lvl w:ilvl="0" w:tplc="545A5F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CD6A47"/>
    <w:multiLevelType w:val="hybridMultilevel"/>
    <w:tmpl w:val="DDA8F2D4"/>
    <w:lvl w:ilvl="0" w:tplc="3FB4629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34A6D"/>
    <w:multiLevelType w:val="hybridMultilevel"/>
    <w:tmpl w:val="ED963AF2"/>
    <w:lvl w:ilvl="0" w:tplc="A68852D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C52B11"/>
    <w:multiLevelType w:val="hybridMultilevel"/>
    <w:tmpl w:val="F82A0D58"/>
    <w:lvl w:ilvl="0" w:tplc="3DF68C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926E06"/>
    <w:multiLevelType w:val="hybridMultilevel"/>
    <w:tmpl w:val="B4E0A248"/>
    <w:lvl w:ilvl="0" w:tplc="19E251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3432F9"/>
    <w:multiLevelType w:val="hybridMultilevel"/>
    <w:tmpl w:val="12DE1AF8"/>
    <w:lvl w:ilvl="0" w:tplc="DDC8C43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A74C05"/>
    <w:multiLevelType w:val="hybridMultilevel"/>
    <w:tmpl w:val="56183C0C"/>
    <w:lvl w:ilvl="0" w:tplc="0588AA4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CB2EAA"/>
    <w:multiLevelType w:val="hybridMultilevel"/>
    <w:tmpl w:val="88FCD06E"/>
    <w:lvl w:ilvl="0" w:tplc="F25420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341B2C"/>
    <w:multiLevelType w:val="hybridMultilevel"/>
    <w:tmpl w:val="84B0C4EA"/>
    <w:lvl w:ilvl="0" w:tplc="8BD02B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4650AD"/>
    <w:multiLevelType w:val="hybridMultilevel"/>
    <w:tmpl w:val="B4A6E90A"/>
    <w:lvl w:ilvl="0" w:tplc="ED0EE4F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BD6933"/>
    <w:multiLevelType w:val="hybridMultilevel"/>
    <w:tmpl w:val="9CDE9960"/>
    <w:lvl w:ilvl="0" w:tplc="9D1829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2D6C4A"/>
    <w:multiLevelType w:val="hybridMultilevel"/>
    <w:tmpl w:val="2124EB2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9C4E6F"/>
    <w:multiLevelType w:val="hybridMultilevel"/>
    <w:tmpl w:val="7A603F04"/>
    <w:lvl w:ilvl="0" w:tplc="FBC44B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F53ED6"/>
    <w:multiLevelType w:val="hybridMultilevel"/>
    <w:tmpl w:val="EE749F40"/>
    <w:lvl w:ilvl="0" w:tplc="0B0C0D4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16322E"/>
    <w:multiLevelType w:val="hybridMultilevel"/>
    <w:tmpl w:val="106676F4"/>
    <w:lvl w:ilvl="0" w:tplc="DF100E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91249D"/>
    <w:multiLevelType w:val="hybridMultilevel"/>
    <w:tmpl w:val="C588A8AE"/>
    <w:lvl w:ilvl="0" w:tplc="CB680C4E">
      <w:start w:val="1"/>
      <w:numFmt w:val="upperRoman"/>
      <w:lvlText w:val="%1."/>
      <w:lvlJc w:val="right"/>
      <w:pPr>
        <w:ind w:left="502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3E545342"/>
    <w:multiLevelType w:val="hybridMultilevel"/>
    <w:tmpl w:val="24C61C7E"/>
    <w:lvl w:ilvl="0" w:tplc="4C8ACA7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5E2BF0"/>
    <w:multiLevelType w:val="hybridMultilevel"/>
    <w:tmpl w:val="29F2ADCC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B548AE"/>
    <w:multiLevelType w:val="hybridMultilevel"/>
    <w:tmpl w:val="5F968F4A"/>
    <w:lvl w:ilvl="0" w:tplc="7A0810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9F43E3"/>
    <w:multiLevelType w:val="hybridMultilevel"/>
    <w:tmpl w:val="907679BC"/>
    <w:lvl w:ilvl="0" w:tplc="B27010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5016BF"/>
    <w:multiLevelType w:val="hybridMultilevel"/>
    <w:tmpl w:val="9C88BA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5F3744"/>
    <w:multiLevelType w:val="hybridMultilevel"/>
    <w:tmpl w:val="737866D2"/>
    <w:lvl w:ilvl="0" w:tplc="FBD2718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270274"/>
    <w:multiLevelType w:val="hybridMultilevel"/>
    <w:tmpl w:val="A8F40E68"/>
    <w:lvl w:ilvl="0" w:tplc="321A8C4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4F7F49"/>
    <w:multiLevelType w:val="hybridMultilevel"/>
    <w:tmpl w:val="ECBEE1D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D132F9"/>
    <w:multiLevelType w:val="hybridMultilevel"/>
    <w:tmpl w:val="9EFCAB38"/>
    <w:lvl w:ilvl="0" w:tplc="160AFE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8DE41AE"/>
    <w:multiLevelType w:val="hybridMultilevel"/>
    <w:tmpl w:val="6096F690"/>
    <w:lvl w:ilvl="0" w:tplc="2C3EC1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B00C19"/>
    <w:multiLevelType w:val="hybridMultilevel"/>
    <w:tmpl w:val="5E74FD10"/>
    <w:lvl w:ilvl="0" w:tplc="E2BCE7B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B902449"/>
    <w:multiLevelType w:val="hybridMultilevel"/>
    <w:tmpl w:val="8A14B6A0"/>
    <w:lvl w:ilvl="0" w:tplc="B5CE1F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FA16BF"/>
    <w:multiLevelType w:val="hybridMultilevel"/>
    <w:tmpl w:val="BD74B03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349BB"/>
    <w:multiLevelType w:val="hybridMultilevel"/>
    <w:tmpl w:val="CE68E0D6"/>
    <w:lvl w:ilvl="0" w:tplc="1756C3B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0DE29C4"/>
    <w:multiLevelType w:val="hybridMultilevel"/>
    <w:tmpl w:val="21F41714"/>
    <w:lvl w:ilvl="0" w:tplc="AA50522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B5125F"/>
    <w:multiLevelType w:val="hybridMultilevel"/>
    <w:tmpl w:val="66C0468E"/>
    <w:lvl w:ilvl="0" w:tplc="183C2F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864F54"/>
    <w:multiLevelType w:val="hybridMultilevel"/>
    <w:tmpl w:val="C52A9534"/>
    <w:lvl w:ilvl="0" w:tplc="7B96C94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67B0279"/>
    <w:multiLevelType w:val="hybridMultilevel"/>
    <w:tmpl w:val="13805E10"/>
    <w:lvl w:ilvl="0" w:tplc="2AC8BB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7005AC0"/>
    <w:multiLevelType w:val="hybridMultilevel"/>
    <w:tmpl w:val="DB609E28"/>
    <w:lvl w:ilvl="0" w:tplc="2140DE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B16161"/>
    <w:multiLevelType w:val="hybridMultilevel"/>
    <w:tmpl w:val="CFD601A4"/>
    <w:lvl w:ilvl="0" w:tplc="6A86FD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CA571DE"/>
    <w:multiLevelType w:val="hybridMultilevel"/>
    <w:tmpl w:val="A4D8732C"/>
    <w:lvl w:ilvl="0" w:tplc="CFB606A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F1568F4"/>
    <w:multiLevelType w:val="hybridMultilevel"/>
    <w:tmpl w:val="2C20107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0265AE2"/>
    <w:multiLevelType w:val="hybridMultilevel"/>
    <w:tmpl w:val="8244E350"/>
    <w:lvl w:ilvl="0" w:tplc="351E498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EA32D2"/>
    <w:multiLevelType w:val="hybridMultilevel"/>
    <w:tmpl w:val="E0300C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B04588"/>
    <w:multiLevelType w:val="hybridMultilevel"/>
    <w:tmpl w:val="7B0E39F0"/>
    <w:lvl w:ilvl="0" w:tplc="2E942B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6F753A"/>
    <w:multiLevelType w:val="hybridMultilevel"/>
    <w:tmpl w:val="4664E6F0"/>
    <w:lvl w:ilvl="0" w:tplc="62F01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CE1A7E"/>
    <w:multiLevelType w:val="hybridMultilevel"/>
    <w:tmpl w:val="6238591E"/>
    <w:lvl w:ilvl="0" w:tplc="2F8EB90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705E34D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B14265"/>
    <w:multiLevelType w:val="hybridMultilevel"/>
    <w:tmpl w:val="85DCD084"/>
    <w:lvl w:ilvl="0" w:tplc="DB0A96B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BF13C43"/>
    <w:multiLevelType w:val="hybridMultilevel"/>
    <w:tmpl w:val="71E28148"/>
    <w:lvl w:ilvl="0" w:tplc="2A069C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F781892"/>
    <w:multiLevelType w:val="hybridMultilevel"/>
    <w:tmpl w:val="5120A932"/>
    <w:lvl w:ilvl="0" w:tplc="229E7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50F0E7D"/>
    <w:multiLevelType w:val="hybridMultilevel"/>
    <w:tmpl w:val="E7B25E8C"/>
    <w:lvl w:ilvl="0" w:tplc="ABCC2EE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F804DE"/>
    <w:multiLevelType w:val="hybridMultilevel"/>
    <w:tmpl w:val="7C6A5BDE"/>
    <w:lvl w:ilvl="0" w:tplc="B67C40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97D1177"/>
    <w:multiLevelType w:val="hybridMultilevel"/>
    <w:tmpl w:val="D300470E"/>
    <w:lvl w:ilvl="0" w:tplc="3708B1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DF1EED"/>
    <w:multiLevelType w:val="hybridMultilevel"/>
    <w:tmpl w:val="748E0E2A"/>
    <w:lvl w:ilvl="0" w:tplc="CF3608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CBF7051"/>
    <w:multiLevelType w:val="hybridMultilevel"/>
    <w:tmpl w:val="6924EDB4"/>
    <w:lvl w:ilvl="0" w:tplc="9BA6D7E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0"/>
  </w:num>
  <w:num w:numId="3">
    <w:abstractNumId w:val="27"/>
  </w:num>
  <w:num w:numId="4">
    <w:abstractNumId w:val="28"/>
  </w:num>
  <w:num w:numId="5">
    <w:abstractNumId w:val="36"/>
  </w:num>
  <w:num w:numId="6">
    <w:abstractNumId w:val="56"/>
  </w:num>
  <w:num w:numId="7">
    <w:abstractNumId w:val="62"/>
  </w:num>
  <w:num w:numId="8">
    <w:abstractNumId w:val="60"/>
  </w:num>
  <w:num w:numId="9">
    <w:abstractNumId w:val="15"/>
  </w:num>
  <w:num w:numId="10">
    <w:abstractNumId w:val="61"/>
  </w:num>
  <w:num w:numId="11">
    <w:abstractNumId w:val="4"/>
  </w:num>
  <w:num w:numId="12">
    <w:abstractNumId w:val="43"/>
  </w:num>
  <w:num w:numId="13">
    <w:abstractNumId w:val="11"/>
  </w:num>
  <w:num w:numId="14">
    <w:abstractNumId w:val="8"/>
  </w:num>
  <w:num w:numId="15">
    <w:abstractNumId w:val="49"/>
  </w:num>
  <w:num w:numId="16">
    <w:abstractNumId w:val="9"/>
  </w:num>
  <w:num w:numId="17">
    <w:abstractNumId w:val="55"/>
  </w:num>
  <w:num w:numId="18">
    <w:abstractNumId w:val="29"/>
  </w:num>
  <w:num w:numId="19">
    <w:abstractNumId w:val="5"/>
  </w:num>
  <w:num w:numId="20">
    <w:abstractNumId w:val="21"/>
  </w:num>
  <w:num w:numId="21">
    <w:abstractNumId w:val="54"/>
  </w:num>
  <w:num w:numId="22">
    <w:abstractNumId w:val="12"/>
  </w:num>
  <w:num w:numId="23">
    <w:abstractNumId w:val="20"/>
  </w:num>
  <w:num w:numId="24">
    <w:abstractNumId w:val="13"/>
  </w:num>
  <w:num w:numId="25">
    <w:abstractNumId w:val="2"/>
  </w:num>
  <w:num w:numId="26">
    <w:abstractNumId w:val="48"/>
  </w:num>
  <w:num w:numId="27">
    <w:abstractNumId w:val="10"/>
  </w:num>
  <w:num w:numId="28">
    <w:abstractNumId w:val="47"/>
  </w:num>
  <w:num w:numId="29">
    <w:abstractNumId w:val="59"/>
  </w:num>
  <w:num w:numId="30">
    <w:abstractNumId w:val="52"/>
  </w:num>
  <w:num w:numId="31">
    <w:abstractNumId w:val="41"/>
  </w:num>
  <w:num w:numId="32">
    <w:abstractNumId w:val="30"/>
  </w:num>
  <w:num w:numId="33">
    <w:abstractNumId w:val="19"/>
  </w:num>
  <w:num w:numId="34">
    <w:abstractNumId w:val="64"/>
  </w:num>
  <w:num w:numId="35">
    <w:abstractNumId w:val="35"/>
  </w:num>
  <w:num w:numId="36">
    <w:abstractNumId w:val="33"/>
  </w:num>
  <w:num w:numId="37">
    <w:abstractNumId w:val="1"/>
  </w:num>
  <w:num w:numId="38">
    <w:abstractNumId w:val="23"/>
  </w:num>
  <w:num w:numId="39">
    <w:abstractNumId w:val="17"/>
  </w:num>
  <w:num w:numId="40">
    <w:abstractNumId w:val="46"/>
  </w:num>
  <w:num w:numId="41">
    <w:abstractNumId w:val="14"/>
  </w:num>
  <w:num w:numId="42">
    <w:abstractNumId w:val="38"/>
  </w:num>
  <w:num w:numId="43">
    <w:abstractNumId w:val="45"/>
  </w:num>
  <w:num w:numId="44">
    <w:abstractNumId w:val="58"/>
  </w:num>
  <w:num w:numId="45">
    <w:abstractNumId w:val="32"/>
  </w:num>
  <w:num w:numId="46">
    <w:abstractNumId w:val="57"/>
  </w:num>
  <w:num w:numId="47">
    <w:abstractNumId w:val="24"/>
  </w:num>
  <w:num w:numId="48">
    <w:abstractNumId w:val="44"/>
  </w:num>
  <w:num w:numId="49">
    <w:abstractNumId w:val="22"/>
  </w:num>
  <w:num w:numId="50">
    <w:abstractNumId w:val="18"/>
  </w:num>
  <w:num w:numId="51">
    <w:abstractNumId w:val="7"/>
  </w:num>
  <w:num w:numId="52">
    <w:abstractNumId w:val="63"/>
  </w:num>
  <w:num w:numId="53">
    <w:abstractNumId w:val="16"/>
  </w:num>
  <w:num w:numId="54">
    <w:abstractNumId w:val="6"/>
  </w:num>
  <w:num w:numId="55">
    <w:abstractNumId w:val="3"/>
  </w:num>
  <w:num w:numId="56">
    <w:abstractNumId w:val="50"/>
  </w:num>
  <w:num w:numId="57">
    <w:abstractNumId w:val="26"/>
  </w:num>
  <w:num w:numId="58">
    <w:abstractNumId w:val="39"/>
  </w:num>
  <w:num w:numId="59">
    <w:abstractNumId w:val="53"/>
  </w:num>
  <w:num w:numId="60">
    <w:abstractNumId w:val="31"/>
  </w:num>
  <w:num w:numId="61">
    <w:abstractNumId w:val="42"/>
  </w:num>
  <w:num w:numId="62">
    <w:abstractNumId w:val="37"/>
  </w:num>
  <w:num w:numId="63">
    <w:abstractNumId w:val="51"/>
  </w:num>
  <w:num w:numId="64">
    <w:abstractNumId w:val="25"/>
  </w:num>
  <w:num w:numId="65">
    <w:abstractNumId w:val="3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3DD"/>
    <w:rsid w:val="00035702"/>
    <w:rsid w:val="00040978"/>
    <w:rsid w:val="00053267"/>
    <w:rsid w:val="00057A05"/>
    <w:rsid w:val="00057EC3"/>
    <w:rsid w:val="0007633D"/>
    <w:rsid w:val="00087A59"/>
    <w:rsid w:val="000C6C31"/>
    <w:rsid w:val="000F304A"/>
    <w:rsid w:val="000F7526"/>
    <w:rsid w:val="0010182A"/>
    <w:rsid w:val="001639BB"/>
    <w:rsid w:val="00196EDA"/>
    <w:rsid w:val="001A0993"/>
    <w:rsid w:val="001A38D7"/>
    <w:rsid w:val="001B1B39"/>
    <w:rsid w:val="001C7D3D"/>
    <w:rsid w:val="001E5261"/>
    <w:rsid w:val="001F0346"/>
    <w:rsid w:val="00230BA9"/>
    <w:rsid w:val="00234626"/>
    <w:rsid w:val="00240BC7"/>
    <w:rsid w:val="00260F95"/>
    <w:rsid w:val="002773BF"/>
    <w:rsid w:val="0028420D"/>
    <w:rsid w:val="002B5786"/>
    <w:rsid w:val="002D0F23"/>
    <w:rsid w:val="002E4D1B"/>
    <w:rsid w:val="003479EA"/>
    <w:rsid w:val="0037067E"/>
    <w:rsid w:val="00393EE8"/>
    <w:rsid w:val="003D29B3"/>
    <w:rsid w:val="003D52AB"/>
    <w:rsid w:val="004123B4"/>
    <w:rsid w:val="00425951"/>
    <w:rsid w:val="0045070A"/>
    <w:rsid w:val="004527A1"/>
    <w:rsid w:val="004B2D81"/>
    <w:rsid w:val="004C0F50"/>
    <w:rsid w:val="004D3546"/>
    <w:rsid w:val="004E72C4"/>
    <w:rsid w:val="004F3E0D"/>
    <w:rsid w:val="00516FAB"/>
    <w:rsid w:val="005341F0"/>
    <w:rsid w:val="00555B04"/>
    <w:rsid w:val="0056111D"/>
    <w:rsid w:val="00565054"/>
    <w:rsid w:val="00570EE2"/>
    <w:rsid w:val="00571F7E"/>
    <w:rsid w:val="00575782"/>
    <w:rsid w:val="005839E6"/>
    <w:rsid w:val="005B5D4D"/>
    <w:rsid w:val="005B72B3"/>
    <w:rsid w:val="005B7304"/>
    <w:rsid w:val="005C4BEB"/>
    <w:rsid w:val="005F7AAD"/>
    <w:rsid w:val="00605994"/>
    <w:rsid w:val="00610E7F"/>
    <w:rsid w:val="00613FDE"/>
    <w:rsid w:val="00624883"/>
    <w:rsid w:val="00624C4C"/>
    <w:rsid w:val="00634BB2"/>
    <w:rsid w:val="006425AE"/>
    <w:rsid w:val="00657CC7"/>
    <w:rsid w:val="00662D8B"/>
    <w:rsid w:val="00675FDC"/>
    <w:rsid w:val="006A0509"/>
    <w:rsid w:val="006B4846"/>
    <w:rsid w:val="006B7599"/>
    <w:rsid w:val="006D450B"/>
    <w:rsid w:val="00700060"/>
    <w:rsid w:val="007053DD"/>
    <w:rsid w:val="007423F0"/>
    <w:rsid w:val="0076183F"/>
    <w:rsid w:val="00764EFA"/>
    <w:rsid w:val="0076536E"/>
    <w:rsid w:val="00772CBE"/>
    <w:rsid w:val="00796359"/>
    <w:rsid w:val="007A5399"/>
    <w:rsid w:val="007B63FC"/>
    <w:rsid w:val="007B662D"/>
    <w:rsid w:val="007E7B14"/>
    <w:rsid w:val="007F33C0"/>
    <w:rsid w:val="00803FF7"/>
    <w:rsid w:val="00815CF7"/>
    <w:rsid w:val="00816779"/>
    <w:rsid w:val="00834E65"/>
    <w:rsid w:val="00836162"/>
    <w:rsid w:val="008435B9"/>
    <w:rsid w:val="00872109"/>
    <w:rsid w:val="00876DAE"/>
    <w:rsid w:val="008960B8"/>
    <w:rsid w:val="008A13C8"/>
    <w:rsid w:val="008A187F"/>
    <w:rsid w:val="008A20F8"/>
    <w:rsid w:val="008C47A0"/>
    <w:rsid w:val="008D3DE0"/>
    <w:rsid w:val="008D5F72"/>
    <w:rsid w:val="009337AE"/>
    <w:rsid w:val="0095072C"/>
    <w:rsid w:val="009522E8"/>
    <w:rsid w:val="009934A0"/>
    <w:rsid w:val="009A07B7"/>
    <w:rsid w:val="009A73D0"/>
    <w:rsid w:val="009B6396"/>
    <w:rsid w:val="009B6FAF"/>
    <w:rsid w:val="009C0B25"/>
    <w:rsid w:val="009C2E3C"/>
    <w:rsid w:val="009D7412"/>
    <w:rsid w:val="009E15E7"/>
    <w:rsid w:val="009E725E"/>
    <w:rsid w:val="009F5842"/>
    <w:rsid w:val="00A02007"/>
    <w:rsid w:val="00A31D38"/>
    <w:rsid w:val="00A37486"/>
    <w:rsid w:val="00A55E77"/>
    <w:rsid w:val="00A76FF7"/>
    <w:rsid w:val="00A81604"/>
    <w:rsid w:val="00A91A7F"/>
    <w:rsid w:val="00AB557C"/>
    <w:rsid w:val="00AC75A5"/>
    <w:rsid w:val="00AD4A46"/>
    <w:rsid w:val="00AF1FFC"/>
    <w:rsid w:val="00AF3DBA"/>
    <w:rsid w:val="00AF6DE3"/>
    <w:rsid w:val="00B21981"/>
    <w:rsid w:val="00B37EC3"/>
    <w:rsid w:val="00B4673E"/>
    <w:rsid w:val="00B63C2F"/>
    <w:rsid w:val="00B65FDA"/>
    <w:rsid w:val="00B723B9"/>
    <w:rsid w:val="00B9375C"/>
    <w:rsid w:val="00BA0910"/>
    <w:rsid w:val="00BE42E7"/>
    <w:rsid w:val="00C158F2"/>
    <w:rsid w:val="00C53086"/>
    <w:rsid w:val="00C57EC7"/>
    <w:rsid w:val="00C615D7"/>
    <w:rsid w:val="00C6637C"/>
    <w:rsid w:val="00CA13DD"/>
    <w:rsid w:val="00CA3615"/>
    <w:rsid w:val="00CE53EB"/>
    <w:rsid w:val="00D03E2D"/>
    <w:rsid w:val="00D07588"/>
    <w:rsid w:val="00D214C9"/>
    <w:rsid w:val="00D36A08"/>
    <w:rsid w:val="00D633EE"/>
    <w:rsid w:val="00D70558"/>
    <w:rsid w:val="00D7499C"/>
    <w:rsid w:val="00D906A4"/>
    <w:rsid w:val="00DA2FED"/>
    <w:rsid w:val="00DA4639"/>
    <w:rsid w:val="00DB5FB0"/>
    <w:rsid w:val="00DD474B"/>
    <w:rsid w:val="00DD5D65"/>
    <w:rsid w:val="00DE091A"/>
    <w:rsid w:val="00E11449"/>
    <w:rsid w:val="00E1243F"/>
    <w:rsid w:val="00E15D60"/>
    <w:rsid w:val="00E24E12"/>
    <w:rsid w:val="00EA4010"/>
    <w:rsid w:val="00EB327B"/>
    <w:rsid w:val="00EE4BE3"/>
    <w:rsid w:val="00EE68AA"/>
    <w:rsid w:val="00EE7AF7"/>
    <w:rsid w:val="00F0116F"/>
    <w:rsid w:val="00F02033"/>
    <w:rsid w:val="00F16FFE"/>
    <w:rsid w:val="00F21DBB"/>
    <w:rsid w:val="00F27789"/>
    <w:rsid w:val="00F32C25"/>
    <w:rsid w:val="00F555AE"/>
    <w:rsid w:val="00F71587"/>
    <w:rsid w:val="00F77B12"/>
    <w:rsid w:val="00F8080A"/>
    <w:rsid w:val="00F915B5"/>
    <w:rsid w:val="00F91C87"/>
    <w:rsid w:val="00FE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3D2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2169</Words>
  <Characters>11932</Characters>
  <Application>Microsoft Office Word</Application>
  <DocSecurity>0</DocSecurity>
  <Lines>99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Sharon Michelle Jauregui Ochoa</cp:lastModifiedBy>
  <cp:revision>2</cp:revision>
  <dcterms:created xsi:type="dcterms:W3CDTF">2022-05-17T21:27:00Z</dcterms:created>
  <dcterms:modified xsi:type="dcterms:W3CDTF">2022-05-17T21:27:00Z</dcterms:modified>
</cp:coreProperties>
</file>