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E3FB7" w14:textId="6C9DBFF1" w:rsidR="00794D51" w:rsidRPr="00794D51" w:rsidRDefault="00794D51" w:rsidP="00794D51">
      <w:pPr>
        <w:jc w:val="center"/>
        <w:rPr>
          <w:rFonts w:ascii="Arial" w:hAnsi="Arial" w:cs="Arial"/>
          <w:b/>
          <w:sz w:val="22"/>
          <w:szCs w:val="22"/>
        </w:rPr>
      </w:pPr>
      <w:r w:rsidRPr="00794D51">
        <w:rPr>
          <w:rFonts w:ascii="Arial" w:hAnsi="Arial" w:cs="Arial"/>
          <w:b/>
          <w:sz w:val="22"/>
          <w:szCs w:val="22"/>
        </w:rPr>
        <w:t>LINEAMIENTOS PARA LA PRESENTACIÓN Y ATENCIÓN</w:t>
      </w:r>
    </w:p>
    <w:p w14:paraId="2DC4C59A" w14:textId="7AD96746" w:rsidR="00794D51" w:rsidRPr="00794D51" w:rsidRDefault="00794D51" w:rsidP="00794D51">
      <w:pPr>
        <w:jc w:val="center"/>
        <w:rPr>
          <w:rFonts w:ascii="Arial" w:hAnsi="Arial" w:cs="Arial"/>
          <w:b/>
          <w:sz w:val="22"/>
          <w:szCs w:val="22"/>
        </w:rPr>
      </w:pPr>
      <w:r w:rsidRPr="00794D51">
        <w:rPr>
          <w:rFonts w:ascii="Arial" w:hAnsi="Arial" w:cs="Arial"/>
          <w:b/>
          <w:sz w:val="22"/>
          <w:szCs w:val="22"/>
        </w:rPr>
        <w:t>DE LA PROTESTA CIUDADANA</w:t>
      </w:r>
    </w:p>
    <w:p w14:paraId="68E0F4B7" w14:textId="77777777" w:rsidR="00794D51" w:rsidRPr="00794D51" w:rsidRDefault="00794D51" w:rsidP="00605994">
      <w:pPr>
        <w:jc w:val="both"/>
        <w:rPr>
          <w:b/>
        </w:rPr>
      </w:pPr>
    </w:p>
    <w:p w14:paraId="5D918AED" w14:textId="77777777" w:rsidR="00794D51" w:rsidRPr="00794D51" w:rsidRDefault="00794D51" w:rsidP="00605994">
      <w:pPr>
        <w:jc w:val="both"/>
        <w:rPr>
          <w:rFonts w:ascii="Arial" w:hAnsi="Arial" w:cs="Arial"/>
          <w:sz w:val="20"/>
          <w:szCs w:val="20"/>
        </w:rPr>
      </w:pPr>
      <w:r w:rsidRPr="00794D51">
        <w:rPr>
          <w:rFonts w:ascii="Arial" w:hAnsi="Arial" w:cs="Arial"/>
          <w:b/>
          <w:sz w:val="20"/>
          <w:szCs w:val="20"/>
        </w:rPr>
        <w:t>Artículo 1.</w:t>
      </w:r>
      <w:r w:rsidRPr="00794D51">
        <w:rPr>
          <w:rFonts w:ascii="Arial" w:hAnsi="Arial" w:cs="Arial"/>
          <w:sz w:val="20"/>
          <w:szCs w:val="20"/>
        </w:rPr>
        <w:t xml:space="preserve"> Los presentes Lineamientos son de orden público e interés social y de observancia general en el Municipio de Chihuahua y tienen por objeto establecer las reglas de operación respecto de la recepción, atención y seguimiento de la Protesta Ciudadana que formulen las personas físicas y morales referentes a los trámites y servicios que se ofrecen en el Municipio de Chihuahua dentro de las Dependencias de la Administración Municipal, Organismos Descentralizados, Órganos Desconcentrados, Empresas de participación Municipal y Fideicomisos Municipales. </w:t>
      </w:r>
    </w:p>
    <w:p w14:paraId="007E144B" w14:textId="77777777" w:rsidR="00794D51" w:rsidRPr="00794D51" w:rsidRDefault="00794D51" w:rsidP="00605994">
      <w:pPr>
        <w:jc w:val="both"/>
        <w:rPr>
          <w:rFonts w:ascii="Arial" w:hAnsi="Arial" w:cs="Arial"/>
          <w:sz w:val="20"/>
          <w:szCs w:val="20"/>
        </w:rPr>
      </w:pPr>
    </w:p>
    <w:p w14:paraId="7EDE76F6" w14:textId="77777777" w:rsidR="00794D51" w:rsidRPr="00794D51" w:rsidRDefault="00794D51" w:rsidP="00605994">
      <w:pPr>
        <w:jc w:val="both"/>
        <w:rPr>
          <w:rFonts w:ascii="Arial" w:hAnsi="Arial" w:cs="Arial"/>
          <w:sz w:val="20"/>
          <w:szCs w:val="20"/>
        </w:rPr>
      </w:pPr>
      <w:r w:rsidRPr="00794D51">
        <w:rPr>
          <w:rFonts w:ascii="Arial" w:hAnsi="Arial" w:cs="Arial"/>
          <w:b/>
          <w:sz w:val="20"/>
          <w:szCs w:val="20"/>
        </w:rPr>
        <w:t>Artículo 2.</w:t>
      </w:r>
      <w:r w:rsidRPr="00794D51">
        <w:rPr>
          <w:rFonts w:ascii="Arial" w:hAnsi="Arial" w:cs="Arial"/>
          <w:sz w:val="20"/>
          <w:szCs w:val="20"/>
        </w:rPr>
        <w:t xml:space="preserve"> Para efectos de los presentes Lineamientos se entenderá por: </w:t>
      </w:r>
    </w:p>
    <w:p w14:paraId="7E04AC2B" w14:textId="77777777" w:rsidR="00794D51" w:rsidRPr="00794D51" w:rsidRDefault="00794D51" w:rsidP="00605994">
      <w:pPr>
        <w:jc w:val="both"/>
        <w:rPr>
          <w:rFonts w:ascii="Arial" w:hAnsi="Arial" w:cs="Arial"/>
          <w:sz w:val="20"/>
          <w:szCs w:val="20"/>
        </w:rPr>
      </w:pPr>
    </w:p>
    <w:p w14:paraId="5A9CEC56"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 Características: Información que permita identificar por rasgos físicos o ubicación física de la persona con calidad de servidor público que niegue la gestión, altere o incumpla con los formatos o los requisitos establecidos en el Registro de Trámites y Servicios; </w:t>
      </w:r>
    </w:p>
    <w:p w14:paraId="33A187B8" w14:textId="77777777" w:rsidR="00794D51" w:rsidRPr="00794D51" w:rsidRDefault="00794D51" w:rsidP="00794D51">
      <w:pPr>
        <w:ind w:left="567"/>
        <w:jc w:val="both"/>
        <w:rPr>
          <w:rFonts w:ascii="Arial" w:hAnsi="Arial" w:cs="Arial"/>
          <w:sz w:val="20"/>
          <w:szCs w:val="20"/>
        </w:rPr>
      </w:pPr>
    </w:p>
    <w:p w14:paraId="1D4B92F5"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II. Dependencias: Son aquellas que integran la Administración Pública Centralizada del Municipio de Chihuahua; </w:t>
      </w:r>
    </w:p>
    <w:p w14:paraId="02ED93ED" w14:textId="77777777" w:rsidR="00794D51" w:rsidRPr="00794D51" w:rsidRDefault="00794D51" w:rsidP="00794D51">
      <w:pPr>
        <w:ind w:left="567"/>
        <w:jc w:val="both"/>
        <w:rPr>
          <w:rFonts w:ascii="Arial" w:hAnsi="Arial" w:cs="Arial"/>
          <w:sz w:val="20"/>
          <w:szCs w:val="20"/>
        </w:rPr>
      </w:pPr>
    </w:p>
    <w:p w14:paraId="35727020"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III. Entidades: Son los Organismos Públicos Municipales Descentralizados, las Empresas con Participación Municipal Mayoritaria y los Fideicomisos que integran la Administración Pública Municipal Descentralizada; </w:t>
      </w:r>
    </w:p>
    <w:p w14:paraId="595C4480" w14:textId="77777777" w:rsidR="00794D51" w:rsidRPr="00794D51" w:rsidRDefault="00794D51" w:rsidP="00794D51">
      <w:pPr>
        <w:ind w:left="567"/>
        <w:jc w:val="both"/>
        <w:rPr>
          <w:rFonts w:ascii="Arial" w:hAnsi="Arial" w:cs="Arial"/>
          <w:sz w:val="20"/>
          <w:szCs w:val="20"/>
        </w:rPr>
      </w:pPr>
    </w:p>
    <w:p w14:paraId="089F5B2F" w14:textId="7BA727D1"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IV. </w:t>
      </w:r>
      <w:r w:rsidR="00577117">
        <w:rPr>
          <w:rFonts w:ascii="Arial" w:hAnsi="Arial" w:cs="Arial"/>
          <w:sz w:val="20"/>
          <w:szCs w:val="20"/>
        </w:rPr>
        <w:t>Se deroga</w:t>
      </w:r>
      <w:r w:rsidRPr="00794D51">
        <w:rPr>
          <w:rFonts w:ascii="Arial" w:hAnsi="Arial" w:cs="Arial"/>
          <w:sz w:val="20"/>
          <w:szCs w:val="20"/>
        </w:rPr>
        <w:t xml:space="preserve">; </w:t>
      </w:r>
      <w:r w:rsidR="00577117" w:rsidRPr="00577117">
        <w:rPr>
          <w:rFonts w:ascii="Arial" w:hAnsi="Arial" w:cs="Arial"/>
          <w:b/>
          <w:sz w:val="16"/>
          <w:szCs w:val="16"/>
        </w:rPr>
        <w:t>(Fracción derogada por Acuerdo publicado en la Gaceta Municipal del H. Ayuntamiento de Chihuahua No. 239-I, de fecha 14 de junio de 2022).</w:t>
      </w:r>
    </w:p>
    <w:p w14:paraId="6C3EF6CC" w14:textId="77777777" w:rsidR="00794D51" w:rsidRPr="00794D51" w:rsidRDefault="00794D51" w:rsidP="00794D51">
      <w:pPr>
        <w:ind w:left="567"/>
        <w:jc w:val="both"/>
        <w:rPr>
          <w:rFonts w:ascii="Arial" w:hAnsi="Arial" w:cs="Arial"/>
          <w:sz w:val="20"/>
          <w:szCs w:val="20"/>
        </w:rPr>
      </w:pPr>
    </w:p>
    <w:p w14:paraId="73FC6BB3"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V. Formato: Es el formulario oficial que se debe requisitar para presentar la Protesta ciudadana; </w:t>
      </w:r>
    </w:p>
    <w:p w14:paraId="2FE4A030" w14:textId="77777777" w:rsidR="00794D51" w:rsidRPr="00794D51" w:rsidRDefault="00794D51" w:rsidP="00794D51">
      <w:pPr>
        <w:ind w:left="567"/>
        <w:jc w:val="both"/>
        <w:rPr>
          <w:rFonts w:ascii="Arial" w:hAnsi="Arial" w:cs="Arial"/>
          <w:sz w:val="20"/>
          <w:szCs w:val="20"/>
        </w:rPr>
      </w:pPr>
    </w:p>
    <w:p w14:paraId="7666D27E" w14:textId="010F4028" w:rsidR="00794D51" w:rsidRPr="00794D51" w:rsidRDefault="00794D51" w:rsidP="00794D51">
      <w:pPr>
        <w:ind w:left="567"/>
        <w:jc w:val="both"/>
        <w:rPr>
          <w:rFonts w:ascii="Arial" w:hAnsi="Arial" w:cs="Arial"/>
          <w:sz w:val="20"/>
          <w:szCs w:val="20"/>
        </w:rPr>
      </w:pPr>
      <w:r w:rsidRPr="00794D51">
        <w:rPr>
          <w:rFonts w:ascii="Arial" w:hAnsi="Arial" w:cs="Arial"/>
          <w:sz w:val="20"/>
          <w:szCs w:val="20"/>
        </w:rPr>
        <w:t>VI. Folio: Número consecutivo de atención que gen</w:t>
      </w:r>
      <w:r w:rsidR="00577117">
        <w:rPr>
          <w:rFonts w:ascii="Arial" w:hAnsi="Arial" w:cs="Arial"/>
          <w:sz w:val="20"/>
          <w:szCs w:val="20"/>
        </w:rPr>
        <w:t xml:space="preserve">era el Órgano Interno de Control </w:t>
      </w:r>
      <w:r w:rsidRPr="00794D51">
        <w:rPr>
          <w:rFonts w:ascii="Arial" w:hAnsi="Arial" w:cs="Arial"/>
          <w:sz w:val="20"/>
          <w:szCs w:val="20"/>
        </w:rPr>
        <w:t xml:space="preserve">con la finalidad de identificar la solicitud; </w:t>
      </w:r>
      <w:r w:rsidR="00577117" w:rsidRPr="00577117">
        <w:rPr>
          <w:rFonts w:ascii="Arial" w:hAnsi="Arial" w:cs="Arial"/>
          <w:b/>
          <w:sz w:val="16"/>
          <w:szCs w:val="16"/>
        </w:rPr>
        <w:t>(Fracción reformada por Acuerdo publicado en la Gaceta Municipal del H. Ayuntamiento de Chihuahua No. 239-I, de fecha 14 de junio de 2022).</w:t>
      </w:r>
    </w:p>
    <w:p w14:paraId="134816DE" w14:textId="77777777" w:rsidR="00794D51" w:rsidRPr="00794D51" w:rsidRDefault="00794D51" w:rsidP="00794D51">
      <w:pPr>
        <w:ind w:left="567"/>
        <w:jc w:val="both"/>
        <w:rPr>
          <w:rFonts w:ascii="Arial" w:hAnsi="Arial" w:cs="Arial"/>
          <w:sz w:val="20"/>
          <w:szCs w:val="20"/>
        </w:rPr>
      </w:pPr>
    </w:p>
    <w:p w14:paraId="443D268D"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VII. Lineamientos: Son las reglas de operación para la recepción, atención y seguimiento de la Protesta Ciudadana; </w:t>
      </w:r>
    </w:p>
    <w:p w14:paraId="7A5B9B49" w14:textId="77777777" w:rsidR="00794D51" w:rsidRPr="00794D51" w:rsidRDefault="00794D51" w:rsidP="00794D51">
      <w:pPr>
        <w:ind w:left="567"/>
        <w:jc w:val="both"/>
        <w:rPr>
          <w:rFonts w:ascii="Arial" w:hAnsi="Arial" w:cs="Arial"/>
          <w:sz w:val="20"/>
          <w:szCs w:val="20"/>
        </w:rPr>
      </w:pPr>
    </w:p>
    <w:p w14:paraId="43D46A45"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VIII. OIC: Órgano Interno de Control del Municipio de Chihuahua; </w:t>
      </w:r>
    </w:p>
    <w:p w14:paraId="6DB848A2" w14:textId="77777777" w:rsidR="00794D51" w:rsidRPr="00794D51" w:rsidRDefault="00794D51" w:rsidP="00794D51">
      <w:pPr>
        <w:ind w:left="567"/>
        <w:jc w:val="both"/>
        <w:rPr>
          <w:rFonts w:ascii="Arial" w:hAnsi="Arial" w:cs="Arial"/>
          <w:sz w:val="20"/>
          <w:szCs w:val="20"/>
        </w:rPr>
      </w:pPr>
    </w:p>
    <w:p w14:paraId="4896E73F" w14:textId="77777777" w:rsidR="00794D51" w:rsidRPr="00794D51" w:rsidRDefault="00794D51" w:rsidP="00794D51">
      <w:pPr>
        <w:ind w:left="567"/>
        <w:jc w:val="both"/>
        <w:rPr>
          <w:rFonts w:ascii="Arial" w:hAnsi="Arial" w:cs="Arial"/>
          <w:sz w:val="20"/>
          <w:szCs w:val="20"/>
        </w:rPr>
      </w:pPr>
    </w:p>
    <w:p w14:paraId="51D48D28" w14:textId="1525AD35" w:rsidR="00794D51" w:rsidRPr="00794D51" w:rsidRDefault="00794D51" w:rsidP="00794D51">
      <w:pPr>
        <w:ind w:left="567"/>
        <w:jc w:val="both"/>
        <w:rPr>
          <w:rFonts w:ascii="Arial" w:hAnsi="Arial" w:cs="Arial"/>
          <w:sz w:val="20"/>
          <w:szCs w:val="20"/>
        </w:rPr>
      </w:pPr>
      <w:r w:rsidRPr="00794D51">
        <w:rPr>
          <w:rFonts w:ascii="Arial" w:hAnsi="Arial" w:cs="Arial"/>
          <w:sz w:val="20"/>
          <w:szCs w:val="20"/>
        </w:rPr>
        <w:t>IX. Protesta Ciudadana: Es la herramienta mediante la cual la ciudadanía puede solici</w:t>
      </w:r>
      <w:r w:rsidR="00577117">
        <w:rPr>
          <w:rFonts w:ascii="Arial" w:hAnsi="Arial" w:cs="Arial"/>
          <w:sz w:val="20"/>
          <w:szCs w:val="20"/>
        </w:rPr>
        <w:t xml:space="preserve">tar la intervención del Órgano Interno de Control </w:t>
      </w:r>
      <w:r w:rsidRPr="00794D51">
        <w:rPr>
          <w:rFonts w:ascii="Arial" w:hAnsi="Arial" w:cs="Arial"/>
          <w:sz w:val="20"/>
          <w:szCs w:val="20"/>
        </w:rPr>
        <w:t xml:space="preserve">para atender una inconformidad en la que, sin causa justificada, se niegue la gestión, se altere o se incumplan los formatos o requisitos establecidos en el Registro de Trámites y Servicios; </w:t>
      </w:r>
      <w:r w:rsidR="00577117" w:rsidRPr="00577117">
        <w:rPr>
          <w:rFonts w:ascii="Arial" w:hAnsi="Arial" w:cs="Arial"/>
          <w:b/>
          <w:sz w:val="16"/>
          <w:szCs w:val="16"/>
        </w:rPr>
        <w:t>(Fracción reformada por Acuerdo publicado en la Gaceta Municipal del H. Ayuntamiento de Chihuahua No. 239-I, de fecha 14 de junio de 2022).</w:t>
      </w:r>
    </w:p>
    <w:p w14:paraId="22F31CEA" w14:textId="77777777" w:rsidR="00794D51" w:rsidRPr="00794D51" w:rsidRDefault="00794D51" w:rsidP="00794D51">
      <w:pPr>
        <w:ind w:left="567"/>
        <w:jc w:val="both"/>
        <w:rPr>
          <w:rFonts w:ascii="Arial" w:hAnsi="Arial" w:cs="Arial"/>
          <w:sz w:val="20"/>
          <w:szCs w:val="20"/>
        </w:rPr>
      </w:pPr>
    </w:p>
    <w:p w14:paraId="085BB3A1"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 Registro: Es la relación de los Trámites y Servicios que ofrece el Gobierno Municipal a través de sus Dependencias y Entidades, los cuales se encuentran agrupados en el Registro Único de Trámites y Servicios; </w:t>
      </w:r>
    </w:p>
    <w:p w14:paraId="4A27DC90" w14:textId="77777777" w:rsidR="00794D51" w:rsidRPr="00794D51" w:rsidRDefault="00794D51" w:rsidP="00794D51">
      <w:pPr>
        <w:ind w:left="567"/>
        <w:jc w:val="both"/>
        <w:rPr>
          <w:rFonts w:ascii="Arial" w:hAnsi="Arial" w:cs="Arial"/>
          <w:sz w:val="20"/>
          <w:szCs w:val="20"/>
        </w:rPr>
      </w:pPr>
    </w:p>
    <w:p w14:paraId="03089473"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lastRenderedPageBreak/>
        <w:t xml:space="preserve">XI. Servicio: Cualquier beneficio o actividad que los Sujetos Obligados en el ámbito de su competencia, brinden a particulares, previa solicitud y cumplimiento de los requisitos aplicables y el cual forma parte del Registro de Trámites y Servicios; </w:t>
      </w:r>
    </w:p>
    <w:p w14:paraId="4F4262DE" w14:textId="77777777" w:rsidR="00794D51" w:rsidRPr="00794D51" w:rsidRDefault="00794D51" w:rsidP="00794D51">
      <w:pPr>
        <w:ind w:left="567"/>
        <w:jc w:val="both"/>
        <w:rPr>
          <w:rFonts w:ascii="Arial" w:hAnsi="Arial" w:cs="Arial"/>
          <w:sz w:val="20"/>
          <w:szCs w:val="20"/>
        </w:rPr>
      </w:pPr>
    </w:p>
    <w:p w14:paraId="3BD8984A"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XII. Solicitante: Persona física o moral que realiza un trámite o solicita un servicio contenido dentro del Registro; </w:t>
      </w:r>
    </w:p>
    <w:p w14:paraId="21F4D389" w14:textId="77777777" w:rsidR="00794D51" w:rsidRPr="00794D51" w:rsidRDefault="00794D51" w:rsidP="00794D51">
      <w:pPr>
        <w:ind w:left="567"/>
        <w:jc w:val="both"/>
        <w:rPr>
          <w:rFonts w:ascii="Arial" w:hAnsi="Arial" w:cs="Arial"/>
          <w:sz w:val="20"/>
          <w:szCs w:val="20"/>
        </w:rPr>
      </w:pPr>
    </w:p>
    <w:p w14:paraId="2F94F959" w14:textId="77777777" w:rsidR="00794D51" w:rsidRPr="00794D51" w:rsidRDefault="00794D51" w:rsidP="00794D51">
      <w:pPr>
        <w:ind w:left="567"/>
        <w:jc w:val="both"/>
        <w:rPr>
          <w:rFonts w:ascii="Arial" w:hAnsi="Arial" w:cs="Arial"/>
          <w:sz w:val="20"/>
          <w:szCs w:val="20"/>
        </w:rPr>
      </w:pPr>
      <w:r w:rsidRPr="00794D51">
        <w:rPr>
          <w:rFonts w:ascii="Arial" w:hAnsi="Arial" w:cs="Arial"/>
          <w:sz w:val="20"/>
          <w:szCs w:val="20"/>
        </w:rPr>
        <w:t xml:space="preserve">XIII. Sujeto Obligado: Dependencia o entidad del Municipio de Chihuahua responsable del trámite y/o servicio; </w:t>
      </w:r>
    </w:p>
    <w:p w14:paraId="2B63A796" w14:textId="77777777" w:rsidR="00794D51" w:rsidRPr="00794D51" w:rsidRDefault="00794D51" w:rsidP="00794D51">
      <w:pPr>
        <w:ind w:left="567"/>
        <w:jc w:val="both"/>
        <w:rPr>
          <w:rFonts w:ascii="Arial" w:hAnsi="Arial" w:cs="Arial"/>
          <w:sz w:val="20"/>
          <w:szCs w:val="20"/>
        </w:rPr>
      </w:pPr>
    </w:p>
    <w:p w14:paraId="10F66022" w14:textId="77777777" w:rsidR="00794D51" w:rsidRDefault="00794D51" w:rsidP="00794D51">
      <w:pPr>
        <w:ind w:left="567"/>
        <w:jc w:val="both"/>
        <w:rPr>
          <w:rFonts w:ascii="Arial" w:hAnsi="Arial" w:cs="Arial"/>
          <w:sz w:val="20"/>
          <w:szCs w:val="20"/>
        </w:rPr>
      </w:pPr>
      <w:r w:rsidRPr="00794D51">
        <w:rPr>
          <w:rFonts w:ascii="Arial" w:hAnsi="Arial" w:cs="Arial"/>
          <w:sz w:val="20"/>
          <w:szCs w:val="20"/>
        </w:rPr>
        <w:t xml:space="preserve">XIV. Trámite: Cualquier solicitud o entrega de información que las personas físicas o morales del sector privado realicen ante los Sujetos Obligados y el cual forma parte del Registro de Trámites y Servicios; y </w:t>
      </w:r>
    </w:p>
    <w:p w14:paraId="6F9DE7E0" w14:textId="77777777" w:rsidR="00794D51" w:rsidRDefault="00794D51" w:rsidP="00794D51">
      <w:pPr>
        <w:ind w:left="567"/>
        <w:jc w:val="both"/>
        <w:rPr>
          <w:rFonts w:ascii="Arial" w:hAnsi="Arial" w:cs="Arial"/>
          <w:sz w:val="20"/>
          <w:szCs w:val="20"/>
        </w:rPr>
      </w:pPr>
    </w:p>
    <w:p w14:paraId="0F3B47D1" w14:textId="281FAFE4" w:rsidR="00605994" w:rsidRDefault="00794D51" w:rsidP="00794D51">
      <w:pPr>
        <w:ind w:left="567"/>
        <w:jc w:val="both"/>
        <w:rPr>
          <w:rFonts w:ascii="Arial" w:hAnsi="Arial" w:cs="Arial"/>
          <w:sz w:val="20"/>
          <w:szCs w:val="20"/>
        </w:rPr>
      </w:pPr>
      <w:r w:rsidRPr="00794D51">
        <w:rPr>
          <w:rFonts w:ascii="Arial" w:hAnsi="Arial" w:cs="Arial"/>
          <w:sz w:val="20"/>
          <w:szCs w:val="20"/>
        </w:rPr>
        <w:t xml:space="preserve">XV. </w:t>
      </w:r>
      <w:r w:rsidR="00577117">
        <w:rPr>
          <w:rFonts w:ascii="Arial" w:hAnsi="Arial" w:cs="Arial"/>
          <w:sz w:val="20"/>
          <w:szCs w:val="20"/>
        </w:rPr>
        <w:t xml:space="preserve">Se derogada. </w:t>
      </w:r>
      <w:r w:rsidR="00577117" w:rsidRPr="00577117">
        <w:rPr>
          <w:rFonts w:ascii="Arial" w:hAnsi="Arial" w:cs="Arial"/>
          <w:b/>
          <w:sz w:val="16"/>
          <w:szCs w:val="16"/>
        </w:rPr>
        <w:t>(Fracción derogada por Acuerdo publicado en la Gaceta Municipal del H. Ayuntamiento de Chihuahua No. 239-I, de fecha 14 de junio de 2022).</w:t>
      </w:r>
    </w:p>
    <w:p w14:paraId="45AC054B" w14:textId="34628DFC" w:rsidR="00794D51" w:rsidRDefault="00794D51" w:rsidP="00794D51">
      <w:pPr>
        <w:ind w:left="567"/>
        <w:jc w:val="both"/>
        <w:rPr>
          <w:rFonts w:ascii="Arial" w:hAnsi="Arial" w:cs="Arial"/>
          <w:sz w:val="20"/>
          <w:szCs w:val="20"/>
        </w:rPr>
      </w:pPr>
    </w:p>
    <w:p w14:paraId="43EDBBDD" w14:textId="1A899509" w:rsidR="00794D51" w:rsidRPr="00A11E61" w:rsidRDefault="00794D51" w:rsidP="00FD0E09">
      <w:pPr>
        <w:jc w:val="both"/>
        <w:rPr>
          <w:rFonts w:ascii="Arial" w:hAnsi="Arial" w:cs="Arial"/>
          <w:b/>
          <w:sz w:val="16"/>
          <w:szCs w:val="16"/>
        </w:rPr>
      </w:pPr>
      <w:r w:rsidRPr="00794D51">
        <w:rPr>
          <w:rFonts w:ascii="Arial" w:hAnsi="Arial" w:cs="Arial"/>
          <w:b/>
          <w:sz w:val="20"/>
          <w:szCs w:val="20"/>
        </w:rPr>
        <w:t>Artículo 3.</w:t>
      </w:r>
      <w:r w:rsidR="00FD0E09">
        <w:rPr>
          <w:rFonts w:ascii="Arial" w:hAnsi="Arial" w:cs="Arial"/>
          <w:sz w:val="20"/>
          <w:szCs w:val="20"/>
        </w:rPr>
        <w:t xml:space="preserve"> El Órgano Interno de Control</w:t>
      </w:r>
      <w:r w:rsidRPr="00794D51">
        <w:rPr>
          <w:rFonts w:ascii="Arial" w:hAnsi="Arial" w:cs="Arial"/>
          <w:sz w:val="20"/>
          <w:szCs w:val="20"/>
        </w:rPr>
        <w:t>, será la instancia responsable de la recepción y seguimiento de la Protesta Ciudadana de conformidad con los presentes Lineamientos. Para el cumplimiento del presente la Unidad Municipal de Mejora Regulatoria podrá coordinarse con las personas designadas como Enlace de Mejora Regulatoria de los Sujetos Obligados correspondientes, en los términos que establecen los artículos 41, 42 y 43 del Reglamento de Mejora Regulatoria para el Municipio de Chihuahua.</w:t>
      </w:r>
      <w:r w:rsidR="00A11E61">
        <w:rPr>
          <w:rFonts w:ascii="Arial" w:hAnsi="Arial" w:cs="Arial"/>
          <w:sz w:val="20"/>
          <w:szCs w:val="20"/>
        </w:rPr>
        <w:t xml:space="preserve"> </w:t>
      </w:r>
      <w:r w:rsidR="00A11E61" w:rsidRPr="00A11E61">
        <w:rPr>
          <w:rFonts w:ascii="Arial" w:hAnsi="Arial" w:cs="Arial"/>
          <w:b/>
          <w:sz w:val="16"/>
          <w:szCs w:val="16"/>
        </w:rPr>
        <w:t>(Artículo reformado por Acuerdo publicado en la Gaceta Municipal del H. Ayuntamiento de Chihuahua No. 239-I, de fecha 14 de junio de 2022).</w:t>
      </w:r>
    </w:p>
    <w:p w14:paraId="6483E953" w14:textId="7A362882" w:rsidR="00794D51" w:rsidRDefault="00794D51" w:rsidP="00FD0E09">
      <w:pPr>
        <w:ind w:left="142"/>
        <w:jc w:val="both"/>
        <w:rPr>
          <w:rFonts w:ascii="Arial" w:hAnsi="Arial" w:cs="Arial"/>
          <w:sz w:val="20"/>
          <w:szCs w:val="20"/>
        </w:rPr>
      </w:pPr>
    </w:p>
    <w:p w14:paraId="77FBECD1" w14:textId="77777777" w:rsidR="002C6A81" w:rsidRDefault="002C6A81" w:rsidP="002C6A81">
      <w:pPr>
        <w:jc w:val="both"/>
        <w:rPr>
          <w:rFonts w:ascii="Arial" w:hAnsi="Arial" w:cs="Arial"/>
          <w:sz w:val="20"/>
          <w:szCs w:val="20"/>
        </w:rPr>
      </w:pPr>
      <w:r w:rsidRPr="002C6A81">
        <w:rPr>
          <w:rFonts w:ascii="Arial" w:hAnsi="Arial" w:cs="Arial"/>
          <w:b/>
          <w:sz w:val="20"/>
          <w:szCs w:val="20"/>
        </w:rPr>
        <w:t>Artículo 4.</w:t>
      </w:r>
      <w:r w:rsidRPr="002C6A81">
        <w:rPr>
          <w:rFonts w:ascii="Arial" w:hAnsi="Arial" w:cs="Arial"/>
          <w:sz w:val="20"/>
          <w:szCs w:val="20"/>
        </w:rPr>
        <w:t xml:space="preserve"> La persona solicitante podrá manifestar su inconformidad a través de la Protesta Ciudadana, la cual deberá versar única y exclusivamente respecto de los trámites y servicios que ofrece el Municipio de Chihuahua, que se encuentren regulados dentro del Registro de Trámites y Servicios, en los siguientes casos: </w:t>
      </w:r>
    </w:p>
    <w:p w14:paraId="56F27108" w14:textId="77777777" w:rsidR="002C6A81" w:rsidRDefault="002C6A81" w:rsidP="00794D51">
      <w:pPr>
        <w:ind w:left="567"/>
        <w:jc w:val="both"/>
        <w:rPr>
          <w:rFonts w:ascii="Arial" w:hAnsi="Arial" w:cs="Arial"/>
          <w:sz w:val="20"/>
          <w:szCs w:val="20"/>
        </w:rPr>
      </w:pPr>
    </w:p>
    <w:p w14:paraId="70855E65" w14:textId="77777777" w:rsidR="002C6A81" w:rsidRDefault="002C6A81" w:rsidP="00794D51">
      <w:pPr>
        <w:ind w:left="567"/>
        <w:jc w:val="both"/>
        <w:rPr>
          <w:rFonts w:ascii="Arial" w:hAnsi="Arial" w:cs="Arial"/>
          <w:sz w:val="20"/>
          <w:szCs w:val="20"/>
        </w:rPr>
      </w:pPr>
      <w:r w:rsidRPr="002C6A81">
        <w:rPr>
          <w:rFonts w:ascii="Arial" w:hAnsi="Arial" w:cs="Arial"/>
          <w:sz w:val="20"/>
          <w:szCs w:val="20"/>
        </w:rPr>
        <w:t xml:space="preserve">I. Incumplimiento o negativa injustificada del trámite o servicio a cargo del Municipio; </w:t>
      </w:r>
    </w:p>
    <w:p w14:paraId="7E425EDE" w14:textId="77777777" w:rsidR="002C6A81" w:rsidRDefault="002C6A81" w:rsidP="00794D51">
      <w:pPr>
        <w:ind w:left="567"/>
        <w:jc w:val="both"/>
        <w:rPr>
          <w:rFonts w:ascii="Arial" w:hAnsi="Arial" w:cs="Arial"/>
          <w:sz w:val="20"/>
          <w:szCs w:val="20"/>
        </w:rPr>
      </w:pPr>
    </w:p>
    <w:p w14:paraId="374D13F3" w14:textId="77777777" w:rsidR="002C6A81" w:rsidRDefault="002C6A81" w:rsidP="00794D51">
      <w:pPr>
        <w:ind w:left="567"/>
        <w:jc w:val="both"/>
        <w:rPr>
          <w:rFonts w:ascii="Arial" w:hAnsi="Arial" w:cs="Arial"/>
          <w:sz w:val="20"/>
          <w:szCs w:val="20"/>
        </w:rPr>
      </w:pPr>
      <w:r w:rsidRPr="002C6A81">
        <w:rPr>
          <w:rFonts w:ascii="Arial" w:hAnsi="Arial" w:cs="Arial"/>
          <w:sz w:val="20"/>
          <w:szCs w:val="20"/>
        </w:rPr>
        <w:t xml:space="preserve">II. Cuando en las dependencias o entidades, sean solicitados datos o documentos adicionales que no correspondan a los que se describen en las fichas de trámites y servicios oficiales y las cuales se encuentran publicadas en portal oficial del Municipio, con dirección electrónica: </w:t>
      </w:r>
      <w:hyperlink r:id="rId7" w:history="1">
        <w:r w:rsidRPr="002C6A81">
          <w:rPr>
            <w:rStyle w:val="Hipervnculo"/>
            <w:rFonts w:ascii="Arial" w:hAnsi="Arial" w:cs="Arial"/>
            <w:sz w:val="20"/>
            <w:szCs w:val="20"/>
          </w:rPr>
          <w:t>http://tramitesexperta.mpiochih.gob.mx:8080/</w:t>
        </w:r>
      </w:hyperlink>
      <w:r w:rsidRPr="002C6A81">
        <w:rPr>
          <w:rFonts w:ascii="Arial" w:hAnsi="Arial" w:cs="Arial"/>
          <w:sz w:val="20"/>
          <w:szCs w:val="20"/>
        </w:rPr>
        <w:t xml:space="preserve"> </w:t>
      </w:r>
    </w:p>
    <w:p w14:paraId="3D124FBE" w14:textId="77777777" w:rsidR="002C6A81" w:rsidRDefault="002C6A81" w:rsidP="00794D51">
      <w:pPr>
        <w:ind w:left="567"/>
        <w:jc w:val="both"/>
        <w:rPr>
          <w:rFonts w:ascii="Arial" w:hAnsi="Arial" w:cs="Arial"/>
          <w:sz w:val="20"/>
          <w:szCs w:val="20"/>
        </w:rPr>
      </w:pPr>
    </w:p>
    <w:p w14:paraId="0ABD07C7" w14:textId="228E1811" w:rsidR="00794D51" w:rsidRDefault="002C6A81" w:rsidP="00794D51">
      <w:pPr>
        <w:ind w:left="567"/>
        <w:jc w:val="both"/>
        <w:rPr>
          <w:rFonts w:ascii="Arial" w:hAnsi="Arial" w:cs="Arial"/>
          <w:sz w:val="20"/>
          <w:szCs w:val="20"/>
        </w:rPr>
      </w:pPr>
      <w:r w:rsidRPr="002C6A81">
        <w:rPr>
          <w:rFonts w:ascii="Arial" w:hAnsi="Arial" w:cs="Arial"/>
          <w:sz w:val="20"/>
          <w:szCs w:val="20"/>
        </w:rPr>
        <w:t>III. Las demás que sean señaladas en la Ley y Reglamento de materia aplicable.</w:t>
      </w:r>
    </w:p>
    <w:p w14:paraId="403DFC26" w14:textId="0B128D00" w:rsidR="002C6A81" w:rsidRDefault="002C6A81" w:rsidP="00794D51">
      <w:pPr>
        <w:ind w:left="567"/>
        <w:jc w:val="both"/>
        <w:rPr>
          <w:rFonts w:ascii="Arial" w:hAnsi="Arial" w:cs="Arial"/>
          <w:sz w:val="20"/>
          <w:szCs w:val="20"/>
        </w:rPr>
      </w:pPr>
    </w:p>
    <w:p w14:paraId="5F56EA79" w14:textId="77777777" w:rsidR="002C6A81" w:rsidRDefault="002C6A81" w:rsidP="00A11E61">
      <w:pPr>
        <w:jc w:val="both"/>
        <w:rPr>
          <w:rFonts w:ascii="Arial" w:hAnsi="Arial" w:cs="Arial"/>
          <w:sz w:val="20"/>
          <w:szCs w:val="20"/>
        </w:rPr>
      </w:pPr>
      <w:r w:rsidRPr="002C6A81">
        <w:rPr>
          <w:rFonts w:ascii="Arial" w:hAnsi="Arial" w:cs="Arial"/>
          <w:b/>
          <w:sz w:val="20"/>
          <w:szCs w:val="20"/>
        </w:rPr>
        <w:t>Artículo 5.</w:t>
      </w:r>
      <w:r w:rsidRPr="002C6A81">
        <w:rPr>
          <w:rFonts w:ascii="Arial" w:hAnsi="Arial" w:cs="Arial"/>
          <w:sz w:val="20"/>
          <w:szCs w:val="20"/>
        </w:rPr>
        <w:t xml:space="preserve"> La persona solicitante podrá presentar la Protesta Ciudadana de manera escrita o verbal, para lo cual serán habilitados los siguientes recursos para sus distintas modalidades: </w:t>
      </w:r>
    </w:p>
    <w:p w14:paraId="5878F5EF" w14:textId="77777777" w:rsidR="002C6A81" w:rsidRDefault="002C6A81" w:rsidP="00A11E61">
      <w:pPr>
        <w:jc w:val="both"/>
        <w:rPr>
          <w:rFonts w:ascii="Arial" w:hAnsi="Arial" w:cs="Arial"/>
          <w:sz w:val="20"/>
          <w:szCs w:val="20"/>
        </w:rPr>
      </w:pPr>
    </w:p>
    <w:p w14:paraId="64725D6D" w14:textId="29D8652D" w:rsidR="002C6A81" w:rsidRPr="00A11E61" w:rsidRDefault="00A11E61" w:rsidP="00A11E61">
      <w:pPr>
        <w:ind w:left="567"/>
        <w:jc w:val="both"/>
        <w:rPr>
          <w:rFonts w:ascii="Arial" w:hAnsi="Arial" w:cs="Arial"/>
          <w:b/>
          <w:sz w:val="16"/>
          <w:szCs w:val="16"/>
        </w:rPr>
      </w:pPr>
      <w:r>
        <w:rPr>
          <w:rFonts w:ascii="Arial" w:hAnsi="Arial" w:cs="Arial"/>
          <w:sz w:val="20"/>
          <w:szCs w:val="20"/>
        </w:rPr>
        <w:t>I. Presencial: En el Órgano Interno de Control</w:t>
      </w:r>
      <w:r w:rsidR="002C6A81" w:rsidRPr="002C6A81">
        <w:rPr>
          <w:rFonts w:ascii="Arial" w:hAnsi="Arial" w:cs="Arial"/>
          <w:sz w:val="20"/>
          <w:szCs w:val="20"/>
        </w:rPr>
        <w:t xml:space="preserve"> mediante el Formato oficial; </w:t>
      </w:r>
      <w:r w:rsidRPr="00A11E61">
        <w:rPr>
          <w:rFonts w:ascii="Arial" w:hAnsi="Arial" w:cs="Arial"/>
          <w:b/>
          <w:sz w:val="16"/>
          <w:szCs w:val="16"/>
        </w:rPr>
        <w:t>(Fracción reformada por Acuerdo publicado en la Gaceta Municipal del H. Ayuntamiento de Chihuahua No. 239-I, de fecha 14 de junio de 2022).</w:t>
      </w:r>
    </w:p>
    <w:p w14:paraId="60905004" w14:textId="77777777" w:rsidR="002C6A81" w:rsidRDefault="002C6A81" w:rsidP="00A11E61">
      <w:pPr>
        <w:ind w:left="567"/>
        <w:jc w:val="both"/>
        <w:rPr>
          <w:rFonts w:ascii="Arial" w:hAnsi="Arial" w:cs="Arial"/>
          <w:sz w:val="20"/>
          <w:szCs w:val="20"/>
        </w:rPr>
      </w:pPr>
    </w:p>
    <w:p w14:paraId="74955FFB" w14:textId="77777777" w:rsidR="002C6A81" w:rsidRDefault="002C6A81" w:rsidP="00A11E61">
      <w:pPr>
        <w:ind w:left="567"/>
        <w:jc w:val="both"/>
        <w:rPr>
          <w:rFonts w:ascii="Arial" w:hAnsi="Arial" w:cs="Arial"/>
          <w:sz w:val="20"/>
          <w:szCs w:val="20"/>
        </w:rPr>
      </w:pPr>
      <w:r w:rsidRPr="002C6A81">
        <w:rPr>
          <w:rFonts w:ascii="Arial" w:hAnsi="Arial" w:cs="Arial"/>
          <w:sz w:val="20"/>
          <w:szCs w:val="20"/>
        </w:rPr>
        <w:t xml:space="preserve">II. Digital: A través del correo electrónico: protesta.ciudadana@mpiochih.gob.mx mediante el Formato oficial; y </w:t>
      </w:r>
    </w:p>
    <w:p w14:paraId="7ACCEED0" w14:textId="77777777" w:rsidR="002C6A81" w:rsidRDefault="002C6A81" w:rsidP="00A11E61">
      <w:pPr>
        <w:ind w:left="567"/>
        <w:jc w:val="both"/>
        <w:rPr>
          <w:rFonts w:ascii="Arial" w:hAnsi="Arial" w:cs="Arial"/>
          <w:sz w:val="20"/>
          <w:szCs w:val="20"/>
        </w:rPr>
      </w:pPr>
    </w:p>
    <w:p w14:paraId="61B7F0F8" w14:textId="7D0365B1" w:rsidR="002C6A81" w:rsidRDefault="002C6A81" w:rsidP="00A11E61">
      <w:pPr>
        <w:ind w:left="567"/>
        <w:jc w:val="both"/>
        <w:rPr>
          <w:rFonts w:ascii="Arial" w:hAnsi="Arial" w:cs="Arial"/>
          <w:sz w:val="20"/>
          <w:szCs w:val="20"/>
        </w:rPr>
      </w:pPr>
      <w:r w:rsidRPr="002C6A81">
        <w:rPr>
          <w:rFonts w:ascii="Arial" w:hAnsi="Arial" w:cs="Arial"/>
          <w:sz w:val="20"/>
          <w:szCs w:val="20"/>
        </w:rPr>
        <w:t>III. Verbal: a través del Teléfono Oficial q</w:t>
      </w:r>
      <w:r w:rsidR="00A11E61">
        <w:rPr>
          <w:rFonts w:ascii="Arial" w:hAnsi="Arial" w:cs="Arial"/>
          <w:sz w:val="20"/>
          <w:szCs w:val="20"/>
        </w:rPr>
        <w:t xml:space="preserve">ue para tales efectos disponga el Órgano Interno de Control; </w:t>
      </w:r>
      <w:r w:rsidR="00A11E61" w:rsidRPr="00A11E61">
        <w:rPr>
          <w:rFonts w:ascii="Arial" w:hAnsi="Arial" w:cs="Arial"/>
          <w:b/>
          <w:sz w:val="16"/>
          <w:szCs w:val="16"/>
        </w:rPr>
        <w:t>(Fracción reformada por Acuerdo publicado en la Gaceta Municipal del H. Ayuntamiento de Chihuahua No. 239-I, de fecha 14 de junio de 2022).</w:t>
      </w:r>
    </w:p>
    <w:p w14:paraId="6D339532" w14:textId="095EB060" w:rsidR="002C6A81" w:rsidRDefault="002C6A81" w:rsidP="00A11E61">
      <w:pPr>
        <w:ind w:left="567"/>
        <w:jc w:val="both"/>
        <w:rPr>
          <w:rFonts w:ascii="Arial" w:hAnsi="Arial" w:cs="Arial"/>
          <w:sz w:val="20"/>
          <w:szCs w:val="20"/>
        </w:rPr>
      </w:pPr>
    </w:p>
    <w:p w14:paraId="10A1132B" w14:textId="63778A88" w:rsidR="002C6A81" w:rsidRDefault="002C6A81" w:rsidP="002C6A81">
      <w:pPr>
        <w:ind w:left="567"/>
        <w:jc w:val="both"/>
        <w:rPr>
          <w:rFonts w:ascii="Arial" w:hAnsi="Arial" w:cs="Arial"/>
          <w:sz w:val="20"/>
          <w:szCs w:val="20"/>
        </w:rPr>
      </w:pPr>
    </w:p>
    <w:p w14:paraId="7C0A7D03" w14:textId="129051EF" w:rsidR="002C6A81" w:rsidRDefault="002C6A81" w:rsidP="002C6A81">
      <w:pPr>
        <w:ind w:left="567"/>
        <w:jc w:val="both"/>
        <w:rPr>
          <w:rFonts w:ascii="Arial" w:hAnsi="Arial" w:cs="Arial"/>
          <w:sz w:val="20"/>
          <w:szCs w:val="20"/>
        </w:rPr>
      </w:pPr>
    </w:p>
    <w:p w14:paraId="45A3E829" w14:textId="2FF359D9" w:rsidR="002C6A81" w:rsidRDefault="002C6A81" w:rsidP="002C6A81">
      <w:pPr>
        <w:ind w:left="567"/>
        <w:jc w:val="both"/>
        <w:rPr>
          <w:rFonts w:ascii="Arial" w:hAnsi="Arial" w:cs="Arial"/>
          <w:sz w:val="20"/>
          <w:szCs w:val="20"/>
        </w:rPr>
      </w:pPr>
    </w:p>
    <w:p w14:paraId="25CAB4CC" w14:textId="3C7832D7" w:rsidR="002C6A81" w:rsidRDefault="002C6A81" w:rsidP="002C6A81">
      <w:pPr>
        <w:ind w:left="567"/>
        <w:jc w:val="both"/>
        <w:rPr>
          <w:rFonts w:ascii="Arial" w:hAnsi="Arial" w:cs="Arial"/>
          <w:sz w:val="20"/>
          <w:szCs w:val="20"/>
        </w:rPr>
      </w:pPr>
    </w:p>
    <w:p w14:paraId="6B73C755" w14:textId="1A079697" w:rsidR="002C6A81" w:rsidRDefault="002C6A81" w:rsidP="002C6A81">
      <w:pPr>
        <w:jc w:val="both"/>
        <w:rPr>
          <w:rFonts w:ascii="Arial" w:hAnsi="Arial" w:cs="Arial"/>
          <w:sz w:val="20"/>
          <w:szCs w:val="20"/>
        </w:rPr>
      </w:pPr>
      <w:r w:rsidRPr="002C6A81">
        <w:rPr>
          <w:rFonts w:ascii="Arial" w:hAnsi="Arial" w:cs="Arial"/>
          <w:b/>
          <w:sz w:val="20"/>
          <w:szCs w:val="20"/>
        </w:rPr>
        <w:t>Artículo 6.</w:t>
      </w:r>
      <w:r w:rsidRPr="002C6A81">
        <w:rPr>
          <w:rFonts w:ascii="Arial" w:hAnsi="Arial" w:cs="Arial"/>
          <w:sz w:val="20"/>
          <w:szCs w:val="20"/>
        </w:rPr>
        <w:t xml:space="preserve"> Cuando la Protesta Ciudadana sea presentada de manera escrita, ya sea presencial o digital, la misma se deberá presentar mediante el Formato correspondiente y el cual se encontrará disponible en Plataforma Digital Oficial del Municipio de Chihuahua </w:t>
      </w:r>
      <w:hyperlink r:id="rId8" w:history="1">
        <w:r w:rsidRPr="002C6A81">
          <w:rPr>
            <w:rStyle w:val="Hipervnculo"/>
            <w:rFonts w:ascii="Arial" w:hAnsi="Arial" w:cs="Arial"/>
            <w:sz w:val="20"/>
            <w:szCs w:val="20"/>
          </w:rPr>
          <w:t>http://www.municipiochihuahua.gob.mx/</w:t>
        </w:r>
      </w:hyperlink>
      <w:r w:rsidRPr="002C6A81">
        <w:rPr>
          <w:rFonts w:ascii="Arial" w:hAnsi="Arial" w:cs="Arial"/>
          <w:sz w:val="20"/>
          <w:szCs w:val="20"/>
        </w:rPr>
        <w:t xml:space="preserve">, debiendo contener la siguiente información: </w:t>
      </w:r>
    </w:p>
    <w:p w14:paraId="1B92BE82" w14:textId="77777777" w:rsidR="002C6A81" w:rsidRDefault="002C6A81" w:rsidP="002C6A81">
      <w:pPr>
        <w:ind w:left="567"/>
        <w:jc w:val="both"/>
        <w:rPr>
          <w:rFonts w:ascii="Arial" w:hAnsi="Arial" w:cs="Arial"/>
          <w:sz w:val="20"/>
          <w:szCs w:val="20"/>
        </w:rPr>
      </w:pPr>
    </w:p>
    <w:p w14:paraId="07710150"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 Datos de identificación de la persona solicitante; </w:t>
      </w:r>
    </w:p>
    <w:p w14:paraId="638323B0" w14:textId="77777777" w:rsidR="002C6A81" w:rsidRDefault="002C6A81" w:rsidP="002C6A81">
      <w:pPr>
        <w:ind w:left="567"/>
        <w:jc w:val="both"/>
        <w:rPr>
          <w:rFonts w:ascii="Arial" w:hAnsi="Arial" w:cs="Arial"/>
          <w:sz w:val="20"/>
          <w:szCs w:val="20"/>
        </w:rPr>
      </w:pPr>
    </w:p>
    <w:p w14:paraId="6A433B0B" w14:textId="45E0FE28" w:rsidR="002C6A81" w:rsidRPr="002C6A81" w:rsidRDefault="002C6A81" w:rsidP="002C6A81">
      <w:pPr>
        <w:ind w:left="567"/>
        <w:jc w:val="both"/>
        <w:rPr>
          <w:rFonts w:ascii="Arial" w:hAnsi="Arial" w:cs="Arial"/>
          <w:sz w:val="20"/>
          <w:szCs w:val="20"/>
        </w:rPr>
      </w:pPr>
      <w:r w:rsidRPr="002C6A81">
        <w:rPr>
          <w:rFonts w:ascii="Arial" w:hAnsi="Arial" w:cs="Arial"/>
          <w:sz w:val="20"/>
          <w:szCs w:val="20"/>
        </w:rPr>
        <w:t>II. Domicilio y/o correo electrónico para oír o recibir notificaciones y en su caso, nombre de terceros autorizados para oír o recibir notificaciones;</w:t>
      </w:r>
    </w:p>
    <w:p w14:paraId="5D138DF2" w14:textId="77777777" w:rsidR="002C6A81" w:rsidRDefault="002C6A81" w:rsidP="002C6A81">
      <w:pPr>
        <w:ind w:left="567"/>
        <w:jc w:val="both"/>
        <w:rPr>
          <w:rFonts w:ascii="Arial" w:hAnsi="Arial" w:cs="Arial"/>
          <w:sz w:val="20"/>
          <w:szCs w:val="20"/>
        </w:rPr>
      </w:pPr>
    </w:p>
    <w:p w14:paraId="3AF29C6D"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III. Nombre del Trámite o Servicio que origina la protesta ciudadana; </w:t>
      </w:r>
    </w:p>
    <w:p w14:paraId="360B2EB5" w14:textId="77777777" w:rsidR="002C6A81" w:rsidRDefault="002C6A81" w:rsidP="002C6A81">
      <w:pPr>
        <w:ind w:left="567"/>
        <w:jc w:val="both"/>
        <w:rPr>
          <w:rFonts w:ascii="Arial" w:hAnsi="Arial" w:cs="Arial"/>
          <w:sz w:val="20"/>
          <w:szCs w:val="20"/>
        </w:rPr>
      </w:pPr>
    </w:p>
    <w:p w14:paraId="418F42B2"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IV. Nombre y cargo de la persona con la cual se acudió y área en que labora, en caso no de contar con el nombre y cargo deberá proporcionar los datos suficientes que hagan identificable a la persona que lo atendió dentro de la Dependencia o Entidad; </w:t>
      </w:r>
    </w:p>
    <w:p w14:paraId="5BD003FB" w14:textId="77777777" w:rsidR="002C6A81" w:rsidRDefault="002C6A81" w:rsidP="002C6A81">
      <w:pPr>
        <w:ind w:left="567"/>
        <w:jc w:val="both"/>
        <w:rPr>
          <w:rFonts w:ascii="Arial" w:hAnsi="Arial" w:cs="Arial"/>
          <w:sz w:val="20"/>
          <w:szCs w:val="20"/>
        </w:rPr>
      </w:pPr>
    </w:p>
    <w:p w14:paraId="35B7BFEF"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V. Narración de los hechos que contengan lugar, fecha y hora; </w:t>
      </w:r>
    </w:p>
    <w:p w14:paraId="6C860DDC" w14:textId="77777777" w:rsidR="002C6A81" w:rsidRDefault="002C6A81" w:rsidP="002C6A81">
      <w:pPr>
        <w:ind w:left="567"/>
        <w:jc w:val="both"/>
        <w:rPr>
          <w:rFonts w:ascii="Arial" w:hAnsi="Arial" w:cs="Arial"/>
          <w:sz w:val="20"/>
          <w:szCs w:val="20"/>
        </w:rPr>
      </w:pPr>
    </w:p>
    <w:p w14:paraId="3FC7AE72" w14:textId="77777777" w:rsidR="002C6A81" w:rsidRDefault="002C6A81" w:rsidP="002C6A81">
      <w:pPr>
        <w:ind w:left="567"/>
        <w:jc w:val="both"/>
        <w:rPr>
          <w:rFonts w:ascii="Arial" w:hAnsi="Arial" w:cs="Arial"/>
          <w:sz w:val="20"/>
          <w:szCs w:val="20"/>
        </w:rPr>
      </w:pPr>
      <w:r w:rsidRPr="002C6A81">
        <w:rPr>
          <w:rFonts w:ascii="Arial" w:hAnsi="Arial" w:cs="Arial"/>
          <w:sz w:val="20"/>
          <w:szCs w:val="20"/>
        </w:rPr>
        <w:t xml:space="preserve">VI. Citar las evidencias que sustenten su inconformidad, anexando copia de las misma al formato de protesta ciudadana, en caso de contar con ellas; y </w:t>
      </w:r>
    </w:p>
    <w:p w14:paraId="2525A50E" w14:textId="77777777" w:rsidR="002C6A81" w:rsidRDefault="002C6A81" w:rsidP="002C6A81">
      <w:pPr>
        <w:ind w:left="567"/>
        <w:jc w:val="both"/>
        <w:rPr>
          <w:rFonts w:ascii="Arial" w:hAnsi="Arial" w:cs="Arial"/>
          <w:sz w:val="20"/>
          <w:szCs w:val="20"/>
        </w:rPr>
      </w:pPr>
    </w:p>
    <w:p w14:paraId="47EE4DAE" w14:textId="4C2AE87B" w:rsidR="002C6A81" w:rsidRPr="002C6A81" w:rsidRDefault="002C6A81" w:rsidP="002C6A81">
      <w:pPr>
        <w:ind w:left="567"/>
        <w:jc w:val="both"/>
        <w:rPr>
          <w:rFonts w:ascii="Arial" w:hAnsi="Arial" w:cs="Arial"/>
          <w:sz w:val="20"/>
          <w:szCs w:val="20"/>
        </w:rPr>
      </w:pPr>
      <w:r w:rsidRPr="002C6A81">
        <w:rPr>
          <w:rFonts w:ascii="Arial" w:hAnsi="Arial" w:cs="Arial"/>
          <w:sz w:val="20"/>
          <w:szCs w:val="20"/>
        </w:rPr>
        <w:t>VII. Firma de la persona solicitante.</w:t>
      </w:r>
    </w:p>
    <w:p w14:paraId="557D5D41" w14:textId="77777777" w:rsidR="002C6A81" w:rsidRDefault="002C6A81" w:rsidP="002C6A81">
      <w:pPr>
        <w:ind w:left="567"/>
        <w:jc w:val="both"/>
        <w:rPr>
          <w:rFonts w:ascii="Arial" w:hAnsi="Arial" w:cs="Arial"/>
          <w:sz w:val="20"/>
          <w:szCs w:val="20"/>
        </w:rPr>
      </w:pPr>
    </w:p>
    <w:p w14:paraId="15C7FF93" w14:textId="278B07C3" w:rsidR="002C6A81" w:rsidRPr="00A11E61" w:rsidRDefault="002C6A81" w:rsidP="002C354F">
      <w:pPr>
        <w:jc w:val="both"/>
        <w:rPr>
          <w:rFonts w:ascii="Arial" w:hAnsi="Arial" w:cs="Arial"/>
          <w:b/>
          <w:sz w:val="16"/>
          <w:szCs w:val="16"/>
        </w:rPr>
      </w:pPr>
      <w:r w:rsidRPr="002C6A81">
        <w:rPr>
          <w:rFonts w:ascii="Arial" w:hAnsi="Arial" w:cs="Arial"/>
          <w:b/>
          <w:sz w:val="20"/>
          <w:szCs w:val="20"/>
        </w:rPr>
        <w:t>Artículo 7.</w:t>
      </w:r>
      <w:r w:rsidRPr="002C6A81">
        <w:rPr>
          <w:rFonts w:ascii="Arial" w:hAnsi="Arial" w:cs="Arial"/>
          <w:sz w:val="20"/>
          <w:szCs w:val="20"/>
        </w:rPr>
        <w:t xml:space="preserve"> Cuando la persona inconforme presente su protesta ciudadana de manera verbal utilizando el Teléfono Oficial designado, deberá proporcionar los requisitos enunciados en las fracciones I a la VI del artículo que antecede; en caso de que la Protesta Ciudadana sea presentada en las modalidades enunciadas dentro las fracciones II y III del artículo 5 del presente ordenamiento, la misma debe</w:t>
      </w:r>
      <w:r w:rsidR="00A11E61">
        <w:rPr>
          <w:rFonts w:ascii="Arial" w:hAnsi="Arial" w:cs="Arial"/>
          <w:sz w:val="20"/>
          <w:szCs w:val="20"/>
        </w:rPr>
        <w:t>rá ser ratificada ante el Órgano Interno de Control</w:t>
      </w:r>
      <w:r w:rsidRPr="002C6A81">
        <w:rPr>
          <w:rFonts w:ascii="Arial" w:hAnsi="Arial" w:cs="Arial"/>
          <w:sz w:val="20"/>
          <w:szCs w:val="20"/>
        </w:rPr>
        <w:t xml:space="preserve"> en un plazo no mayor a 72 horas. </w:t>
      </w:r>
      <w:r w:rsidR="00A11E61" w:rsidRPr="00A11E61">
        <w:rPr>
          <w:rFonts w:ascii="Arial" w:hAnsi="Arial" w:cs="Arial"/>
          <w:b/>
          <w:sz w:val="16"/>
          <w:szCs w:val="16"/>
        </w:rPr>
        <w:t>(Artículo reformado por Acuerdo publicado en la Gaceta Municipal del H. Ayuntamiento de Chihuahua No. 239-I, de fecha 14 de junio de 2022).</w:t>
      </w:r>
    </w:p>
    <w:p w14:paraId="41CF7813" w14:textId="77777777" w:rsidR="002C6A81" w:rsidRDefault="002C6A81" w:rsidP="002C6A81">
      <w:pPr>
        <w:ind w:left="567"/>
        <w:jc w:val="both"/>
        <w:rPr>
          <w:rFonts w:ascii="Arial" w:hAnsi="Arial" w:cs="Arial"/>
          <w:b/>
          <w:sz w:val="20"/>
          <w:szCs w:val="20"/>
        </w:rPr>
      </w:pPr>
    </w:p>
    <w:p w14:paraId="5E547976" w14:textId="77777777" w:rsidR="00A11E61" w:rsidRDefault="002C6A81" w:rsidP="002C354F">
      <w:pPr>
        <w:jc w:val="both"/>
        <w:rPr>
          <w:rFonts w:ascii="Arial" w:hAnsi="Arial" w:cs="Arial"/>
          <w:sz w:val="20"/>
          <w:szCs w:val="20"/>
        </w:rPr>
      </w:pPr>
      <w:r w:rsidRPr="002C6A81">
        <w:rPr>
          <w:rFonts w:ascii="Arial" w:hAnsi="Arial" w:cs="Arial"/>
          <w:b/>
          <w:sz w:val="20"/>
          <w:szCs w:val="20"/>
        </w:rPr>
        <w:t>Artículo 8.</w:t>
      </w:r>
      <w:r w:rsidRPr="002C6A81">
        <w:rPr>
          <w:rFonts w:ascii="Arial" w:hAnsi="Arial" w:cs="Arial"/>
          <w:sz w:val="20"/>
          <w:szCs w:val="20"/>
        </w:rPr>
        <w:t xml:space="preserve"> Recibida la Protesta Ciudadana, en cualquie</w:t>
      </w:r>
      <w:r w:rsidR="00A11E61">
        <w:rPr>
          <w:rFonts w:ascii="Arial" w:hAnsi="Arial" w:cs="Arial"/>
          <w:sz w:val="20"/>
          <w:szCs w:val="20"/>
        </w:rPr>
        <w:t>ra de sus modalidades, el Órgano Interno de Control</w:t>
      </w:r>
      <w:r w:rsidRPr="002C6A81">
        <w:rPr>
          <w:rFonts w:ascii="Arial" w:hAnsi="Arial" w:cs="Arial"/>
          <w:sz w:val="20"/>
          <w:szCs w:val="20"/>
        </w:rPr>
        <w:t xml:space="preserve"> verificará que la misma contenga los requisitos señalados en los presentes Lineamientos. </w:t>
      </w:r>
    </w:p>
    <w:p w14:paraId="376A28A9" w14:textId="77777777" w:rsidR="00A11E61" w:rsidRDefault="00A11E61" w:rsidP="002C354F">
      <w:pPr>
        <w:jc w:val="both"/>
        <w:rPr>
          <w:rFonts w:ascii="Arial" w:hAnsi="Arial" w:cs="Arial"/>
          <w:sz w:val="20"/>
          <w:szCs w:val="20"/>
        </w:rPr>
      </w:pPr>
    </w:p>
    <w:p w14:paraId="2291E35C" w14:textId="577B2339" w:rsidR="002C354F" w:rsidRDefault="002C6A81" w:rsidP="002C354F">
      <w:pPr>
        <w:jc w:val="both"/>
        <w:rPr>
          <w:rFonts w:ascii="Arial" w:hAnsi="Arial" w:cs="Arial"/>
          <w:sz w:val="20"/>
          <w:szCs w:val="20"/>
        </w:rPr>
      </w:pPr>
      <w:r w:rsidRPr="002C6A81">
        <w:rPr>
          <w:rFonts w:ascii="Arial" w:hAnsi="Arial" w:cs="Arial"/>
          <w:sz w:val="20"/>
          <w:szCs w:val="20"/>
        </w:rPr>
        <w:t>En caso de que la protesta ciudadana carezca de alguno de los requisitos, informará a la persona solicitante para que éste subsane las omisiones en un plazo no mayor a 72 horas contadas a partir del día de su recepción, en caso de que no se subsanen las omisiones dentro del plazo citado</w:t>
      </w:r>
      <w:r w:rsidR="00A11E61">
        <w:rPr>
          <w:rFonts w:ascii="Arial" w:hAnsi="Arial" w:cs="Arial"/>
          <w:sz w:val="20"/>
          <w:szCs w:val="20"/>
        </w:rPr>
        <w:t xml:space="preserve">, el Órgano Interno de Control </w:t>
      </w:r>
      <w:r w:rsidRPr="002C6A81">
        <w:rPr>
          <w:rFonts w:ascii="Arial" w:hAnsi="Arial" w:cs="Arial"/>
          <w:sz w:val="20"/>
          <w:szCs w:val="20"/>
        </w:rPr>
        <w:t xml:space="preserve">procederá a desechar la solicitud. </w:t>
      </w:r>
    </w:p>
    <w:p w14:paraId="4F0862DB" w14:textId="77777777" w:rsidR="002C354F" w:rsidRDefault="002C354F" w:rsidP="002C6A81">
      <w:pPr>
        <w:ind w:left="567"/>
        <w:jc w:val="both"/>
        <w:rPr>
          <w:rFonts w:ascii="Arial" w:hAnsi="Arial" w:cs="Arial"/>
          <w:sz w:val="20"/>
          <w:szCs w:val="20"/>
        </w:rPr>
      </w:pPr>
    </w:p>
    <w:p w14:paraId="6310A3B5" w14:textId="6AC4762D" w:rsidR="002C354F" w:rsidRPr="00C76705" w:rsidRDefault="002C6A81" w:rsidP="002C354F">
      <w:pPr>
        <w:jc w:val="both"/>
        <w:rPr>
          <w:rFonts w:ascii="Arial" w:hAnsi="Arial" w:cs="Arial"/>
          <w:b/>
          <w:sz w:val="16"/>
          <w:szCs w:val="16"/>
        </w:rPr>
      </w:pPr>
      <w:r w:rsidRPr="002C354F">
        <w:rPr>
          <w:rFonts w:ascii="Arial" w:hAnsi="Arial" w:cs="Arial"/>
          <w:b/>
          <w:sz w:val="20"/>
          <w:szCs w:val="20"/>
        </w:rPr>
        <w:t>Artículo 9.</w:t>
      </w:r>
      <w:r w:rsidRPr="002C6A81">
        <w:rPr>
          <w:rFonts w:ascii="Arial" w:hAnsi="Arial" w:cs="Arial"/>
          <w:sz w:val="20"/>
          <w:szCs w:val="20"/>
        </w:rPr>
        <w:t xml:space="preserve"> En caso de se cumplan con los requisitos señalados en los pr</w:t>
      </w:r>
      <w:r w:rsidR="00C76705">
        <w:rPr>
          <w:rFonts w:ascii="Arial" w:hAnsi="Arial" w:cs="Arial"/>
          <w:sz w:val="20"/>
          <w:szCs w:val="20"/>
        </w:rPr>
        <w:t>esentes lineamientos, el Órgano Interno de Control</w:t>
      </w:r>
      <w:r w:rsidRPr="002C6A81">
        <w:rPr>
          <w:rFonts w:ascii="Arial" w:hAnsi="Arial" w:cs="Arial"/>
          <w:sz w:val="20"/>
          <w:szCs w:val="20"/>
        </w:rPr>
        <w:t xml:space="preserve"> notificará la protesta vía oficio, al Sujeto Obligado a través del Enlace de Mejora Regulatoria correspondiente, en un plazo máximo de 72 horas contadas a partir de la recepción de la Protesta Ciudadana. </w:t>
      </w:r>
      <w:r w:rsidR="00C76705" w:rsidRPr="00C76705">
        <w:rPr>
          <w:rFonts w:ascii="Arial" w:hAnsi="Arial" w:cs="Arial"/>
          <w:b/>
          <w:sz w:val="16"/>
          <w:szCs w:val="16"/>
        </w:rPr>
        <w:t>(Artículo reformado por Acuerdo publicado en la Gaceta Municipal del H. Ayuntamiento de Chihuahua No. 239-I, de fecha 14 de junio de 2022).</w:t>
      </w:r>
    </w:p>
    <w:p w14:paraId="1951946C" w14:textId="77777777" w:rsidR="002C354F" w:rsidRDefault="002C354F" w:rsidP="002C6A81">
      <w:pPr>
        <w:ind w:left="567"/>
        <w:jc w:val="both"/>
        <w:rPr>
          <w:rFonts w:ascii="Arial" w:hAnsi="Arial" w:cs="Arial"/>
          <w:sz w:val="20"/>
          <w:szCs w:val="20"/>
        </w:rPr>
      </w:pPr>
    </w:p>
    <w:p w14:paraId="3E5838E7" w14:textId="01F501E2" w:rsidR="002C354F" w:rsidRPr="00C76705" w:rsidRDefault="002C6A81" w:rsidP="002C354F">
      <w:pPr>
        <w:jc w:val="both"/>
        <w:rPr>
          <w:rFonts w:ascii="Arial" w:hAnsi="Arial" w:cs="Arial"/>
          <w:b/>
          <w:sz w:val="16"/>
          <w:szCs w:val="16"/>
        </w:rPr>
      </w:pPr>
      <w:r w:rsidRPr="002C354F">
        <w:rPr>
          <w:rFonts w:ascii="Arial" w:hAnsi="Arial" w:cs="Arial"/>
          <w:b/>
          <w:sz w:val="20"/>
          <w:szCs w:val="20"/>
        </w:rPr>
        <w:lastRenderedPageBreak/>
        <w:t>Artículo 10.</w:t>
      </w:r>
      <w:r w:rsidRPr="002C6A81">
        <w:rPr>
          <w:rFonts w:ascii="Arial" w:hAnsi="Arial" w:cs="Arial"/>
          <w:sz w:val="20"/>
          <w:szCs w:val="20"/>
        </w:rPr>
        <w:t xml:space="preserve"> Una vez notificada, el Sujeto Obligado debe</w:t>
      </w:r>
      <w:r w:rsidR="00C76705">
        <w:rPr>
          <w:rFonts w:ascii="Arial" w:hAnsi="Arial" w:cs="Arial"/>
          <w:sz w:val="20"/>
          <w:szCs w:val="20"/>
        </w:rPr>
        <w:t>rá rendir un informe a el Órgano Interno de Control</w:t>
      </w:r>
      <w:r w:rsidRPr="002C6A81">
        <w:rPr>
          <w:rFonts w:ascii="Arial" w:hAnsi="Arial" w:cs="Arial"/>
          <w:sz w:val="20"/>
          <w:szCs w:val="20"/>
        </w:rPr>
        <w:t xml:space="preserve"> sobre la atención a la misma, dentro de un plazo de 72 horas posteriores. </w:t>
      </w:r>
      <w:r w:rsidR="00C76705" w:rsidRPr="00C76705">
        <w:rPr>
          <w:rFonts w:ascii="Arial" w:hAnsi="Arial" w:cs="Arial"/>
          <w:b/>
          <w:sz w:val="16"/>
          <w:szCs w:val="16"/>
        </w:rPr>
        <w:t>(Artículo reformado por Acuerdo publicado en la Gaceta Municipal del H. Ayuntamiento de Chihuahua No. 239-I, de fecha 14 de junio de 2022).</w:t>
      </w:r>
    </w:p>
    <w:p w14:paraId="0FCE144B" w14:textId="77777777" w:rsidR="002C354F" w:rsidRDefault="002C354F" w:rsidP="002C6A81">
      <w:pPr>
        <w:ind w:left="567"/>
        <w:jc w:val="both"/>
        <w:rPr>
          <w:rFonts w:ascii="Arial" w:hAnsi="Arial" w:cs="Arial"/>
          <w:sz w:val="20"/>
          <w:szCs w:val="20"/>
        </w:rPr>
      </w:pPr>
    </w:p>
    <w:p w14:paraId="4418A5DD" w14:textId="080D5E81" w:rsidR="002C354F" w:rsidRDefault="002C6A81" w:rsidP="002C354F">
      <w:pPr>
        <w:jc w:val="both"/>
        <w:rPr>
          <w:rFonts w:ascii="Arial" w:hAnsi="Arial" w:cs="Arial"/>
          <w:sz w:val="20"/>
          <w:szCs w:val="20"/>
        </w:rPr>
      </w:pPr>
      <w:r w:rsidRPr="002C354F">
        <w:rPr>
          <w:rFonts w:ascii="Arial" w:hAnsi="Arial" w:cs="Arial"/>
          <w:b/>
          <w:sz w:val="20"/>
          <w:szCs w:val="20"/>
        </w:rPr>
        <w:t>Artículo 11.</w:t>
      </w:r>
      <w:r w:rsidRPr="002C6A81">
        <w:rPr>
          <w:rFonts w:ascii="Arial" w:hAnsi="Arial" w:cs="Arial"/>
          <w:sz w:val="20"/>
          <w:szCs w:val="20"/>
        </w:rPr>
        <w:t xml:space="preserve"> El incumplimiento en la presentación del informe y/o a cual</w:t>
      </w:r>
      <w:r w:rsidR="00C76705">
        <w:rPr>
          <w:rFonts w:ascii="Arial" w:hAnsi="Arial" w:cs="Arial"/>
          <w:sz w:val="20"/>
          <w:szCs w:val="20"/>
        </w:rPr>
        <w:t>quier requerimiento del órgano Interno de Control</w:t>
      </w:r>
      <w:r w:rsidRPr="002C6A81">
        <w:rPr>
          <w:rFonts w:ascii="Arial" w:hAnsi="Arial" w:cs="Arial"/>
          <w:sz w:val="20"/>
          <w:szCs w:val="20"/>
        </w:rPr>
        <w:t xml:space="preserve"> para dar atención y seguimiento a la Protesta Ciudadana será sancionado en términos de la Ley General de Responsabilidades Administrativas. </w:t>
      </w:r>
      <w:r w:rsidR="00C76705" w:rsidRPr="00C76705">
        <w:rPr>
          <w:rFonts w:ascii="Arial" w:hAnsi="Arial" w:cs="Arial"/>
          <w:b/>
          <w:sz w:val="16"/>
          <w:szCs w:val="16"/>
        </w:rPr>
        <w:t>(Artículo reformado por Acuerdo publicado en la Gaceta Municipal del H. Ayuntamiento de Chihuahua No. 239-I, de fecha 14 de junio de 2022).</w:t>
      </w:r>
    </w:p>
    <w:p w14:paraId="507E7478" w14:textId="77777777" w:rsidR="002C354F" w:rsidRDefault="002C354F" w:rsidP="002C354F">
      <w:pPr>
        <w:jc w:val="both"/>
        <w:rPr>
          <w:rFonts w:ascii="Arial" w:hAnsi="Arial" w:cs="Arial"/>
          <w:b/>
          <w:sz w:val="20"/>
          <w:szCs w:val="20"/>
        </w:rPr>
      </w:pPr>
    </w:p>
    <w:p w14:paraId="31C1F83B" w14:textId="1A107CF7" w:rsidR="002C6A81" w:rsidRPr="006940D0" w:rsidRDefault="002C6A81" w:rsidP="002C354F">
      <w:pPr>
        <w:jc w:val="both"/>
        <w:rPr>
          <w:rFonts w:ascii="Arial" w:hAnsi="Arial" w:cs="Arial"/>
          <w:b/>
          <w:sz w:val="16"/>
          <w:szCs w:val="16"/>
        </w:rPr>
      </w:pPr>
      <w:r w:rsidRPr="002C354F">
        <w:rPr>
          <w:rFonts w:ascii="Arial" w:hAnsi="Arial" w:cs="Arial"/>
          <w:b/>
          <w:sz w:val="20"/>
          <w:szCs w:val="20"/>
        </w:rPr>
        <w:t>Artículo 12.</w:t>
      </w:r>
      <w:r w:rsidR="006940D0">
        <w:rPr>
          <w:rFonts w:ascii="Arial" w:hAnsi="Arial" w:cs="Arial"/>
          <w:sz w:val="20"/>
          <w:szCs w:val="20"/>
        </w:rPr>
        <w:t xml:space="preserve"> Una vez que el Órgano Interno de Control</w:t>
      </w:r>
      <w:r w:rsidRPr="002C6A81">
        <w:rPr>
          <w:rFonts w:ascii="Arial" w:hAnsi="Arial" w:cs="Arial"/>
          <w:sz w:val="20"/>
          <w:szCs w:val="20"/>
        </w:rPr>
        <w:t>, reciba la información y documentación del Sujeto Obligado, la someterá a análisis y deberá emitir una opinión en 72 horas siguientes la cual será notificada a la persona solicitante marcando copia al Sujeto Obligado.</w:t>
      </w:r>
      <w:r w:rsidR="006940D0">
        <w:rPr>
          <w:rFonts w:ascii="Arial" w:hAnsi="Arial" w:cs="Arial"/>
          <w:sz w:val="20"/>
          <w:szCs w:val="20"/>
        </w:rPr>
        <w:t xml:space="preserve"> </w:t>
      </w:r>
      <w:r w:rsidR="006940D0" w:rsidRPr="006940D0">
        <w:rPr>
          <w:rFonts w:ascii="Arial" w:hAnsi="Arial" w:cs="Arial"/>
          <w:b/>
          <w:sz w:val="16"/>
          <w:szCs w:val="16"/>
        </w:rPr>
        <w:t>(Artículo reformado por Acuerdo publicado en la Gaceta Municipal del H. Ayuntamiento de Chihuahua No. 239-I, de fecha 14 de junio de 2022).</w:t>
      </w:r>
    </w:p>
    <w:p w14:paraId="7D69431B" w14:textId="5177D94C" w:rsidR="002C354F" w:rsidRDefault="002C354F" w:rsidP="002C354F">
      <w:pPr>
        <w:jc w:val="both"/>
        <w:rPr>
          <w:rFonts w:ascii="Arial" w:hAnsi="Arial" w:cs="Arial"/>
          <w:sz w:val="20"/>
          <w:szCs w:val="20"/>
        </w:rPr>
      </w:pPr>
    </w:p>
    <w:p w14:paraId="33916FFA" w14:textId="730499B2" w:rsidR="002C354F" w:rsidRDefault="002C354F" w:rsidP="002C354F">
      <w:pPr>
        <w:jc w:val="both"/>
        <w:rPr>
          <w:rFonts w:ascii="Arial" w:hAnsi="Arial" w:cs="Arial"/>
          <w:b/>
          <w:sz w:val="16"/>
          <w:szCs w:val="16"/>
        </w:rPr>
      </w:pPr>
      <w:r w:rsidRPr="002C354F">
        <w:rPr>
          <w:rFonts w:ascii="Arial" w:hAnsi="Arial" w:cs="Arial"/>
          <w:b/>
          <w:sz w:val="20"/>
          <w:szCs w:val="20"/>
        </w:rPr>
        <w:t>Artículo 13.</w:t>
      </w:r>
      <w:r w:rsidRPr="002C354F">
        <w:rPr>
          <w:rFonts w:ascii="Arial" w:hAnsi="Arial" w:cs="Arial"/>
          <w:sz w:val="20"/>
          <w:szCs w:val="20"/>
        </w:rPr>
        <w:t xml:space="preserve"> En caso de que, del análisis realizado por</w:t>
      </w:r>
      <w:r w:rsidR="006940D0">
        <w:rPr>
          <w:rFonts w:ascii="Arial" w:hAnsi="Arial" w:cs="Arial"/>
          <w:sz w:val="20"/>
          <w:szCs w:val="20"/>
        </w:rPr>
        <w:t xml:space="preserve"> el Órgano Interno de Control</w:t>
      </w:r>
      <w:r w:rsidRPr="002C354F">
        <w:rPr>
          <w:rFonts w:ascii="Arial" w:hAnsi="Arial" w:cs="Arial"/>
          <w:sz w:val="20"/>
          <w:szCs w:val="20"/>
        </w:rPr>
        <w:t xml:space="preserve">, se advirtiera la existencia de responsabilidad administrativa de la persona servidora pública protestada, se integrará el respectivo expediente y lo turnará al Titular del Órgano Interno de Control, para que en uso de sus atribuciones aplique lo que corresponda en términos de la Ley General de Responsabilidades. </w:t>
      </w:r>
      <w:r w:rsidR="006940D0" w:rsidRPr="006940D0">
        <w:rPr>
          <w:rFonts w:ascii="Arial" w:hAnsi="Arial" w:cs="Arial"/>
          <w:b/>
          <w:sz w:val="16"/>
          <w:szCs w:val="16"/>
        </w:rPr>
        <w:t>(Artículo reformado por Acuerdo publicado en la Gaceta Municipal del H. Ayuntamiento de Chihuahua No. 239-I, de fecha 14 de junio de 2022).</w:t>
      </w:r>
    </w:p>
    <w:p w14:paraId="128949D0" w14:textId="77777777" w:rsidR="006940D0" w:rsidRPr="006940D0" w:rsidRDefault="006940D0" w:rsidP="002C354F">
      <w:pPr>
        <w:jc w:val="both"/>
        <w:rPr>
          <w:rFonts w:ascii="Arial" w:hAnsi="Arial" w:cs="Arial"/>
          <w:b/>
          <w:sz w:val="16"/>
          <w:szCs w:val="16"/>
        </w:rPr>
      </w:pPr>
    </w:p>
    <w:p w14:paraId="7DD822B4" w14:textId="445ED0C8" w:rsidR="002C354F" w:rsidRPr="006940D0" w:rsidRDefault="002C354F" w:rsidP="002C354F">
      <w:pPr>
        <w:jc w:val="both"/>
        <w:rPr>
          <w:rFonts w:ascii="Arial" w:hAnsi="Arial" w:cs="Arial"/>
          <w:b/>
          <w:sz w:val="16"/>
          <w:szCs w:val="16"/>
        </w:rPr>
      </w:pPr>
      <w:r w:rsidRPr="002C354F">
        <w:rPr>
          <w:rFonts w:ascii="Arial" w:hAnsi="Arial" w:cs="Arial"/>
          <w:b/>
          <w:sz w:val="20"/>
          <w:szCs w:val="20"/>
        </w:rPr>
        <w:t>Artículo 14.</w:t>
      </w:r>
      <w:r w:rsidR="006940D0">
        <w:rPr>
          <w:rFonts w:ascii="Arial" w:hAnsi="Arial" w:cs="Arial"/>
          <w:sz w:val="20"/>
          <w:szCs w:val="20"/>
        </w:rPr>
        <w:t xml:space="preserve"> Se deroga. </w:t>
      </w:r>
      <w:r w:rsidR="006940D0" w:rsidRPr="006940D0">
        <w:rPr>
          <w:rFonts w:ascii="Arial" w:hAnsi="Arial" w:cs="Arial"/>
          <w:b/>
          <w:sz w:val="16"/>
          <w:szCs w:val="16"/>
        </w:rPr>
        <w:t>(Artículo derogado por Acuerdo publicado en la Gaceta Municipal del H. Ayuntamiento de Chihuahua No. 239-I, de fecha 14 de junio de 2022).</w:t>
      </w:r>
      <w:bookmarkStart w:id="0" w:name="_GoBack"/>
      <w:bookmarkEnd w:id="0"/>
    </w:p>
    <w:p w14:paraId="793E4A4B" w14:textId="4EDD211D" w:rsidR="002C354F" w:rsidRPr="006940D0" w:rsidRDefault="002C354F" w:rsidP="002C354F">
      <w:pPr>
        <w:jc w:val="both"/>
        <w:rPr>
          <w:rFonts w:ascii="Arial" w:hAnsi="Arial" w:cs="Arial"/>
          <w:b/>
          <w:sz w:val="16"/>
          <w:szCs w:val="16"/>
        </w:rPr>
      </w:pPr>
    </w:p>
    <w:p w14:paraId="35EBF6A3" w14:textId="77777777" w:rsidR="002C354F" w:rsidRDefault="002C354F" w:rsidP="002C354F">
      <w:pPr>
        <w:jc w:val="center"/>
        <w:rPr>
          <w:rFonts w:ascii="Arial" w:hAnsi="Arial" w:cs="Arial"/>
          <w:b/>
          <w:sz w:val="22"/>
          <w:szCs w:val="22"/>
        </w:rPr>
      </w:pPr>
    </w:p>
    <w:p w14:paraId="3C77B770" w14:textId="3E755288" w:rsidR="002C354F" w:rsidRPr="002C354F" w:rsidRDefault="002C354F" w:rsidP="002C354F">
      <w:pPr>
        <w:jc w:val="center"/>
        <w:rPr>
          <w:rFonts w:ascii="Arial" w:hAnsi="Arial" w:cs="Arial"/>
          <w:b/>
          <w:sz w:val="22"/>
          <w:szCs w:val="22"/>
        </w:rPr>
      </w:pPr>
      <w:r w:rsidRPr="002C354F">
        <w:rPr>
          <w:rFonts w:ascii="Arial" w:hAnsi="Arial" w:cs="Arial"/>
          <w:b/>
          <w:sz w:val="22"/>
          <w:szCs w:val="22"/>
        </w:rPr>
        <w:t>TRANSITORIOS</w:t>
      </w:r>
    </w:p>
    <w:p w14:paraId="78CB72D5" w14:textId="77777777" w:rsidR="002C354F" w:rsidRDefault="002C354F" w:rsidP="002C354F">
      <w:pPr>
        <w:jc w:val="both"/>
      </w:pPr>
    </w:p>
    <w:p w14:paraId="44FEF9D8" w14:textId="77777777" w:rsidR="002C354F" w:rsidRPr="002C354F" w:rsidRDefault="002C354F" w:rsidP="002C354F">
      <w:pPr>
        <w:jc w:val="both"/>
        <w:rPr>
          <w:rFonts w:ascii="Arial" w:hAnsi="Arial" w:cs="Arial"/>
          <w:sz w:val="20"/>
          <w:szCs w:val="20"/>
        </w:rPr>
      </w:pPr>
      <w:r w:rsidRPr="002C354F">
        <w:rPr>
          <w:rFonts w:ascii="Arial" w:hAnsi="Arial" w:cs="Arial"/>
          <w:b/>
          <w:sz w:val="20"/>
          <w:szCs w:val="20"/>
        </w:rPr>
        <w:t>ÚNICO.</w:t>
      </w:r>
      <w:r w:rsidRPr="002C354F">
        <w:rPr>
          <w:rFonts w:ascii="Arial" w:hAnsi="Arial" w:cs="Arial"/>
          <w:sz w:val="20"/>
          <w:szCs w:val="20"/>
        </w:rPr>
        <w:t xml:space="preserve"> Los presentes Lineamientos entrarán en vigor a partir del día siguiente de su publicación en la Gaceta Municipal y estarán vigentes hasta en tanto no exista disposición legal que los derogue. </w:t>
      </w:r>
    </w:p>
    <w:p w14:paraId="316D8B82" w14:textId="77777777" w:rsidR="002C354F" w:rsidRPr="002C354F" w:rsidRDefault="002C354F" w:rsidP="002C354F">
      <w:pPr>
        <w:jc w:val="both"/>
        <w:rPr>
          <w:rFonts w:ascii="Arial" w:hAnsi="Arial" w:cs="Arial"/>
          <w:sz w:val="20"/>
          <w:szCs w:val="20"/>
        </w:rPr>
      </w:pPr>
    </w:p>
    <w:p w14:paraId="144C44A8" w14:textId="62E6202F" w:rsidR="002C354F" w:rsidRPr="002C354F" w:rsidRDefault="002C354F" w:rsidP="002C354F">
      <w:pPr>
        <w:jc w:val="both"/>
        <w:rPr>
          <w:rFonts w:ascii="Arial" w:hAnsi="Arial" w:cs="Arial"/>
          <w:sz w:val="20"/>
          <w:szCs w:val="20"/>
        </w:rPr>
      </w:pPr>
      <w:r w:rsidRPr="002C354F">
        <w:rPr>
          <w:rFonts w:ascii="Arial" w:hAnsi="Arial" w:cs="Arial"/>
          <w:b/>
          <w:sz w:val="20"/>
          <w:szCs w:val="20"/>
        </w:rPr>
        <w:t>SEGUNDO.</w:t>
      </w:r>
      <w:r w:rsidRPr="002C354F">
        <w:rPr>
          <w:rFonts w:ascii="Arial" w:hAnsi="Arial" w:cs="Arial"/>
          <w:sz w:val="20"/>
          <w:szCs w:val="20"/>
        </w:rPr>
        <w:t xml:space="preserve"> Envíese a la Secretaría del Ayuntamiento, para que en uso de sus atribuciones realice el trámite correspondiente para su posterior publicación en la Gaceta Municipal y a la Secretaría General de Gobierno para su publicación en el Periódico Oficial del Estado.</w:t>
      </w:r>
    </w:p>
    <w:sectPr w:rsidR="002C354F" w:rsidRPr="002C354F" w:rsidSect="00FD0E09">
      <w:headerReference w:type="even" r:id="rId9"/>
      <w:headerReference w:type="default" r:id="rId10"/>
      <w:footerReference w:type="default" r:id="rId11"/>
      <w:headerReference w:type="first" r:id="rId12"/>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A8EBA" w14:textId="77777777" w:rsidR="00633058" w:rsidRDefault="00633058" w:rsidP="00CA13DD">
      <w:r>
        <w:separator/>
      </w:r>
    </w:p>
  </w:endnote>
  <w:endnote w:type="continuationSeparator" w:id="0">
    <w:p w14:paraId="35BAC25F" w14:textId="77777777" w:rsidR="00633058" w:rsidRDefault="00633058"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F13D8" w14:textId="721117D2" w:rsidR="00AA6217" w:rsidRPr="00AA6217" w:rsidRDefault="00AA6217">
    <w:pPr>
      <w:pStyle w:val="Piedepgina"/>
      <w:jc w:val="center"/>
      <w:rPr>
        <w:rFonts w:ascii="Arial" w:hAnsi="Arial" w:cs="Arial"/>
        <w:sz w:val="20"/>
        <w:szCs w:val="20"/>
      </w:rPr>
    </w:pPr>
    <w:r w:rsidRPr="00AA6217">
      <w:rPr>
        <w:rFonts w:ascii="Arial" w:hAnsi="Arial" w:cs="Arial"/>
        <w:sz w:val="20"/>
        <w:szCs w:val="20"/>
        <w:lang w:val="es-ES"/>
      </w:rPr>
      <w:t xml:space="preserve">Página </w:t>
    </w:r>
    <w:r w:rsidRPr="00AA6217">
      <w:rPr>
        <w:rFonts w:ascii="Arial" w:hAnsi="Arial" w:cs="Arial"/>
        <w:sz w:val="20"/>
        <w:szCs w:val="20"/>
      </w:rPr>
      <w:fldChar w:fldCharType="begin"/>
    </w:r>
    <w:r w:rsidRPr="00AA6217">
      <w:rPr>
        <w:rFonts w:ascii="Arial" w:hAnsi="Arial" w:cs="Arial"/>
        <w:sz w:val="20"/>
        <w:szCs w:val="20"/>
      </w:rPr>
      <w:instrText>PAGE  \* Arabic  \* MERGEFORMAT</w:instrText>
    </w:r>
    <w:r w:rsidRPr="00AA6217">
      <w:rPr>
        <w:rFonts w:ascii="Arial" w:hAnsi="Arial" w:cs="Arial"/>
        <w:sz w:val="20"/>
        <w:szCs w:val="20"/>
      </w:rPr>
      <w:fldChar w:fldCharType="separate"/>
    </w:r>
    <w:r w:rsidR="006940D0" w:rsidRPr="006940D0">
      <w:rPr>
        <w:rFonts w:ascii="Arial" w:hAnsi="Arial" w:cs="Arial"/>
        <w:noProof/>
        <w:sz w:val="20"/>
        <w:szCs w:val="20"/>
        <w:lang w:val="es-ES"/>
      </w:rPr>
      <w:t>4</w:t>
    </w:r>
    <w:r w:rsidRPr="00AA6217">
      <w:rPr>
        <w:rFonts w:ascii="Arial" w:hAnsi="Arial" w:cs="Arial"/>
        <w:sz w:val="20"/>
        <w:szCs w:val="20"/>
      </w:rPr>
      <w:fldChar w:fldCharType="end"/>
    </w:r>
    <w:r w:rsidRPr="00AA6217">
      <w:rPr>
        <w:rFonts w:ascii="Arial" w:hAnsi="Arial" w:cs="Arial"/>
        <w:sz w:val="20"/>
        <w:szCs w:val="20"/>
        <w:lang w:val="es-ES"/>
      </w:rPr>
      <w:t xml:space="preserve"> de </w:t>
    </w:r>
    <w:r w:rsidRPr="00AA6217">
      <w:rPr>
        <w:rFonts w:ascii="Arial" w:hAnsi="Arial" w:cs="Arial"/>
        <w:sz w:val="20"/>
        <w:szCs w:val="20"/>
      </w:rPr>
      <w:fldChar w:fldCharType="begin"/>
    </w:r>
    <w:r w:rsidRPr="00AA6217">
      <w:rPr>
        <w:rFonts w:ascii="Arial" w:hAnsi="Arial" w:cs="Arial"/>
        <w:sz w:val="20"/>
        <w:szCs w:val="20"/>
      </w:rPr>
      <w:instrText>NUMPAGES  \* Arabic  \* MERGEFORMAT</w:instrText>
    </w:r>
    <w:r w:rsidRPr="00AA6217">
      <w:rPr>
        <w:rFonts w:ascii="Arial" w:hAnsi="Arial" w:cs="Arial"/>
        <w:sz w:val="20"/>
        <w:szCs w:val="20"/>
      </w:rPr>
      <w:fldChar w:fldCharType="separate"/>
    </w:r>
    <w:r w:rsidR="006940D0" w:rsidRPr="006940D0">
      <w:rPr>
        <w:rFonts w:ascii="Arial" w:hAnsi="Arial" w:cs="Arial"/>
        <w:noProof/>
        <w:sz w:val="20"/>
        <w:szCs w:val="20"/>
        <w:lang w:val="es-ES"/>
      </w:rPr>
      <w:t>4</w:t>
    </w:r>
    <w:r w:rsidRPr="00AA6217">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0D89CF" w14:textId="77777777" w:rsidR="00633058" w:rsidRDefault="00633058" w:rsidP="00CA13DD">
      <w:r>
        <w:separator/>
      </w:r>
    </w:p>
  </w:footnote>
  <w:footnote w:type="continuationSeparator" w:id="0">
    <w:p w14:paraId="215BDD16" w14:textId="77777777" w:rsidR="00633058" w:rsidRDefault="00633058"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633058">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14F931C3" w:rsidR="009B6FAF" w:rsidRDefault="00272405"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5BFB302A">
              <wp:simplePos x="0" y="0"/>
              <wp:positionH relativeFrom="column">
                <wp:posOffset>-262255</wp:posOffset>
              </wp:positionH>
              <wp:positionV relativeFrom="page">
                <wp:posOffset>676275</wp:posOffset>
              </wp:positionV>
              <wp:extent cx="1924050" cy="590550"/>
              <wp:effectExtent l="0" t="0" r="0" b="0"/>
              <wp:wrapThrough wrapText="bothSides">
                <wp:wrapPolygon edited="0">
                  <wp:start x="0" y="0"/>
                  <wp:lineTo x="0" y="20903"/>
                  <wp:lineTo x="21386" y="20903"/>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590550"/>
                      </a:xfrm>
                      <a:prstGeom prst="rect">
                        <a:avLst/>
                      </a:prstGeom>
                      <a:solidFill>
                        <a:srgbClr val="FFFFFF"/>
                      </a:solidFill>
                      <a:ln w="9525">
                        <a:noFill/>
                        <a:miter lim="800000"/>
                        <a:headEnd/>
                        <a:tailEnd/>
                      </a:ln>
                    </wps:spPr>
                    <wps:txbx>
                      <w:txbxContent>
                        <w:p w14:paraId="52C25F83" w14:textId="23E513DC" w:rsidR="00272405" w:rsidRDefault="00F8080A" w:rsidP="004B2D81">
                          <w:pPr>
                            <w:rPr>
                              <w:rFonts w:ascii="Arial" w:hAnsi="Arial" w:cs="Arial"/>
                              <w:sz w:val="16"/>
                              <w:szCs w:val="16"/>
                              <w:lang w:val="es-ES"/>
                            </w:rPr>
                          </w:pPr>
                          <w:r w:rsidRPr="00794D51">
                            <w:rPr>
                              <w:rFonts w:ascii="Arial" w:hAnsi="Arial" w:cs="Arial"/>
                              <w:sz w:val="16"/>
                              <w:szCs w:val="16"/>
                              <w:lang w:val="es-ES"/>
                            </w:rPr>
                            <w:t xml:space="preserve">H. Ayuntamiento </w:t>
                          </w:r>
                          <w:r w:rsidR="00272405">
                            <w:rPr>
                              <w:rFonts w:ascii="Arial" w:hAnsi="Arial" w:cs="Arial"/>
                              <w:sz w:val="16"/>
                              <w:szCs w:val="16"/>
                              <w:lang w:val="es-ES"/>
                            </w:rPr>
                            <w:t>de Chihuahua</w:t>
                          </w:r>
                        </w:p>
                        <w:p w14:paraId="2637AE6C" w14:textId="0EA1944D" w:rsidR="00272405" w:rsidRDefault="00272405" w:rsidP="004B2D81">
                          <w:pPr>
                            <w:rPr>
                              <w:rFonts w:ascii="Arial" w:hAnsi="Arial" w:cs="Arial"/>
                              <w:sz w:val="16"/>
                              <w:szCs w:val="16"/>
                              <w:lang w:val="es-ES"/>
                            </w:rPr>
                          </w:pPr>
                          <w:r>
                            <w:rPr>
                              <w:rFonts w:ascii="Arial" w:hAnsi="Arial" w:cs="Arial"/>
                              <w:sz w:val="16"/>
                              <w:szCs w:val="16"/>
                              <w:lang w:val="es-ES"/>
                            </w:rPr>
                            <w:t>Secretaría del H. Ayuntamiento</w:t>
                          </w:r>
                        </w:p>
                        <w:p w14:paraId="5DFEF0E4" w14:textId="77777777" w:rsidR="00272405" w:rsidRDefault="00272405" w:rsidP="004B2D81">
                          <w:pPr>
                            <w:rPr>
                              <w:rFonts w:ascii="Arial" w:hAnsi="Arial" w:cs="Arial"/>
                              <w:sz w:val="16"/>
                              <w:szCs w:val="16"/>
                              <w:lang w:val="es-ES"/>
                            </w:rPr>
                          </w:pPr>
                          <w:r>
                            <w:rPr>
                              <w:rFonts w:ascii="Arial" w:hAnsi="Arial" w:cs="Arial"/>
                              <w:sz w:val="16"/>
                              <w:szCs w:val="16"/>
                              <w:lang w:val="es-ES"/>
                            </w:rPr>
                            <w:t>Subdirección de Normatividad,</w:t>
                          </w:r>
                          <w:r w:rsidR="00F8080A" w:rsidRPr="00794D51">
                            <w:rPr>
                              <w:rFonts w:ascii="Arial" w:hAnsi="Arial" w:cs="Arial"/>
                              <w:sz w:val="16"/>
                              <w:szCs w:val="16"/>
                              <w:lang w:val="es-ES"/>
                            </w:rPr>
                            <w:t xml:space="preserve"> </w:t>
                          </w:r>
                        </w:p>
                        <w:p w14:paraId="7DA4357D" w14:textId="4AE8BF47" w:rsidR="004B2D81" w:rsidRPr="00794D51" w:rsidRDefault="00272405" w:rsidP="004B2D81">
                          <w:pPr>
                            <w:rPr>
                              <w:rFonts w:ascii="Arial" w:hAnsi="Arial" w:cs="Arial"/>
                              <w:sz w:val="16"/>
                              <w:szCs w:val="16"/>
                              <w:lang w:val="es-ES"/>
                            </w:rPr>
                          </w:pPr>
                          <w:r>
                            <w:rPr>
                              <w:rFonts w:ascii="Arial" w:hAnsi="Arial" w:cs="Arial"/>
                              <w:sz w:val="16"/>
                              <w:szCs w:val="16"/>
                              <w:lang w:val="es-ES"/>
                            </w:rPr>
                            <w:t xml:space="preserve">y </w:t>
                          </w:r>
                          <w:r w:rsidR="00F8080A" w:rsidRPr="00794D51">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3.25pt;width:151.5pt;height:4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" stroked="f">
              <v:textbox>
                <w:txbxContent>
                  <w:p w14:paraId="52C25F83" w14:textId="23E513DC" w:rsidR="00272405" w:rsidRDefault="00F8080A" w:rsidP="004B2D81">
                    <w:pPr>
                      <w:rPr>
                        <w:rFonts w:ascii="Arial" w:hAnsi="Arial" w:cs="Arial"/>
                        <w:sz w:val="16"/>
                        <w:szCs w:val="16"/>
                        <w:lang w:val="es-ES"/>
                      </w:rPr>
                    </w:pPr>
                    <w:r w:rsidRPr="00794D51">
                      <w:rPr>
                        <w:rFonts w:ascii="Arial" w:hAnsi="Arial" w:cs="Arial"/>
                        <w:sz w:val="16"/>
                        <w:szCs w:val="16"/>
                        <w:lang w:val="es-ES"/>
                      </w:rPr>
                      <w:t xml:space="preserve">H. Ayuntamiento </w:t>
                    </w:r>
                    <w:r w:rsidR="00272405">
                      <w:rPr>
                        <w:rFonts w:ascii="Arial" w:hAnsi="Arial" w:cs="Arial"/>
                        <w:sz w:val="16"/>
                        <w:szCs w:val="16"/>
                        <w:lang w:val="es-ES"/>
                      </w:rPr>
                      <w:t>de Chihuahua</w:t>
                    </w:r>
                  </w:p>
                  <w:p w14:paraId="2637AE6C" w14:textId="0EA1944D" w:rsidR="00272405" w:rsidRDefault="00272405" w:rsidP="004B2D81">
                    <w:pPr>
                      <w:rPr>
                        <w:rFonts w:ascii="Arial" w:hAnsi="Arial" w:cs="Arial"/>
                        <w:sz w:val="16"/>
                        <w:szCs w:val="16"/>
                        <w:lang w:val="es-ES"/>
                      </w:rPr>
                    </w:pPr>
                    <w:r>
                      <w:rPr>
                        <w:rFonts w:ascii="Arial" w:hAnsi="Arial" w:cs="Arial"/>
                        <w:sz w:val="16"/>
                        <w:szCs w:val="16"/>
                        <w:lang w:val="es-ES"/>
                      </w:rPr>
                      <w:t>Secretaría del H. Ayuntamiento</w:t>
                    </w:r>
                  </w:p>
                  <w:p w14:paraId="5DFEF0E4" w14:textId="77777777" w:rsidR="00272405" w:rsidRDefault="00272405" w:rsidP="004B2D81">
                    <w:pPr>
                      <w:rPr>
                        <w:rFonts w:ascii="Arial" w:hAnsi="Arial" w:cs="Arial"/>
                        <w:sz w:val="16"/>
                        <w:szCs w:val="16"/>
                        <w:lang w:val="es-ES"/>
                      </w:rPr>
                    </w:pPr>
                    <w:r>
                      <w:rPr>
                        <w:rFonts w:ascii="Arial" w:hAnsi="Arial" w:cs="Arial"/>
                        <w:sz w:val="16"/>
                        <w:szCs w:val="16"/>
                        <w:lang w:val="es-ES"/>
                      </w:rPr>
                      <w:t>Subdirección de Normatividad,</w:t>
                    </w:r>
                    <w:r w:rsidR="00F8080A" w:rsidRPr="00794D51">
                      <w:rPr>
                        <w:rFonts w:ascii="Arial" w:hAnsi="Arial" w:cs="Arial"/>
                        <w:sz w:val="16"/>
                        <w:szCs w:val="16"/>
                        <w:lang w:val="es-ES"/>
                      </w:rPr>
                      <w:t xml:space="preserve"> </w:t>
                    </w:r>
                  </w:p>
                  <w:p w14:paraId="7DA4357D" w14:textId="4AE8BF47" w:rsidR="004B2D81" w:rsidRPr="00794D51" w:rsidRDefault="00272405" w:rsidP="004B2D81">
                    <w:pPr>
                      <w:rPr>
                        <w:rFonts w:ascii="Arial" w:hAnsi="Arial" w:cs="Arial"/>
                        <w:sz w:val="16"/>
                        <w:szCs w:val="16"/>
                        <w:lang w:val="es-ES"/>
                      </w:rPr>
                    </w:pPr>
                    <w:r>
                      <w:rPr>
                        <w:rFonts w:ascii="Arial" w:hAnsi="Arial" w:cs="Arial"/>
                        <w:sz w:val="16"/>
                        <w:szCs w:val="16"/>
                        <w:lang w:val="es-ES"/>
                      </w:rPr>
                      <w:t xml:space="preserve">y </w:t>
                    </w:r>
                    <w:r w:rsidR="00F8080A" w:rsidRPr="00794D51">
                      <w:rPr>
                        <w:rFonts w:ascii="Arial" w:hAnsi="Arial" w:cs="Arial"/>
                        <w:sz w:val="16"/>
                        <w:szCs w:val="16"/>
                        <w:lang w:val="es-ES"/>
                      </w:rPr>
                      <w:t>Proyectos Especiales</w:t>
                    </w:r>
                  </w:p>
                </w:txbxContent>
              </v:textbox>
              <w10:wrap type="through" anchory="page"/>
            </v:shape>
          </w:pict>
        </mc:Fallback>
      </mc:AlternateContent>
    </w:r>
    <w:r w:rsidR="00F947FA"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81226CF">
              <wp:simplePos x="0" y="0"/>
              <wp:positionH relativeFrom="column">
                <wp:posOffset>4319270</wp:posOffset>
              </wp:positionH>
              <wp:positionV relativeFrom="page">
                <wp:posOffset>695325</wp:posOffset>
              </wp:positionV>
              <wp:extent cx="2240280" cy="542925"/>
              <wp:effectExtent l="0" t="0" r="7620" b="9525"/>
              <wp:wrapThrough wrapText="bothSides">
                <wp:wrapPolygon edited="0">
                  <wp:start x="0" y="0"/>
                  <wp:lineTo x="0" y="21221"/>
                  <wp:lineTo x="21490" y="21221"/>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42925"/>
                      </a:xfrm>
                      <a:prstGeom prst="rect">
                        <a:avLst/>
                      </a:prstGeom>
                      <a:solidFill>
                        <a:srgbClr val="FFFFFF"/>
                      </a:solidFill>
                      <a:ln w="9525">
                        <a:noFill/>
                        <a:miter lim="800000"/>
                        <a:headEnd/>
                        <a:tailEnd/>
                      </a:ln>
                    </wps:spPr>
                    <wps:txbx>
                      <w:txbxContent>
                        <w:p w14:paraId="7E550187" w14:textId="5FF33654" w:rsidR="009B6FAF" w:rsidRPr="00F947FA" w:rsidRDefault="00F947FA" w:rsidP="00272405">
                          <w:pPr>
                            <w:jc w:val="center"/>
                            <w:rPr>
                              <w:rFonts w:ascii="Arial" w:hAnsi="Arial" w:cs="Arial"/>
                              <w:sz w:val="16"/>
                              <w:szCs w:val="16"/>
                              <w:lang w:val="es-ES"/>
                            </w:rPr>
                          </w:pPr>
                          <w:r w:rsidRPr="00F947FA">
                            <w:rPr>
                              <w:rFonts w:ascii="Arial" w:hAnsi="Arial" w:cs="Arial"/>
                              <w:sz w:val="16"/>
                              <w:szCs w:val="16"/>
                              <w:lang w:val="es-ES"/>
                            </w:rPr>
                            <w:t>Lineamientos para la Presentación y Atención de la Protesta Ciudadana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40.1pt;margin-top:54.75pt;width:176.4pt;height:42.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" stroked="f">
              <v:textbox>
                <w:txbxContent>
                  <w:p w14:paraId="7E550187" w14:textId="5FF33654" w:rsidR="009B6FAF" w:rsidRPr="00F947FA" w:rsidRDefault="00F947FA" w:rsidP="00272405">
                    <w:pPr>
                      <w:jc w:val="center"/>
                      <w:rPr>
                        <w:rFonts w:ascii="Arial" w:hAnsi="Arial" w:cs="Arial"/>
                        <w:sz w:val="16"/>
                        <w:szCs w:val="16"/>
                        <w:lang w:val="es-ES"/>
                      </w:rPr>
                    </w:pPr>
                    <w:r w:rsidRPr="00F947FA">
                      <w:rPr>
                        <w:rFonts w:ascii="Arial" w:hAnsi="Arial" w:cs="Arial"/>
                        <w:sz w:val="16"/>
                        <w:szCs w:val="16"/>
                        <w:lang w:val="es-ES"/>
                      </w:rPr>
                      <w:t>Lineamientos para la Presentación y Atención de la Protesta Ciudadana</w:t>
                    </w:r>
                  </w:p>
                </w:txbxContent>
              </v:textbox>
              <w10:wrap type="through" anchory="page"/>
            </v:shape>
          </w:pict>
        </mc:Fallback>
      </mc:AlternateContent>
    </w:r>
    <w:r w:rsidR="00633058">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633058">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C6C31"/>
    <w:rsid w:val="000F304A"/>
    <w:rsid w:val="000F7526"/>
    <w:rsid w:val="0010182A"/>
    <w:rsid w:val="00137B21"/>
    <w:rsid w:val="00196EDA"/>
    <w:rsid w:val="001A0993"/>
    <w:rsid w:val="001A38D7"/>
    <w:rsid w:val="001B1B39"/>
    <w:rsid w:val="001C7D3D"/>
    <w:rsid w:val="001E5261"/>
    <w:rsid w:val="001F0346"/>
    <w:rsid w:val="00230BA9"/>
    <w:rsid w:val="00234626"/>
    <w:rsid w:val="00240BC7"/>
    <w:rsid w:val="00260F95"/>
    <w:rsid w:val="00272405"/>
    <w:rsid w:val="002773BF"/>
    <w:rsid w:val="0028420D"/>
    <w:rsid w:val="002B5786"/>
    <w:rsid w:val="002C354F"/>
    <w:rsid w:val="002C6A81"/>
    <w:rsid w:val="002D0F23"/>
    <w:rsid w:val="002E4D1B"/>
    <w:rsid w:val="003479EA"/>
    <w:rsid w:val="0037067E"/>
    <w:rsid w:val="00381877"/>
    <w:rsid w:val="00393EE8"/>
    <w:rsid w:val="003D29B3"/>
    <w:rsid w:val="003D52AB"/>
    <w:rsid w:val="004123B4"/>
    <w:rsid w:val="00425951"/>
    <w:rsid w:val="0045070A"/>
    <w:rsid w:val="004527A1"/>
    <w:rsid w:val="004B2D81"/>
    <w:rsid w:val="004C0F50"/>
    <w:rsid w:val="004D3546"/>
    <w:rsid w:val="004E72C4"/>
    <w:rsid w:val="004F3E0D"/>
    <w:rsid w:val="00516FAB"/>
    <w:rsid w:val="005341F0"/>
    <w:rsid w:val="00555B04"/>
    <w:rsid w:val="0056111D"/>
    <w:rsid w:val="00565054"/>
    <w:rsid w:val="00570EE2"/>
    <w:rsid w:val="00571F7E"/>
    <w:rsid w:val="00575782"/>
    <w:rsid w:val="00577117"/>
    <w:rsid w:val="005839E6"/>
    <w:rsid w:val="005B5D4D"/>
    <w:rsid w:val="005B72B3"/>
    <w:rsid w:val="005B7304"/>
    <w:rsid w:val="005C4BEB"/>
    <w:rsid w:val="005F7AAD"/>
    <w:rsid w:val="00605994"/>
    <w:rsid w:val="00610E7F"/>
    <w:rsid w:val="00613FDE"/>
    <w:rsid w:val="00624883"/>
    <w:rsid w:val="00624C4C"/>
    <w:rsid w:val="00633058"/>
    <w:rsid w:val="00634BB2"/>
    <w:rsid w:val="006425AE"/>
    <w:rsid w:val="00657CC7"/>
    <w:rsid w:val="00662D8B"/>
    <w:rsid w:val="00675FDC"/>
    <w:rsid w:val="006940D0"/>
    <w:rsid w:val="006A0509"/>
    <w:rsid w:val="006B4846"/>
    <w:rsid w:val="006B7599"/>
    <w:rsid w:val="00700060"/>
    <w:rsid w:val="007053DD"/>
    <w:rsid w:val="00736981"/>
    <w:rsid w:val="007423F0"/>
    <w:rsid w:val="0076183F"/>
    <w:rsid w:val="00764EFA"/>
    <w:rsid w:val="0076536E"/>
    <w:rsid w:val="00772CBE"/>
    <w:rsid w:val="00794D51"/>
    <w:rsid w:val="00796359"/>
    <w:rsid w:val="007A5399"/>
    <w:rsid w:val="007B63FC"/>
    <w:rsid w:val="007B662D"/>
    <w:rsid w:val="007E7B14"/>
    <w:rsid w:val="007F33C0"/>
    <w:rsid w:val="00803FF7"/>
    <w:rsid w:val="00815CF7"/>
    <w:rsid w:val="00816779"/>
    <w:rsid w:val="00834E65"/>
    <w:rsid w:val="008435B9"/>
    <w:rsid w:val="0087210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11E61"/>
    <w:rsid w:val="00A31D38"/>
    <w:rsid w:val="00A37486"/>
    <w:rsid w:val="00A55E77"/>
    <w:rsid w:val="00A76FF7"/>
    <w:rsid w:val="00A81604"/>
    <w:rsid w:val="00A91A7F"/>
    <w:rsid w:val="00AA6217"/>
    <w:rsid w:val="00AB557C"/>
    <w:rsid w:val="00AC75A5"/>
    <w:rsid w:val="00AD4A46"/>
    <w:rsid w:val="00AF1FFC"/>
    <w:rsid w:val="00AF3DBA"/>
    <w:rsid w:val="00AF6DE3"/>
    <w:rsid w:val="00B15514"/>
    <w:rsid w:val="00B21981"/>
    <w:rsid w:val="00B37EC3"/>
    <w:rsid w:val="00B4673E"/>
    <w:rsid w:val="00B63C2F"/>
    <w:rsid w:val="00B65FDA"/>
    <w:rsid w:val="00B9375C"/>
    <w:rsid w:val="00BA0910"/>
    <w:rsid w:val="00BE42E7"/>
    <w:rsid w:val="00C158F2"/>
    <w:rsid w:val="00C53086"/>
    <w:rsid w:val="00C57EC7"/>
    <w:rsid w:val="00C615D7"/>
    <w:rsid w:val="00C6637C"/>
    <w:rsid w:val="00C76705"/>
    <w:rsid w:val="00CA13DD"/>
    <w:rsid w:val="00CA3615"/>
    <w:rsid w:val="00CE53EB"/>
    <w:rsid w:val="00D03E2D"/>
    <w:rsid w:val="00D07588"/>
    <w:rsid w:val="00D214C9"/>
    <w:rsid w:val="00D36A08"/>
    <w:rsid w:val="00D633EE"/>
    <w:rsid w:val="00D64A5B"/>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7789"/>
    <w:rsid w:val="00F32C25"/>
    <w:rsid w:val="00F555AE"/>
    <w:rsid w:val="00F71587"/>
    <w:rsid w:val="00F77B12"/>
    <w:rsid w:val="00F8080A"/>
    <w:rsid w:val="00F915B5"/>
    <w:rsid w:val="00F91C87"/>
    <w:rsid w:val="00F947FA"/>
    <w:rsid w:val="00FD0E09"/>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character" w:styleId="Hipervnculo">
    <w:name w:val="Hyperlink"/>
    <w:basedOn w:val="Fuentedeprrafopredeter"/>
    <w:uiPriority w:val="99"/>
    <w:unhideWhenUsed/>
    <w:rsid w:val="002C6A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ramitesexperta.mpiochih.gob.mx:808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1693</Words>
  <Characters>9316</Characters>
  <Application>Microsoft Office Word</Application>
  <DocSecurity>0</DocSecurity>
  <Lines>77</Lines>
  <Paragraphs>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7</cp:revision>
  <dcterms:created xsi:type="dcterms:W3CDTF">2022-03-18T21:19:00Z</dcterms:created>
  <dcterms:modified xsi:type="dcterms:W3CDTF">2022-08-05T19:11:00Z</dcterms:modified>
</cp:coreProperties>
</file>