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F4C01A" w14:textId="77777777" w:rsidR="00356B57" w:rsidRDefault="00356B57"/>
    <w:p w14:paraId="13E0166B" w14:textId="16C8B3AE" w:rsidR="00A67DEC" w:rsidRDefault="00A67DEC">
      <w:r>
        <w:t xml:space="preserve"> </w:t>
      </w:r>
    </w:p>
    <w:tbl>
      <w:tblPr>
        <w:tblStyle w:val="Tabladecuadrcula1clara1"/>
        <w:tblW w:w="0" w:type="auto"/>
        <w:tblBorders>
          <w:top w:val="single" w:sz="6" w:space="0" w:color="002060"/>
          <w:left w:val="single" w:sz="6" w:space="0" w:color="002060"/>
          <w:bottom w:val="single" w:sz="6" w:space="0" w:color="002060"/>
          <w:right w:val="single" w:sz="6" w:space="0" w:color="002060"/>
          <w:insideH w:val="single" w:sz="6" w:space="0" w:color="002060"/>
          <w:insideV w:val="single" w:sz="6" w:space="0" w:color="002060"/>
        </w:tblBorders>
        <w:tblLook w:val="04A0" w:firstRow="1" w:lastRow="0" w:firstColumn="1" w:lastColumn="0" w:noHBand="0" w:noVBand="1"/>
      </w:tblPr>
      <w:tblGrid>
        <w:gridCol w:w="4956"/>
        <w:gridCol w:w="4696"/>
        <w:gridCol w:w="261"/>
      </w:tblGrid>
      <w:tr w:rsidR="00AA2D0E" w:rsidRPr="008E3FC7" w14:paraId="1AA2564B" w14:textId="77777777" w:rsidTr="008838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  <w:shd w:val="clear" w:color="auto" w:fill="000066"/>
          </w:tcPr>
          <w:p w14:paraId="24D1AB38" w14:textId="0436FBBF" w:rsidR="00AA2D0E" w:rsidRPr="008E3FC7" w:rsidRDefault="00AA2D0E" w:rsidP="00AA2D0E">
            <w:pPr>
              <w:jc w:val="center"/>
              <w:rPr>
                <w:rFonts w:ascii="Tahoma" w:eastAsia="Calibri" w:hAnsi="Tahoma" w:cs="Tahoma"/>
                <w:color w:val="FFFFFF"/>
              </w:rPr>
            </w:pPr>
            <w:r w:rsidRPr="008E3FC7">
              <w:rPr>
                <w:rFonts w:ascii="Tahoma" w:eastAsia="Calibri" w:hAnsi="Tahoma" w:cs="Tahoma"/>
                <w:color w:val="FFFFFF"/>
                <w:highlight w:val="darkBlue"/>
              </w:rPr>
              <w:t xml:space="preserve">FICHA PARA REGISTRO </w:t>
            </w:r>
            <w:r>
              <w:rPr>
                <w:rFonts w:ascii="Tahoma" w:eastAsia="Calibri" w:hAnsi="Tahoma" w:cs="Tahoma"/>
                <w:color w:val="FFFFFF"/>
                <w:highlight w:val="darkBlue"/>
              </w:rPr>
              <w:t>MUNICIP</w:t>
            </w:r>
            <w:r w:rsidRPr="008E3FC7">
              <w:rPr>
                <w:rFonts w:ascii="Tahoma" w:eastAsia="Calibri" w:hAnsi="Tahoma" w:cs="Tahoma"/>
                <w:color w:val="FFFFFF"/>
                <w:highlight w:val="darkBlue"/>
              </w:rPr>
              <w:t>AL DE REGULACIONES</w:t>
            </w:r>
          </w:p>
        </w:tc>
      </w:tr>
      <w:tr w:rsidR="00AA2D0E" w:rsidRPr="008E3FC7" w14:paraId="0675F2DE" w14:textId="77777777" w:rsidTr="00883821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shd w:val="clear" w:color="auto" w:fill="D9E2F3" w:themeFill="accent1" w:themeFillTint="33"/>
          </w:tcPr>
          <w:p w14:paraId="60D531A4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 xml:space="preserve">I. Nombre de la regulación.                             </w:t>
            </w:r>
          </w:p>
        </w:tc>
        <w:tc>
          <w:tcPr>
            <w:tcW w:w="4957" w:type="dxa"/>
            <w:gridSpan w:val="2"/>
            <w:shd w:val="clear" w:color="auto" w:fill="D9E2F3" w:themeFill="accent1" w:themeFillTint="33"/>
          </w:tcPr>
          <w:p w14:paraId="6DDE5BD5" w14:textId="3DEB3495" w:rsidR="00AA2D0E" w:rsidRPr="008E3FC7" w:rsidRDefault="00AA2D0E" w:rsidP="00167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b/>
                <w:color w:val="404040"/>
              </w:rPr>
            </w:pPr>
            <w:r w:rsidRPr="008E3FC7">
              <w:rPr>
                <w:rFonts w:ascii="Tahoma" w:eastAsia="Calibri" w:hAnsi="Tahoma" w:cs="Tahoma"/>
                <w:b/>
                <w:color w:val="404040"/>
              </w:rPr>
              <w:t xml:space="preserve">II. </w:t>
            </w:r>
            <w:r>
              <w:rPr>
                <w:rFonts w:ascii="Tahoma" w:eastAsia="Calibri" w:hAnsi="Tahoma" w:cs="Tahoma"/>
                <w:b/>
                <w:color w:val="404040"/>
              </w:rPr>
              <w:t xml:space="preserve">Fecha de expedición o </w:t>
            </w:r>
            <w:r w:rsidR="00167AEA">
              <w:rPr>
                <w:rFonts w:ascii="Tahoma" w:eastAsia="Calibri" w:hAnsi="Tahoma" w:cs="Tahoma"/>
                <w:b/>
                <w:color w:val="404040"/>
              </w:rPr>
              <w:t>p</w:t>
            </w:r>
            <w:r>
              <w:rPr>
                <w:rFonts w:ascii="Tahoma" w:eastAsia="Calibri" w:hAnsi="Tahoma" w:cs="Tahoma"/>
                <w:b/>
                <w:color w:val="404040"/>
              </w:rPr>
              <w:t>ublicación</w:t>
            </w:r>
            <w:r w:rsidRPr="008E3FC7">
              <w:rPr>
                <w:rFonts w:ascii="Tahoma" w:eastAsia="Calibri" w:hAnsi="Tahoma" w:cs="Tahoma"/>
                <w:b/>
                <w:color w:val="404040"/>
              </w:rPr>
              <w:t>.</w:t>
            </w:r>
          </w:p>
        </w:tc>
      </w:tr>
      <w:tr w:rsidR="00AA2D0E" w:rsidRPr="008E3FC7" w14:paraId="535A43A0" w14:textId="77777777" w:rsidTr="0088382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tcBorders>
              <w:bottom w:val="single" w:sz="6" w:space="0" w:color="002060"/>
            </w:tcBorders>
          </w:tcPr>
          <w:p w14:paraId="16FDC713" w14:textId="7F93F3AD" w:rsidR="00EC126E" w:rsidRPr="00EC126E" w:rsidRDefault="00EC126E" w:rsidP="00EC126E">
            <w:pPr>
              <w:jc w:val="both"/>
              <w:rPr>
                <w:rFonts w:ascii="Arial" w:hAnsi="Arial" w:cs="Arial"/>
              </w:rPr>
            </w:pPr>
            <w:r w:rsidRPr="00EC126E">
              <w:rPr>
                <w:rFonts w:ascii="Tahoma" w:eastAsia="Calibri" w:hAnsi="Tahoma" w:cs="Tahoma"/>
                <w:b w:val="0"/>
                <w:bCs w:val="0"/>
                <w:lang w:val="es-ES"/>
              </w:rPr>
              <w:t>Lineamientos que regulan la participación del observador ciudadano en los procedimientos de contrataciones públicas del municipio de chihuahua.</w:t>
            </w:r>
          </w:p>
          <w:p w14:paraId="162CA1EF" w14:textId="20CAEF35" w:rsidR="00CE14F1" w:rsidRPr="00EC126E" w:rsidRDefault="00CE14F1" w:rsidP="0031712F">
            <w:pPr>
              <w:jc w:val="both"/>
              <w:rPr>
                <w:rFonts w:ascii="Tahoma" w:eastAsia="Calibri" w:hAnsi="Tahoma" w:cs="Tahoma"/>
                <w:b w:val="0"/>
                <w:bCs w:val="0"/>
                <w:color w:val="404040"/>
              </w:rPr>
            </w:pPr>
          </w:p>
          <w:p w14:paraId="75F2E51E" w14:textId="114BC8FC" w:rsidR="00A40979" w:rsidRPr="00E2452E" w:rsidRDefault="00541F2B" w:rsidP="00541F2B">
            <w:pPr>
              <w:tabs>
                <w:tab w:val="left" w:pos="1680"/>
              </w:tabs>
              <w:jc w:val="both"/>
              <w:rPr>
                <w:rFonts w:ascii="Tahoma" w:eastAsia="Calibri" w:hAnsi="Tahoma" w:cs="Tahoma"/>
                <w:b w:val="0"/>
                <w:color w:val="404040"/>
                <w:lang w:val="es-ES"/>
              </w:rPr>
            </w:pPr>
            <w:r>
              <w:rPr>
                <w:rFonts w:ascii="Tahoma" w:eastAsia="Calibri" w:hAnsi="Tahoma" w:cs="Tahoma"/>
                <w:b w:val="0"/>
                <w:color w:val="404040"/>
                <w:lang w:val="es-ES"/>
              </w:rPr>
              <w:tab/>
            </w:r>
          </w:p>
        </w:tc>
        <w:tc>
          <w:tcPr>
            <w:tcW w:w="4957" w:type="dxa"/>
            <w:gridSpan w:val="2"/>
            <w:tcBorders>
              <w:bottom w:val="single" w:sz="6" w:space="0" w:color="002060"/>
            </w:tcBorders>
          </w:tcPr>
          <w:p w14:paraId="255AF4FC" w14:textId="77300F9D" w:rsidR="003F1C32" w:rsidRPr="00594E75" w:rsidRDefault="00EC126E" w:rsidP="003F1C3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color w:val="404040"/>
                <w:lang w:val="es-ES"/>
              </w:rPr>
            </w:pPr>
            <w:r>
              <w:rPr>
                <w:rFonts w:ascii="Tahoma" w:eastAsia="Calibri" w:hAnsi="Tahoma" w:cs="Tahoma"/>
                <w:color w:val="404040"/>
                <w:lang w:val="es-ES"/>
              </w:rPr>
              <w:t>22 junio de 2023</w:t>
            </w:r>
          </w:p>
          <w:p w14:paraId="024CB221" w14:textId="25F75DCE" w:rsidR="00AA2D0E" w:rsidRPr="00594E75" w:rsidRDefault="00AA2D0E" w:rsidP="0031712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color w:val="404040"/>
                <w:lang w:val="es-ES"/>
              </w:rPr>
            </w:pPr>
          </w:p>
        </w:tc>
      </w:tr>
      <w:tr w:rsidR="00AA2D0E" w:rsidRPr="008E3FC7" w14:paraId="1273B930" w14:textId="77777777" w:rsidTr="00883821">
        <w:trPr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shd w:val="clear" w:color="auto" w:fill="D9E2F3" w:themeFill="accent1" w:themeFillTint="33"/>
          </w:tcPr>
          <w:p w14:paraId="48E12E57" w14:textId="2634F109" w:rsidR="00AA2D0E" w:rsidRPr="008E3FC7" w:rsidRDefault="00AA2D0E" w:rsidP="00AA2D0E">
            <w:pPr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 xml:space="preserve">III. </w:t>
            </w:r>
            <w:r>
              <w:rPr>
                <w:rFonts w:ascii="Tahoma" w:eastAsia="Calibri" w:hAnsi="Tahoma" w:cs="Tahoma"/>
                <w:color w:val="404040"/>
              </w:rPr>
              <w:t>Vigencia de la regulación</w:t>
            </w:r>
            <w:r w:rsidRPr="008E3FC7">
              <w:rPr>
                <w:rFonts w:ascii="Tahoma" w:eastAsia="Calibri" w:hAnsi="Tahoma" w:cs="Tahoma"/>
                <w:color w:val="404040"/>
              </w:rPr>
              <w:t xml:space="preserve">.                               </w:t>
            </w:r>
          </w:p>
        </w:tc>
        <w:tc>
          <w:tcPr>
            <w:tcW w:w="4957" w:type="dxa"/>
            <w:gridSpan w:val="2"/>
            <w:shd w:val="clear" w:color="auto" w:fill="D9E2F3" w:themeFill="accent1" w:themeFillTint="33"/>
          </w:tcPr>
          <w:p w14:paraId="01BB8897" w14:textId="083A54A2" w:rsidR="00AA2D0E" w:rsidRPr="008E3FC7" w:rsidRDefault="00AA2D0E" w:rsidP="00AA2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b/>
                <w:color w:val="404040"/>
              </w:rPr>
            </w:pPr>
            <w:r w:rsidRPr="008E3FC7">
              <w:rPr>
                <w:rFonts w:ascii="Tahoma" w:eastAsia="Calibri" w:hAnsi="Tahoma" w:cs="Tahoma"/>
                <w:b/>
                <w:color w:val="404040"/>
              </w:rPr>
              <w:t xml:space="preserve">IV. </w:t>
            </w:r>
            <w:r>
              <w:rPr>
                <w:rFonts w:ascii="Tahoma" w:eastAsia="Calibri" w:hAnsi="Tahoma" w:cs="Tahoma"/>
                <w:b/>
                <w:color w:val="404040"/>
              </w:rPr>
              <w:t>Autoridades que la emiten.</w:t>
            </w:r>
          </w:p>
        </w:tc>
      </w:tr>
      <w:tr w:rsidR="00AA2D0E" w:rsidRPr="008E3FC7" w14:paraId="4C8EA10A" w14:textId="77777777" w:rsidTr="0088382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tcBorders>
              <w:bottom w:val="single" w:sz="6" w:space="0" w:color="002060"/>
            </w:tcBorders>
          </w:tcPr>
          <w:p w14:paraId="7C941FFB" w14:textId="441B1A70" w:rsidR="00AA2D0E" w:rsidRPr="0031712F" w:rsidRDefault="0031712F" w:rsidP="00594E75">
            <w:pPr>
              <w:jc w:val="both"/>
              <w:rPr>
                <w:rFonts w:ascii="Tahoma" w:eastAsia="Calibri" w:hAnsi="Tahoma" w:cs="Tahoma"/>
                <w:color w:val="404040"/>
              </w:rPr>
            </w:pPr>
            <w:r w:rsidRPr="0031712F">
              <w:rPr>
                <w:rFonts w:ascii="Tahoma" w:eastAsia="Calibri" w:hAnsi="Tahoma" w:cs="Tahoma"/>
                <w:color w:val="404040"/>
              </w:rPr>
              <w:t>N/A</w:t>
            </w:r>
          </w:p>
        </w:tc>
        <w:tc>
          <w:tcPr>
            <w:tcW w:w="4957" w:type="dxa"/>
            <w:gridSpan w:val="2"/>
            <w:tcBorders>
              <w:bottom w:val="single" w:sz="6" w:space="0" w:color="002060"/>
            </w:tcBorders>
          </w:tcPr>
          <w:p w14:paraId="180CC5A9" w14:textId="77777777" w:rsidR="00AA2D0E" w:rsidRDefault="00D700FC" w:rsidP="00EB3D5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</w:rPr>
            </w:pPr>
            <w:r w:rsidRPr="00CA5BEC">
              <w:rPr>
                <w:rFonts w:ascii="Tahoma" w:eastAsia="Calibri" w:hAnsi="Tahoma" w:cs="Tahoma"/>
              </w:rPr>
              <w:t>El H. Ayuntamiento del Municipio de Chihuahua</w:t>
            </w:r>
          </w:p>
          <w:p w14:paraId="599BE435" w14:textId="04C3B0CD" w:rsidR="005149E8" w:rsidRPr="008E3FC7" w:rsidRDefault="005149E8" w:rsidP="00EB3D5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57C93C57" w14:textId="77777777" w:rsidTr="00883821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16C4EA08" w14:textId="7899BB28" w:rsidR="00AA2D0E" w:rsidRPr="008E3FC7" w:rsidRDefault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>V. Autoridad</w:t>
            </w:r>
            <w:r>
              <w:rPr>
                <w:rFonts w:ascii="Tahoma" w:eastAsia="Calibri" w:hAnsi="Tahoma" w:cs="Tahoma"/>
                <w:color w:val="404040"/>
              </w:rPr>
              <w:t>es que la aplican</w:t>
            </w:r>
            <w:r w:rsidRPr="008E3FC7">
              <w:rPr>
                <w:rFonts w:ascii="Tahoma" w:eastAsia="Calibri" w:hAnsi="Tahoma" w:cs="Tahoma"/>
                <w:color w:val="404040"/>
              </w:rPr>
              <w:t>.</w:t>
            </w:r>
          </w:p>
          <w:p w14:paraId="1B52EFE1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0EEDA9CB" w14:textId="77777777" w:rsidTr="00883821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</w:tcPr>
          <w:p w14:paraId="1131FA9C" w14:textId="77777777" w:rsidR="00AA2D0E" w:rsidRDefault="00112972" w:rsidP="0031712F">
            <w:pPr>
              <w:jc w:val="center"/>
              <w:rPr>
                <w:rFonts w:ascii="Tahoma" w:eastAsia="Calibri" w:hAnsi="Tahoma" w:cs="Tahoma"/>
                <w:bCs w:val="0"/>
                <w:color w:val="404040"/>
              </w:rPr>
            </w:pPr>
            <w:r>
              <w:rPr>
                <w:rFonts w:ascii="Tahoma" w:eastAsia="Calibri" w:hAnsi="Tahoma" w:cs="Tahoma"/>
                <w:b w:val="0"/>
                <w:color w:val="404040"/>
              </w:rPr>
              <w:t>Secretaría del H. Ayuntamiento</w:t>
            </w:r>
          </w:p>
          <w:p w14:paraId="5E1CB8E2" w14:textId="5FF3CF60" w:rsidR="00541F2B" w:rsidRPr="008E3FC7" w:rsidRDefault="00541F2B" w:rsidP="0031712F">
            <w:pPr>
              <w:jc w:val="center"/>
              <w:rPr>
                <w:rFonts w:ascii="Tahoma" w:eastAsia="Calibri" w:hAnsi="Tahoma" w:cs="Tahoma"/>
                <w:b w:val="0"/>
                <w:color w:val="404040"/>
              </w:rPr>
            </w:pPr>
          </w:p>
        </w:tc>
      </w:tr>
      <w:tr w:rsidR="00AA2D0E" w:rsidRPr="008E3FC7" w14:paraId="1AC06944" w14:textId="77777777" w:rsidTr="0088382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4E97959B" w14:textId="5701E517" w:rsidR="00AA2D0E" w:rsidRPr="008E3FC7" w:rsidRDefault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 xml:space="preserve">VI. </w:t>
            </w:r>
            <w:r>
              <w:rPr>
                <w:rFonts w:ascii="Tahoma" w:eastAsia="Calibri" w:hAnsi="Tahoma" w:cs="Tahoma"/>
                <w:color w:val="404040"/>
              </w:rPr>
              <w:t>Ámbito de Aplicación</w:t>
            </w:r>
          </w:p>
          <w:p w14:paraId="28533261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3D9D5DD7" w14:textId="77777777" w:rsidTr="00883821">
        <w:trPr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</w:tcPr>
          <w:p w14:paraId="3B31C3F6" w14:textId="77777777" w:rsidR="00AA2D0E" w:rsidRDefault="0031712F" w:rsidP="0031712F">
            <w:pPr>
              <w:jc w:val="center"/>
              <w:rPr>
                <w:rFonts w:ascii="Tahoma" w:eastAsia="Calibri" w:hAnsi="Tahoma" w:cs="Tahoma"/>
                <w:bCs w:val="0"/>
              </w:rPr>
            </w:pPr>
            <w:r w:rsidRPr="00CA5BEC">
              <w:rPr>
                <w:rFonts w:ascii="Tahoma" w:eastAsia="Calibri" w:hAnsi="Tahoma" w:cs="Tahoma"/>
                <w:b w:val="0"/>
              </w:rPr>
              <w:t>Administración Pública Municipal</w:t>
            </w:r>
          </w:p>
          <w:p w14:paraId="629307C1" w14:textId="62A3B4BF" w:rsidR="00541F2B" w:rsidRPr="008E3FC7" w:rsidRDefault="00541F2B" w:rsidP="0031712F">
            <w:pPr>
              <w:jc w:val="center"/>
              <w:rPr>
                <w:rFonts w:ascii="Tahoma" w:eastAsia="Calibri" w:hAnsi="Tahoma" w:cs="Tahoma"/>
                <w:b w:val="0"/>
                <w:color w:val="404040"/>
              </w:rPr>
            </w:pPr>
          </w:p>
        </w:tc>
      </w:tr>
      <w:tr w:rsidR="00AA2D0E" w:rsidRPr="008E3FC7" w14:paraId="25E6455F" w14:textId="77777777" w:rsidTr="0088382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shd w:val="clear" w:color="auto" w:fill="D9E2F3" w:themeFill="accent1" w:themeFillTint="33"/>
          </w:tcPr>
          <w:p w14:paraId="5925DC11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>VII. Fecha en que ha sido actualizada.</w:t>
            </w:r>
          </w:p>
          <w:p w14:paraId="1C7865A6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</w:p>
        </w:tc>
        <w:tc>
          <w:tcPr>
            <w:tcW w:w="4957" w:type="dxa"/>
            <w:gridSpan w:val="2"/>
            <w:shd w:val="clear" w:color="auto" w:fill="D9E2F3" w:themeFill="accent1" w:themeFillTint="33"/>
          </w:tcPr>
          <w:p w14:paraId="51E0533E" w14:textId="77777777" w:rsidR="00AA2D0E" w:rsidRPr="008E3FC7" w:rsidRDefault="00AA2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b/>
                <w:color w:val="404040"/>
              </w:rPr>
            </w:pPr>
            <w:r w:rsidRPr="008E3FC7">
              <w:rPr>
                <w:rFonts w:ascii="Tahoma" w:eastAsia="Calibri" w:hAnsi="Tahoma" w:cs="Tahoma"/>
                <w:b/>
                <w:color w:val="404040"/>
              </w:rPr>
              <w:t>VIII. Tipo de ordenamiento jurídico.</w:t>
            </w:r>
          </w:p>
        </w:tc>
      </w:tr>
      <w:tr w:rsidR="00AA2D0E" w:rsidRPr="008E3FC7" w14:paraId="705B4C31" w14:textId="77777777" w:rsidTr="00883821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6" w:type="dxa"/>
            <w:tcBorders>
              <w:bottom w:val="single" w:sz="6" w:space="0" w:color="002060"/>
            </w:tcBorders>
          </w:tcPr>
          <w:p w14:paraId="25D8ABA0" w14:textId="77777777" w:rsidR="00AA2D0E" w:rsidRDefault="00CB458C" w:rsidP="00D700FC">
            <w:pPr>
              <w:rPr>
                <w:rFonts w:ascii="Tahoma" w:eastAsia="Calibri" w:hAnsi="Tahoma" w:cs="Tahoma"/>
                <w:b w:val="0"/>
                <w:bCs w:val="0"/>
                <w:color w:val="404040"/>
              </w:rPr>
            </w:pPr>
            <w:r>
              <w:rPr>
                <w:rFonts w:ascii="Tahoma" w:eastAsia="Calibri" w:hAnsi="Tahoma" w:cs="Tahoma"/>
                <w:color w:val="404040"/>
              </w:rPr>
              <w:t>N/A</w:t>
            </w:r>
          </w:p>
          <w:p w14:paraId="1DF2E80F" w14:textId="77777777" w:rsidR="00CB458C" w:rsidRDefault="00CB458C" w:rsidP="00D700FC">
            <w:pPr>
              <w:rPr>
                <w:rFonts w:ascii="Tahoma" w:eastAsia="Calibri" w:hAnsi="Tahoma" w:cs="Tahoma"/>
                <w:b w:val="0"/>
                <w:bCs w:val="0"/>
                <w:color w:val="404040"/>
              </w:rPr>
            </w:pPr>
          </w:p>
          <w:p w14:paraId="0E000ACE" w14:textId="3A2F4CF5" w:rsidR="000C2504" w:rsidRPr="0031712F" w:rsidRDefault="000C2504" w:rsidP="00D700FC">
            <w:pPr>
              <w:rPr>
                <w:rFonts w:ascii="Tahoma" w:eastAsia="Calibri" w:hAnsi="Tahoma" w:cs="Tahoma"/>
                <w:color w:val="404040"/>
              </w:rPr>
            </w:pPr>
          </w:p>
        </w:tc>
        <w:tc>
          <w:tcPr>
            <w:tcW w:w="4957" w:type="dxa"/>
            <w:gridSpan w:val="2"/>
            <w:tcBorders>
              <w:bottom w:val="single" w:sz="6" w:space="0" w:color="002060"/>
            </w:tcBorders>
          </w:tcPr>
          <w:p w14:paraId="32AB4AA4" w14:textId="0188EDB2" w:rsidR="00AA2D0E" w:rsidRPr="008E3FC7" w:rsidRDefault="000D2F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color w:val="404040"/>
              </w:rPr>
            </w:pPr>
            <w:r>
              <w:rPr>
                <w:rFonts w:ascii="Tahoma" w:eastAsia="Calibri" w:hAnsi="Tahoma" w:cs="Tahoma"/>
                <w:color w:val="404040"/>
              </w:rPr>
              <w:t>Reglamento</w:t>
            </w:r>
          </w:p>
        </w:tc>
      </w:tr>
      <w:tr w:rsidR="00AA2D0E" w:rsidRPr="008E3FC7" w14:paraId="4963C7EB" w14:textId="77777777" w:rsidTr="0088382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7986F31A" w14:textId="77777777" w:rsidR="00AA2D0E" w:rsidRPr="008E3FC7" w:rsidRDefault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>IX. Índice de la Regulación.</w:t>
            </w:r>
          </w:p>
          <w:p w14:paraId="49291DA9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5E568C2E" w14:textId="77777777" w:rsidTr="00883821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</w:tcPr>
          <w:p w14:paraId="77F5A380" w14:textId="77777777" w:rsidR="00AA2D0E" w:rsidRDefault="00AA2D0E">
            <w:pPr>
              <w:rPr>
                <w:rFonts w:ascii="Tahoma" w:eastAsia="Calibri" w:hAnsi="Tahoma" w:cs="Tahoma"/>
                <w:color w:val="404040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5687"/>
              <w:gridCol w:w="3707"/>
            </w:tblGrid>
            <w:tr w:rsidR="00EC126E" w14:paraId="1D292D4A" w14:textId="77777777" w:rsidTr="005D41D9">
              <w:tc>
                <w:tcPr>
                  <w:tcW w:w="5687" w:type="dxa"/>
                </w:tcPr>
                <w:p w14:paraId="19C2F9D8" w14:textId="77777777" w:rsidR="00EC126E" w:rsidRDefault="00EC126E" w:rsidP="00EC126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INDICE</w:t>
                  </w:r>
                </w:p>
              </w:tc>
              <w:tc>
                <w:tcPr>
                  <w:tcW w:w="3707" w:type="dxa"/>
                </w:tcPr>
                <w:p w14:paraId="67F78153" w14:textId="77777777" w:rsidR="00EC126E" w:rsidRDefault="00EC126E" w:rsidP="00EC126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No. ARTICULOS</w:t>
                  </w:r>
                </w:p>
              </w:tc>
            </w:tr>
            <w:tr w:rsidR="00EC126E" w14:paraId="3F7D7FC8" w14:textId="77777777" w:rsidTr="005D41D9">
              <w:tc>
                <w:tcPr>
                  <w:tcW w:w="5687" w:type="dxa"/>
                </w:tcPr>
                <w:p w14:paraId="4FBB2515" w14:textId="77777777" w:rsidR="00EC126E" w:rsidRPr="00F11B29" w:rsidRDefault="00EC126E" w:rsidP="00EC12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11B29">
                    <w:rPr>
                      <w:rFonts w:ascii="Arial" w:hAnsi="Arial" w:cs="Arial"/>
                      <w:b/>
                      <w:sz w:val="18"/>
                      <w:szCs w:val="18"/>
                    </w:rPr>
                    <w:t>TÍTULO PRIMERO</w:t>
                  </w:r>
                </w:p>
                <w:p w14:paraId="598A6F1E" w14:textId="77777777" w:rsidR="00EC126E" w:rsidRPr="00F11B29" w:rsidRDefault="00EC126E" w:rsidP="00EC12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14:paraId="2ED5BF98" w14:textId="77777777" w:rsidR="00EC126E" w:rsidRPr="00F11B29" w:rsidRDefault="00EC126E" w:rsidP="00EC12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11B29">
                    <w:rPr>
                      <w:rFonts w:ascii="Arial" w:hAnsi="Arial" w:cs="Arial"/>
                      <w:b/>
                      <w:sz w:val="18"/>
                      <w:szCs w:val="18"/>
                    </w:rPr>
                    <w:t>CAPÍTULO ÚNICO</w:t>
                  </w:r>
                </w:p>
                <w:p w14:paraId="5924010F" w14:textId="77777777" w:rsidR="00EC126E" w:rsidRPr="00F11B29" w:rsidRDefault="00EC126E" w:rsidP="00EC126E">
                  <w:pPr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F11B29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DISPOSICIONES GENERALES</w:t>
                  </w:r>
                </w:p>
                <w:p w14:paraId="55498A4B" w14:textId="77777777" w:rsidR="00EC126E" w:rsidRPr="003C0369" w:rsidRDefault="00EC126E" w:rsidP="00EC126E"/>
              </w:tc>
              <w:tc>
                <w:tcPr>
                  <w:tcW w:w="3707" w:type="dxa"/>
                </w:tcPr>
                <w:p w14:paraId="014B4407" w14:textId="77777777" w:rsidR="00EC126E" w:rsidRPr="003C0369" w:rsidRDefault="00EC126E" w:rsidP="00EC126E">
                  <w:r>
                    <w:t>DEL 1 AL 4</w:t>
                  </w:r>
                </w:p>
              </w:tc>
            </w:tr>
            <w:tr w:rsidR="00EC126E" w14:paraId="2A3E09AB" w14:textId="77777777" w:rsidTr="005D41D9">
              <w:tc>
                <w:tcPr>
                  <w:tcW w:w="5687" w:type="dxa"/>
                </w:tcPr>
                <w:p w14:paraId="4C9C012F" w14:textId="77777777" w:rsidR="00EC126E" w:rsidRPr="00A84E83" w:rsidRDefault="00EC126E" w:rsidP="00EC12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84E83">
                    <w:rPr>
                      <w:rFonts w:ascii="Arial" w:hAnsi="Arial" w:cs="Arial"/>
                      <w:b/>
                      <w:sz w:val="18"/>
                      <w:szCs w:val="18"/>
                    </w:rPr>
                    <w:t>TÍTULO SEGUNDO</w:t>
                  </w:r>
                </w:p>
                <w:p w14:paraId="17E6521A" w14:textId="77777777" w:rsidR="00EC126E" w:rsidRPr="00A84E83" w:rsidRDefault="00EC126E" w:rsidP="00EC12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14:paraId="79E863BE" w14:textId="77777777" w:rsidR="00EC126E" w:rsidRPr="00A84E83" w:rsidRDefault="00EC126E" w:rsidP="00EC12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84E83">
                    <w:rPr>
                      <w:rFonts w:ascii="Arial" w:hAnsi="Arial" w:cs="Arial"/>
                      <w:b/>
                      <w:sz w:val="18"/>
                      <w:szCs w:val="18"/>
                    </w:rPr>
                    <w:t>CAPÍTULO PRIMERO</w:t>
                  </w:r>
                </w:p>
                <w:p w14:paraId="634767FB" w14:textId="77777777" w:rsidR="00EC126E" w:rsidRPr="00A84E83" w:rsidRDefault="00EC126E" w:rsidP="00EC126E">
                  <w:pPr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84E83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DEL REGISTRO DEL OBSERVADOR CIUDADANO</w:t>
                  </w:r>
                </w:p>
                <w:p w14:paraId="456D010B" w14:textId="77777777" w:rsidR="00EC126E" w:rsidRDefault="00EC126E" w:rsidP="00EC126E">
                  <w:pPr>
                    <w:jc w:val="center"/>
                    <w:rPr>
                      <w:rFonts w:ascii="Arial" w:hAnsi="Arial" w:cs="Arial"/>
                      <w:bCs/>
                    </w:rPr>
                  </w:pPr>
                </w:p>
                <w:p w14:paraId="01CDDC51" w14:textId="77777777" w:rsidR="00EC126E" w:rsidRPr="003C0369" w:rsidRDefault="00EC126E" w:rsidP="00EC126E"/>
              </w:tc>
              <w:tc>
                <w:tcPr>
                  <w:tcW w:w="3707" w:type="dxa"/>
                </w:tcPr>
                <w:p w14:paraId="5189B052" w14:textId="77777777" w:rsidR="00EC126E" w:rsidRPr="003C0369" w:rsidRDefault="00EC126E" w:rsidP="00EC126E">
                  <w:r>
                    <w:t>DEL 5 AL 8</w:t>
                  </w:r>
                </w:p>
              </w:tc>
            </w:tr>
            <w:tr w:rsidR="00EC126E" w14:paraId="1D6DE0C8" w14:textId="77777777" w:rsidTr="005D41D9">
              <w:tc>
                <w:tcPr>
                  <w:tcW w:w="5687" w:type="dxa"/>
                </w:tcPr>
                <w:p w14:paraId="2905A15D" w14:textId="77777777" w:rsidR="00EC126E" w:rsidRPr="00A84E83" w:rsidRDefault="00EC126E" w:rsidP="00EC12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84E83">
                    <w:rPr>
                      <w:rFonts w:ascii="Arial" w:hAnsi="Arial" w:cs="Arial"/>
                      <w:b/>
                      <w:sz w:val="18"/>
                      <w:szCs w:val="18"/>
                    </w:rPr>
                    <w:t>CAPÍTULO SEGUNDO</w:t>
                  </w:r>
                </w:p>
                <w:p w14:paraId="580C481F" w14:textId="77777777" w:rsidR="00EC126E" w:rsidRPr="00A84E83" w:rsidRDefault="00EC126E" w:rsidP="00EC126E">
                  <w:pPr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84E83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 LA DESIGNACIÓN DEL OBSERVADOR CIUDADANO</w:t>
                  </w:r>
                </w:p>
                <w:p w14:paraId="6A37B735" w14:textId="77777777" w:rsidR="00EC126E" w:rsidRPr="0015543A" w:rsidRDefault="00EC126E" w:rsidP="00EC126E"/>
              </w:tc>
              <w:tc>
                <w:tcPr>
                  <w:tcW w:w="3707" w:type="dxa"/>
                </w:tcPr>
                <w:p w14:paraId="767C664F" w14:textId="77777777" w:rsidR="00EC126E" w:rsidRPr="003C0369" w:rsidRDefault="00EC126E" w:rsidP="00EC126E">
                  <w:r>
                    <w:t>DEL 9 AL 12</w:t>
                  </w:r>
                </w:p>
              </w:tc>
            </w:tr>
            <w:tr w:rsidR="00EC126E" w14:paraId="7FB916BB" w14:textId="77777777" w:rsidTr="005D41D9">
              <w:tc>
                <w:tcPr>
                  <w:tcW w:w="5687" w:type="dxa"/>
                </w:tcPr>
                <w:p w14:paraId="1B552AB5" w14:textId="77777777" w:rsidR="00EC126E" w:rsidRPr="00A84E83" w:rsidRDefault="00EC126E" w:rsidP="00EC12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84E83">
                    <w:rPr>
                      <w:rFonts w:ascii="Arial" w:hAnsi="Arial" w:cs="Arial"/>
                      <w:b/>
                      <w:sz w:val="18"/>
                      <w:szCs w:val="18"/>
                    </w:rPr>
                    <w:lastRenderedPageBreak/>
                    <w:t>CAPÍTULO TERCERO</w:t>
                  </w:r>
                </w:p>
                <w:p w14:paraId="2D541143" w14:textId="77777777" w:rsidR="00EC126E" w:rsidRPr="00A84E83" w:rsidRDefault="00EC126E" w:rsidP="00EC126E">
                  <w:pPr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84E83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 LA PARTICIPACIÓN DEL OBSERVADOR CIUDADANO</w:t>
                  </w:r>
                </w:p>
                <w:p w14:paraId="0D26F0F7" w14:textId="77777777" w:rsidR="00EC126E" w:rsidRPr="00A84E83" w:rsidRDefault="00EC126E" w:rsidP="00EC126E">
                  <w:pPr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84E83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EN LOS PROCEDIMIENTOS </w:t>
                  </w:r>
                </w:p>
                <w:p w14:paraId="29F6DAFF" w14:textId="77777777" w:rsidR="00EC126E" w:rsidRPr="00A84E83" w:rsidRDefault="00EC126E" w:rsidP="00EC126E">
                  <w:pPr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84E83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 CONTRATACIONES PÚBLICAS</w:t>
                  </w:r>
                </w:p>
                <w:p w14:paraId="7E3C2301" w14:textId="77777777" w:rsidR="00EC126E" w:rsidRPr="0015543A" w:rsidRDefault="00EC126E" w:rsidP="00EC126E"/>
              </w:tc>
              <w:tc>
                <w:tcPr>
                  <w:tcW w:w="3707" w:type="dxa"/>
                </w:tcPr>
                <w:p w14:paraId="6417CA4F" w14:textId="77777777" w:rsidR="00EC126E" w:rsidRPr="003C0369" w:rsidRDefault="00EC126E" w:rsidP="00EC126E">
                  <w:r>
                    <w:t>DEL 13 AL 23</w:t>
                  </w:r>
                </w:p>
              </w:tc>
            </w:tr>
            <w:tr w:rsidR="00EC126E" w14:paraId="745923D1" w14:textId="77777777" w:rsidTr="005D41D9">
              <w:tc>
                <w:tcPr>
                  <w:tcW w:w="5687" w:type="dxa"/>
                </w:tcPr>
                <w:p w14:paraId="7AAA028F" w14:textId="77777777" w:rsidR="00EC126E" w:rsidRPr="00A84E83" w:rsidRDefault="00EC126E" w:rsidP="00EC12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84E83">
                    <w:rPr>
                      <w:rFonts w:ascii="Arial" w:hAnsi="Arial" w:cs="Arial"/>
                      <w:b/>
                      <w:sz w:val="18"/>
                      <w:szCs w:val="18"/>
                    </w:rPr>
                    <w:t>CAPÍTULO CUARTO</w:t>
                  </w:r>
                </w:p>
                <w:p w14:paraId="67312740" w14:textId="77777777" w:rsidR="00EC126E" w:rsidRPr="00A84E83" w:rsidRDefault="00EC126E" w:rsidP="00EC126E">
                  <w:pPr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84E83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DEL COSTO DE RECUPERACIÓN</w:t>
                  </w:r>
                </w:p>
                <w:p w14:paraId="63BBB377" w14:textId="77777777" w:rsidR="00EC126E" w:rsidRPr="0015543A" w:rsidRDefault="00EC126E" w:rsidP="00EC126E"/>
              </w:tc>
              <w:tc>
                <w:tcPr>
                  <w:tcW w:w="3707" w:type="dxa"/>
                </w:tcPr>
                <w:p w14:paraId="32E0C7AE" w14:textId="77777777" w:rsidR="00EC126E" w:rsidRPr="003C0369" w:rsidRDefault="00EC126E" w:rsidP="00EC126E">
                  <w:r>
                    <w:t>DEL 24 AL 29</w:t>
                  </w:r>
                </w:p>
              </w:tc>
            </w:tr>
            <w:tr w:rsidR="00EC126E" w14:paraId="2319D44E" w14:textId="77777777" w:rsidTr="005D41D9">
              <w:tc>
                <w:tcPr>
                  <w:tcW w:w="5687" w:type="dxa"/>
                </w:tcPr>
                <w:p w14:paraId="1ABFFF51" w14:textId="77777777" w:rsidR="00EC126E" w:rsidRPr="00A84E83" w:rsidRDefault="00EC126E" w:rsidP="00EC12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t xml:space="preserve"> </w:t>
                  </w:r>
                  <w:r w:rsidRPr="00A84E83">
                    <w:rPr>
                      <w:rFonts w:ascii="Arial" w:hAnsi="Arial" w:cs="Arial"/>
                      <w:b/>
                      <w:sz w:val="18"/>
                      <w:szCs w:val="18"/>
                    </w:rPr>
                    <w:t>CAPÍTULO QUINTO</w:t>
                  </w:r>
                </w:p>
                <w:p w14:paraId="52B2799A" w14:textId="77777777" w:rsidR="00EC126E" w:rsidRPr="00A84E83" w:rsidRDefault="00EC126E" w:rsidP="00EC126E">
                  <w:pPr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84E83">
                    <w:rPr>
                      <w:rFonts w:ascii="Arial" w:hAnsi="Arial" w:cs="Arial"/>
                      <w:bCs/>
                      <w:sz w:val="18"/>
                      <w:szCs w:val="18"/>
                    </w:rPr>
                    <w:t>DE LA CANCELACIÓN DEL REGISTRO</w:t>
                  </w:r>
                </w:p>
                <w:p w14:paraId="23EFE51C" w14:textId="77777777" w:rsidR="00EC126E" w:rsidRPr="0015543A" w:rsidRDefault="00EC126E" w:rsidP="00EC126E"/>
              </w:tc>
              <w:tc>
                <w:tcPr>
                  <w:tcW w:w="3707" w:type="dxa"/>
                </w:tcPr>
                <w:p w14:paraId="453526AF" w14:textId="77777777" w:rsidR="00EC126E" w:rsidRPr="003C0369" w:rsidRDefault="00EC126E" w:rsidP="00EC126E">
                  <w:r>
                    <w:t>DEL 30 AL 31</w:t>
                  </w:r>
                </w:p>
              </w:tc>
            </w:tr>
            <w:tr w:rsidR="00EC126E" w14:paraId="52252B3B" w14:textId="77777777" w:rsidTr="005D41D9">
              <w:tc>
                <w:tcPr>
                  <w:tcW w:w="5687" w:type="dxa"/>
                </w:tcPr>
                <w:p w14:paraId="30F267D0" w14:textId="77777777" w:rsidR="00EC126E" w:rsidRDefault="00EC126E" w:rsidP="00EC126E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t xml:space="preserve"> </w:t>
                  </w:r>
                </w:p>
                <w:p w14:paraId="5E85683C" w14:textId="77777777" w:rsidR="00EC126E" w:rsidRPr="00A84E83" w:rsidRDefault="00EC126E" w:rsidP="00EC12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84E83">
                    <w:rPr>
                      <w:rFonts w:ascii="Arial" w:hAnsi="Arial" w:cs="Arial"/>
                      <w:b/>
                      <w:sz w:val="18"/>
                      <w:szCs w:val="18"/>
                    </w:rPr>
                    <w:t>TÍTULO TERCERO</w:t>
                  </w:r>
                </w:p>
                <w:p w14:paraId="3EFC9F30" w14:textId="77777777" w:rsidR="00EC126E" w:rsidRPr="00A84E83" w:rsidRDefault="00EC126E" w:rsidP="00EC12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14:paraId="7C73C2A9" w14:textId="77777777" w:rsidR="00EC126E" w:rsidRPr="00A84E83" w:rsidRDefault="00EC126E" w:rsidP="00EC126E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84E83">
                    <w:rPr>
                      <w:rFonts w:ascii="Arial" w:hAnsi="Arial" w:cs="Arial"/>
                      <w:b/>
                      <w:sz w:val="18"/>
                      <w:szCs w:val="18"/>
                    </w:rPr>
                    <w:t>CAPÍTULO ÚNICO</w:t>
                  </w:r>
                </w:p>
                <w:p w14:paraId="7FFFBF82" w14:textId="77777777" w:rsidR="00EC126E" w:rsidRPr="00A84E83" w:rsidRDefault="00EC126E" w:rsidP="00EC126E">
                  <w:pPr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84E83">
                    <w:rPr>
                      <w:rFonts w:ascii="Arial" w:hAnsi="Arial" w:cs="Arial"/>
                      <w:bCs/>
                      <w:sz w:val="18"/>
                      <w:szCs w:val="18"/>
                    </w:rPr>
                    <w:t>OTRAS CONSIDERACIONES</w:t>
                  </w:r>
                </w:p>
                <w:p w14:paraId="1162D0A5" w14:textId="77777777" w:rsidR="00EC126E" w:rsidRPr="0015543A" w:rsidRDefault="00EC126E" w:rsidP="00EC126E"/>
              </w:tc>
              <w:tc>
                <w:tcPr>
                  <w:tcW w:w="3707" w:type="dxa"/>
                </w:tcPr>
                <w:p w14:paraId="16EB0B82" w14:textId="77777777" w:rsidR="00EC126E" w:rsidRPr="003C0369" w:rsidRDefault="00EC126E" w:rsidP="00EC126E">
                  <w:r>
                    <w:t>DEL 32 AL 34</w:t>
                  </w:r>
                </w:p>
              </w:tc>
            </w:tr>
            <w:tr w:rsidR="00EC126E" w14:paraId="2B21696D" w14:textId="77777777" w:rsidTr="005D41D9">
              <w:tc>
                <w:tcPr>
                  <w:tcW w:w="5687" w:type="dxa"/>
                </w:tcPr>
                <w:p w14:paraId="76F84854" w14:textId="77777777" w:rsidR="00EC126E" w:rsidRPr="00014857" w:rsidRDefault="00EC126E" w:rsidP="00EC126E">
                  <w:r>
                    <w:rPr>
                      <w:b/>
                    </w:rPr>
                    <w:t>TRANSITORIOS</w:t>
                  </w:r>
                </w:p>
              </w:tc>
              <w:tc>
                <w:tcPr>
                  <w:tcW w:w="3707" w:type="dxa"/>
                </w:tcPr>
                <w:p w14:paraId="2DFBACD0" w14:textId="77777777" w:rsidR="00EC126E" w:rsidRPr="003C0369" w:rsidRDefault="00EC126E" w:rsidP="00EC126E">
                  <w:r>
                    <w:t>DEL PRIMERO AL CUARTO</w:t>
                  </w:r>
                </w:p>
              </w:tc>
            </w:tr>
          </w:tbl>
          <w:p w14:paraId="601172E4" w14:textId="27E8612E" w:rsidR="002A668A" w:rsidRDefault="00281BD0" w:rsidP="00281BD0">
            <w:pPr>
              <w:tabs>
                <w:tab w:val="left" w:pos="6315"/>
              </w:tabs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ab/>
            </w:r>
          </w:p>
          <w:p w14:paraId="57BA9CE9" w14:textId="630FE621" w:rsidR="009F23FD" w:rsidRDefault="009F23FD" w:rsidP="002A668A">
            <w:pPr>
              <w:rPr>
                <w:rFonts w:ascii="Tahoma" w:eastAsia="Calibri" w:hAnsi="Tahoma" w:cs="Tahoma"/>
              </w:rPr>
            </w:pPr>
          </w:p>
          <w:p w14:paraId="1D9572F8" w14:textId="77777777" w:rsidR="009F23FD" w:rsidRDefault="009F23FD" w:rsidP="002A668A">
            <w:pPr>
              <w:rPr>
                <w:rFonts w:ascii="Tahoma" w:eastAsia="Calibri" w:hAnsi="Tahoma" w:cs="Tahoma"/>
              </w:rPr>
            </w:pPr>
          </w:p>
          <w:p w14:paraId="059363E8" w14:textId="77777777" w:rsidR="009F23FD" w:rsidRPr="000D2FB6" w:rsidRDefault="009F23FD" w:rsidP="002A668A">
            <w:pPr>
              <w:rPr>
                <w:rFonts w:ascii="Tahoma" w:eastAsia="Calibri" w:hAnsi="Tahoma" w:cs="Tahoma"/>
                <w:b w:val="0"/>
                <w:bCs w:val="0"/>
              </w:rPr>
            </w:pPr>
          </w:p>
          <w:p w14:paraId="5B3F3E56" w14:textId="77777777" w:rsidR="00C47DE6" w:rsidRPr="002A668A" w:rsidRDefault="00C47DE6" w:rsidP="002A668A">
            <w:pPr>
              <w:rPr>
                <w:rFonts w:ascii="Tahoma" w:eastAsia="Calibri" w:hAnsi="Tahoma" w:cs="Tahoma"/>
              </w:rPr>
            </w:pPr>
          </w:p>
          <w:p w14:paraId="13F94EF3" w14:textId="542A9861" w:rsidR="00832F3C" w:rsidRPr="008E3FC7" w:rsidRDefault="00832F3C">
            <w:pPr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5F8D6878" w14:textId="77777777" w:rsidTr="00883821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394C9AA0" w14:textId="77777777" w:rsidR="00AA2D0E" w:rsidRPr="008E3FC7" w:rsidRDefault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lastRenderedPageBreak/>
              <w:t>X. Objeto de la Regulación.</w:t>
            </w:r>
          </w:p>
          <w:p w14:paraId="4AD4C4C4" w14:textId="77777777" w:rsidR="00AA2D0E" w:rsidRPr="008E3FC7" w:rsidRDefault="00AA2D0E">
            <w:pPr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10CE0E2F" w14:textId="77777777" w:rsidTr="00883821">
        <w:trPr>
          <w:trHeight w:val="2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</w:tcPr>
          <w:p w14:paraId="0803B3F3" w14:textId="77777777" w:rsidR="00EC126E" w:rsidRPr="00EC126E" w:rsidRDefault="00EC126E" w:rsidP="00EC126E">
            <w:pPr>
              <w:jc w:val="both"/>
              <w:rPr>
                <w:rFonts w:ascii="Tahoma" w:hAnsi="Tahoma" w:cs="Tahoma"/>
                <w:b w:val="0"/>
                <w:bCs w:val="0"/>
              </w:rPr>
            </w:pPr>
            <w:r w:rsidRPr="00EC126E">
              <w:rPr>
                <w:rFonts w:ascii="Tahoma" w:hAnsi="Tahoma" w:cs="Tahoma"/>
                <w:b w:val="0"/>
                <w:bCs w:val="0"/>
              </w:rPr>
              <w:t>Los presentes lineamientos son de observancia obligatoria en la administración pública centralizada y descentralizada del Municipio de Chihuahua y tienen por objeto regular la figura del Observador Ciudadano en los Procedimientos de Contrataciones Públicas del Municipio de Chihuahua.</w:t>
            </w:r>
          </w:p>
          <w:p w14:paraId="4EEDB88E" w14:textId="52407C42" w:rsidR="005149E8" w:rsidRPr="00466A86" w:rsidRDefault="005149E8" w:rsidP="00550707">
            <w:pPr>
              <w:jc w:val="both"/>
              <w:rPr>
                <w:rFonts w:ascii="Tahoma" w:eastAsia="Calibri" w:hAnsi="Tahoma" w:cs="Tahoma"/>
                <w:b w:val="0"/>
                <w:bCs w:val="0"/>
                <w:color w:val="404040"/>
              </w:rPr>
            </w:pPr>
          </w:p>
        </w:tc>
      </w:tr>
      <w:tr w:rsidR="00AA2D0E" w:rsidRPr="008E3FC7" w14:paraId="577A0AE5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2436702C" w14:textId="0CA2A3A2" w:rsidR="00AA2D0E" w:rsidRPr="008E3FC7" w:rsidRDefault="00AA2D0E" w:rsidP="00602FF5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>XI. Materias, Sectores y Sujetos Regulados.</w:t>
            </w:r>
          </w:p>
        </w:tc>
      </w:tr>
      <w:tr w:rsidR="00D700FC" w:rsidRPr="008E3FC7" w14:paraId="2E446FD6" w14:textId="77777777" w:rsidTr="00883821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</w:tcPr>
          <w:p w14:paraId="49ADDEAD" w14:textId="2FB12EE2" w:rsidR="00B524B8" w:rsidRPr="005142AC" w:rsidRDefault="00B524B8" w:rsidP="009214D0">
            <w:pPr>
              <w:jc w:val="both"/>
              <w:rPr>
                <w:rFonts w:ascii="Tahoma" w:eastAsia="Calibri" w:hAnsi="Tahoma" w:cs="Tahoma"/>
                <w:b w:val="0"/>
                <w:bCs w:val="0"/>
                <w:color w:val="404040"/>
              </w:rPr>
            </w:pPr>
            <w:r>
              <w:rPr>
                <w:rFonts w:ascii="Tahoma" w:eastAsia="Calibri" w:hAnsi="Tahoma" w:cs="Tahoma"/>
                <w:b w:val="0"/>
                <w:color w:val="404040"/>
              </w:rPr>
              <w:t xml:space="preserve"> </w:t>
            </w:r>
            <w:r w:rsidR="005142AC" w:rsidRPr="005142AC">
              <w:rPr>
                <w:rFonts w:ascii="Tahoma" w:hAnsi="Tahoma" w:cs="Tahoma"/>
                <w:b w:val="0"/>
                <w:bCs w:val="0"/>
              </w:rPr>
              <w:t>Comités de Adquisiciones, Arrendamientos, Contratación de Servicios, Obras Públicas</w:t>
            </w:r>
          </w:p>
        </w:tc>
      </w:tr>
      <w:tr w:rsidR="00AA2D0E" w:rsidRPr="008E3FC7" w14:paraId="31A82BEC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62ECCE03" w14:textId="413AD50C" w:rsidR="00AA2D0E" w:rsidRPr="008E3FC7" w:rsidRDefault="00AA2D0E" w:rsidP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 xml:space="preserve">XII. </w:t>
            </w:r>
            <w:r>
              <w:rPr>
                <w:rFonts w:ascii="Tahoma" w:eastAsia="Calibri" w:hAnsi="Tahoma" w:cs="Tahoma"/>
                <w:color w:val="404040"/>
              </w:rPr>
              <w:t>Otras regulaciones vinculadas o derivadas de esta regulación</w:t>
            </w:r>
            <w:r w:rsidRPr="008E3FC7">
              <w:rPr>
                <w:rFonts w:ascii="Tahoma" w:eastAsia="Calibri" w:hAnsi="Tahoma" w:cs="Tahoma"/>
                <w:color w:val="404040"/>
              </w:rPr>
              <w:t>.</w:t>
            </w:r>
          </w:p>
        </w:tc>
      </w:tr>
      <w:tr w:rsidR="00AA2D0E" w:rsidRPr="008E3FC7" w14:paraId="27AF7295" w14:textId="77777777" w:rsidTr="00EB3D53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2" w:type="dxa"/>
            <w:gridSpan w:val="2"/>
            <w:tcBorders>
              <w:bottom w:val="single" w:sz="6" w:space="0" w:color="002060"/>
            </w:tcBorders>
          </w:tcPr>
          <w:p w14:paraId="36166D0E" w14:textId="7125C092" w:rsidR="005578EA" w:rsidRDefault="000562A7" w:rsidP="00C47DE6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 w:val="0"/>
                <w:bCs w:val="0"/>
              </w:rPr>
              <w:t xml:space="preserve">Órgano Interno de Control, </w:t>
            </w:r>
            <w:r w:rsidR="0047185A">
              <w:rPr>
                <w:rFonts w:ascii="Tahoma" w:hAnsi="Tahoma" w:cs="Tahoma"/>
                <w:b w:val="0"/>
                <w:bCs w:val="0"/>
              </w:rPr>
              <w:t>Reglamento Interior del Municipio de Chihuahua</w:t>
            </w:r>
          </w:p>
          <w:p w14:paraId="1BA9C69E" w14:textId="2FA37D43" w:rsidR="000562A7" w:rsidRPr="00CD6E5E" w:rsidRDefault="000562A7" w:rsidP="00C47DE6">
            <w:pPr>
              <w:jc w:val="both"/>
              <w:rPr>
                <w:rFonts w:ascii="Tahoma" w:hAnsi="Tahoma" w:cs="Tahoma"/>
                <w:b w:val="0"/>
                <w:bCs w:val="0"/>
              </w:rPr>
            </w:pPr>
          </w:p>
        </w:tc>
        <w:tc>
          <w:tcPr>
            <w:tcW w:w="261" w:type="dxa"/>
            <w:tcBorders>
              <w:bottom w:val="single" w:sz="6" w:space="0" w:color="002060"/>
            </w:tcBorders>
          </w:tcPr>
          <w:p w14:paraId="5B35529F" w14:textId="77777777" w:rsidR="00AA2D0E" w:rsidRPr="008E3FC7" w:rsidRDefault="00AA2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Calibri" w:hAnsi="Tahoma" w:cs="Tahoma"/>
                <w:color w:val="404040"/>
              </w:rPr>
            </w:pPr>
          </w:p>
        </w:tc>
      </w:tr>
      <w:tr w:rsidR="00AA2D0E" w:rsidRPr="008E3FC7" w14:paraId="6B5E701C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10CB8949" w14:textId="72E0A7C0" w:rsidR="00AA2D0E" w:rsidRPr="008E3FC7" w:rsidRDefault="00AA2D0E" w:rsidP="00AA2D0E">
            <w:pPr>
              <w:jc w:val="center"/>
              <w:rPr>
                <w:rFonts w:ascii="Tahoma" w:eastAsia="Calibri" w:hAnsi="Tahoma" w:cs="Tahoma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 xml:space="preserve">XIII. </w:t>
            </w:r>
            <w:r>
              <w:rPr>
                <w:rFonts w:ascii="Tahoma" w:eastAsia="Calibri" w:hAnsi="Tahoma" w:cs="Tahoma"/>
                <w:color w:val="404040"/>
              </w:rPr>
              <w:t>Trámites o servicios relacionados con la regulación</w:t>
            </w:r>
          </w:p>
        </w:tc>
      </w:tr>
      <w:tr w:rsidR="00AA2D0E" w:rsidRPr="008E3FC7" w14:paraId="13DB8BC8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</w:tcPr>
          <w:p w14:paraId="20FFE406" w14:textId="02F33C72" w:rsidR="00424D3A" w:rsidRPr="00053316" w:rsidRDefault="00771ED5" w:rsidP="00D556A2">
            <w:pPr>
              <w:shd w:val="clear" w:color="auto" w:fill="FFFFFF"/>
              <w:spacing w:after="300"/>
              <w:outlineLvl w:val="0"/>
              <w:rPr>
                <w:rFonts w:ascii="Tahoma" w:eastAsia="Times New Roman" w:hAnsi="Tahoma" w:cs="Tahoma"/>
                <w:kern w:val="36"/>
                <w:lang w:eastAsia="es-MX"/>
              </w:rPr>
            </w:pPr>
            <w:r>
              <w:rPr>
                <w:rFonts w:ascii="Tahoma" w:eastAsia="Times New Roman" w:hAnsi="Tahoma" w:cs="Tahoma"/>
                <w:b w:val="0"/>
                <w:bCs w:val="0"/>
                <w:kern w:val="36"/>
                <w:lang w:eastAsia="es-MX"/>
              </w:rPr>
              <w:t>Procedimientos Administrativos- SRIA00008</w:t>
            </w:r>
          </w:p>
        </w:tc>
      </w:tr>
      <w:tr w:rsidR="00AA2D0E" w:rsidRPr="008E3FC7" w14:paraId="49A5ED51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598B220B" w14:textId="54002BFE" w:rsidR="00AA2D0E" w:rsidRPr="008E3FC7" w:rsidRDefault="00AA2D0E" w:rsidP="00AA2D0E">
            <w:pPr>
              <w:jc w:val="center"/>
              <w:rPr>
                <w:rFonts w:ascii="Tahoma" w:eastAsia="Calibri" w:hAnsi="Tahoma" w:cs="Tahoma"/>
                <w:bCs w:val="0"/>
                <w:color w:val="404040"/>
              </w:rPr>
            </w:pPr>
            <w:r w:rsidRPr="008E3FC7">
              <w:rPr>
                <w:rFonts w:ascii="Tahoma" w:eastAsia="Calibri" w:hAnsi="Tahoma" w:cs="Tahoma"/>
                <w:color w:val="404040"/>
              </w:rPr>
              <w:t>XI</w:t>
            </w:r>
            <w:r w:rsidRPr="00167AEA">
              <w:rPr>
                <w:rFonts w:ascii="Tahoma" w:eastAsia="Calibri" w:hAnsi="Tahoma" w:cs="Tahoma"/>
                <w:color w:val="404040"/>
              </w:rPr>
              <w:t>V</w:t>
            </w:r>
            <w:r w:rsidRPr="008E3FC7">
              <w:rPr>
                <w:rFonts w:ascii="Tahoma" w:eastAsia="Calibri" w:hAnsi="Tahoma" w:cs="Tahoma"/>
                <w:color w:val="404040"/>
              </w:rPr>
              <w:t xml:space="preserve">. </w:t>
            </w:r>
            <w:r w:rsidRPr="00167AEA">
              <w:rPr>
                <w:rFonts w:ascii="Tahoma" w:eastAsia="Calibri" w:hAnsi="Tahoma" w:cs="Tahoma"/>
                <w:color w:val="404040"/>
              </w:rPr>
              <w:t xml:space="preserve">Fundamento jurídico de las inspecciones, verificaciones o visitas relacionadas con </w:t>
            </w:r>
            <w:r w:rsidRPr="00167AEA">
              <w:rPr>
                <w:rFonts w:ascii="Tahoma" w:eastAsia="Calibri" w:hAnsi="Tahoma" w:cs="Tahoma"/>
                <w:color w:val="404040"/>
              </w:rPr>
              <w:lastRenderedPageBreak/>
              <w:t>la regulación</w:t>
            </w:r>
          </w:p>
        </w:tc>
      </w:tr>
      <w:tr w:rsidR="00AA2D0E" w:rsidRPr="008E3FC7" w14:paraId="2D3409E1" w14:textId="77777777" w:rsidTr="00883821">
        <w:trPr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tcBorders>
              <w:bottom w:val="single" w:sz="6" w:space="0" w:color="002060"/>
            </w:tcBorders>
          </w:tcPr>
          <w:p w14:paraId="13A3E1E9" w14:textId="77777777" w:rsidR="00D556A2" w:rsidRDefault="007A3D19" w:rsidP="009214D0">
            <w:pPr>
              <w:jc w:val="both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  <w:b w:val="0"/>
                <w:bCs w:val="0"/>
              </w:rPr>
              <w:lastRenderedPageBreak/>
              <w:t>Capitulo II del Titulo primero del Código Municipal para el Estado de Chihuahua. y el Capítulo segundo de la defensa jurídica de los particulares, sección</w:t>
            </w:r>
            <w:r w:rsidR="00771ED5">
              <w:rPr>
                <w:rFonts w:ascii="Tahoma" w:eastAsia="Calibri" w:hAnsi="Tahoma" w:cs="Tahoma"/>
                <w:b w:val="0"/>
                <w:bCs w:val="0"/>
              </w:rPr>
              <w:t xml:space="preserve"> primera y segunda del Reglamento Interior del Municipio de Chihuahua.</w:t>
            </w:r>
          </w:p>
          <w:p w14:paraId="33891694" w14:textId="245C507F" w:rsidR="00771ED5" w:rsidRPr="004112B4" w:rsidRDefault="00771ED5" w:rsidP="009214D0">
            <w:pPr>
              <w:jc w:val="both"/>
              <w:rPr>
                <w:rFonts w:ascii="Tahoma" w:eastAsia="Calibri" w:hAnsi="Tahoma" w:cs="Tahoma"/>
                <w:b w:val="0"/>
                <w:bCs w:val="0"/>
              </w:rPr>
            </w:pPr>
          </w:p>
        </w:tc>
      </w:tr>
      <w:tr w:rsidR="00AA2D0E" w:rsidRPr="008E3FC7" w14:paraId="7B514B2F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  <w:shd w:val="clear" w:color="auto" w:fill="D9E2F3" w:themeFill="accent1" w:themeFillTint="33"/>
          </w:tcPr>
          <w:p w14:paraId="7F22F656" w14:textId="35DB0511" w:rsidR="00AA2D0E" w:rsidRPr="00BD5B5E" w:rsidRDefault="00AA2D0E" w:rsidP="00BD5B5E">
            <w:pPr>
              <w:jc w:val="center"/>
              <w:rPr>
                <w:rFonts w:ascii="Tahoma" w:eastAsia="Calibri" w:hAnsi="Tahoma" w:cs="Tahoma"/>
                <w:b w:val="0"/>
                <w:color w:val="404040"/>
              </w:rPr>
            </w:pPr>
            <w:r>
              <w:rPr>
                <w:rFonts w:ascii="Tahoma" w:eastAsia="Calibri" w:hAnsi="Tahoma" w:cs="Tahoma"/>
                <w:bCs w:val="0"/>
                <w:color w:val="404040"/>
              </w:rPr>
              <w:t>XV. Las demás que establezcan los lineamientos que para tal efecto apruebe el Consejo Nacional</w:t>
            </w:r>
          </w:p>
        </w:tc>
      </w:tr>
      <w:tr w:rsidR="00AA2D0E" w:rsidRPr="008E3FC7" w14:paraId="07B67ED3" w14:textId="77777777" w:rsidTr="00883821">
        <w:trPr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3" w:type="dxa"/>
            <w:gridSpan w:val="3"/>
          </w:tcPr>
          <w:p w14:paraId="6CFE2C65" w14:textId="6DFA0ABC" w:rsidR="00AA2D0E" w:rsidRDefault="00CA5BEC" w:rsidP="001A4297">
            <w:pPr>
              <w:jc w:val="center"/>
              <w:rPr>
                <w:rFonts w:ascii="Tahoma" w:eastAsia="Calibri" w:hAnsi="Tahoma" w:cs="Tahoma"/>
                <w:b w:val="0"/>
                <w:color w:val="404040"/>
              </w:rPr>
            </w:pPr>
            <w:r>
              <w:rPr>
                <w:rFonts w:ascii="Tahoma" w:eastAsia="Calibri" w:hAnsi="Tahoma" w:cs="Tahoma"/>
                <w:bCs w:val="0"/>
                <w:color w:val="404040"/>
              </w:rPr>
              <w:t>N/A</w:t>
            </w:r>
          </w:p>
          <w:p w14:paraId="6DDE6430" w14:textId="7B74B9CA" w:rsidR="001A4297" w:rsidRDefault="001A4297" w:rsidP="00AA2D0E">
            <w:pPr>
              <w:jc w:val="center"/>
              <w:rPr>
                <w:rFonts w:ascii="Tahoma" w:eastAsia="Calibri" w:hAnsi="Tahoma" w:cs="Tahoma"/>
                <w:bCs w:val="0"/>
                <w:color w:val="404040"/>
              </w:rPr>
            </w:pPr>
          </w:p>
        </w:tc>
      </w:tr>
    </w:tbl>
    <w:p w14:paraId="688E23B6" w14:textId="77777777" w:rsidR="00AA2D0E" w:rsidRPr="008E3FC7" w:rsidRDefault="00AA2D0E" w:rsidP="00AA2D0E">
      <w:pPr>
        <w:rPr>
          <w:rFonts w:ascii="Tahoma" w:hAnsi="Tahoma" w:cs="Tahoma"/>
        </w:rPr>
      </w:pPr>
    </w:p>
    <w:p w14:paraId="4F3D3F3A" w14:textId="449257B8" w:rsidR="00CA13DD" w:rsidRPr="00AA2D0E" w:rsidRDefault="00CA13DD" w:rsidP="00AA2D0E">
      <w:pPr>
        <w:tabs>
          <w:tab w:val="left" w:pos="2852"/>
        </w:tabs>
        <w:jc w:val="center"/>
        <w:rPr>
          <w:rFonts w:ascii="Tahoma" w:hAnsi="Tahoma" w:cs="Tahoma"/>
        </w:rPr>
      </w:pPr>
    </w:p>
    <w:sectPr w:rsidR="00CA13DD" w:rsidRPr="00AA2D0E" w:rsidSect="00EB3D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6AF501" w14:textId="77777777" w:rsidR="00B16FB8" w:rsidRDefault="00B16FB8" w:rsidP="00CA13DD">
      <w:r>
        <w:separator/>
      </w:r>
    </w:p>
  </w:endnote>
  <w:endnote w:type="continuationSeparator" w:id="0">
    <w:p w14:paraId="583DC4CC" w14:textId="77777777" w:rsidR="00B16FB8" w:rsidRDefault="00B16FB8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4D365" w14:textId="77777777"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1339A8" w14:textId="77777777"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FBB5C" w14:textId="77777777"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8ADA77" w14:textId="77777777" w:rsidR="00B16FB8" w:rsidRDefault="00B16FB8" w:rsidP="00CA13DD">
      <w:r>
        <w:separator/>
      </w:r>
    </w:p>
  </w:footnote>
  <w:footnote w:type="continuationSeparator" w:id="0">
    <w:p w14:paraId="375FBEA0" w14:textId="77777777" w:rsidR="00B16FB8" w:rsidRDefault="00B16FB8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4F433" w14:textId="06C5D6F4" w:rsidR="00CA13DD" w:rsidRDefault="00000000">
    <w:pPr>
      <w:pStyle w:val="Encabezado"/>
    </w:pPr>
    <w:r>
      <w:rPr>
        <w:noProof/>
      </w:rPr>
      <w:pict w14:anchorId="6ED3F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1027" type="#_x0000_t75" style="position:absolute;margin-left:0;margin-top:0;width:612pt;height:11in;z-index:-251653120;mso-wrap-edited:f;mso-position-horizontal:center;mso-position-horizontal-relative:margin;mso-position-vertical:center;mso-position-vertical-relative:margin" o:allowincell="f">
          <v:imagedata r:id="rId1" o:title="FORMATO SECRETARIA AYUNTAMIENT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1DA31" w14:textId="23CF6026" w:rsidR="00CA13DD" w:rsidRDefault="00000000">
    <w:pPr>
      <w:pStyle w:val="Encabezado"/>
    </w:pPr>
    <w:r>
      <w:rPr>
        <w:noProof/>
      </w:rPr>
      <w:pict w14:anchorId="65A86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1026" type="#_x0000_t75" style="position:absolute;margin-left:-1in;margin-top:-100.8pt;width:612pt;height:11in;z-index:-251650048;mso-wrap-edited:f;mso-position-horizontal-relative:margin;mso-position-vertical-relative:margin" o:allowincell="f">
          <v:imagedata r:id="rId1" o:title="FORMATO SECRETARIA AYUNTAMIENT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4AF5C" w14:textId="40A51A66" w:rsidR="00CA13DD" w:rsidRDefault="00000000">
    <w:pPr>
      <w:pStyle w:val="Encabezado"/>
    </w:pPr>
    <w:r>
      <w:rPr>
        <w:noProof/>
      </w:rPr>
      <w:pict w14:anchorId="18F28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1025" type="#_x0000_t75" style="position:absolute;margin-left:0;margin-top:0;width:612pt;height:11in;z-index:-251656192;mso-wrap-edited:f;mso-position-horizontal:center;mso-position-horizontal-relative:margin;mso-position-vertical:center;mso-position-vertical-relative:margin" o:allowincell="f">
          <v:imagedata r:id="rId1" o:title="FORMATO SECRETARIA AYUNTAMIEN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3F5E12"/>
    <w:multiLevelType w:val="multilevel"/>
    <w:tmpl w:val="27D0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545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3DD"/>
    <w:rsid w:val="000066FA"/>
    <w:rsid w:val="0001225A"/>
    <w:rsid w:val="0001687F"/>
    <w:rsid w:val="00031528"/>
    <w:rsid w:val="00047D6E"/>
    <w:rsid w:val="00053267"/>
    <w:rsid w:val="00053316"/>
    <w:rsid w:val="000562A7"/>
    <w:rsid w:val="00060060"/>
    <w:rsid w:val="00065569"/>
    <w:rsid w:val="000862A8"/>
    <w:rsid w:val="000A59DA"/>
    <w:rsid w:val="000A5FBB"/>
    <w:rsid w:val="000B17DA"/>
    <w:rsid w:val="000B3C21"/>
    <w:rsid w:val="000C2504"/>
    <w:rsid w:val="000D2FB6"/>
    <w:rsid w:val="000D3D85"/>
    <w:rsid w:val="000F1B66"/>
    <w:rsid w:val="001109ED"/>
    <w:rsid w:val="0011154F"/>
    <w:rsid w:val="00112972"/>
    <w:rsid w:val="001251A7"/>
    <w:rsid w:val="00127ED0"/>
    <w:rsid w:val="00133DA5"/>
    <w:rsid w:val="001411AB"/>
    <w:rsid w:val="00167AEA"/>
    <w:rsid w:val="00175BB3"/>
    <w:rsid w:val="00185C7C"/>
    <w:rsid w:val="00192A33"/>
    <w:rsid w:val="00196EDA"/>
    <w:rsid w:val="001A4297"/>
    <w:rsid w:val="001A7884"/>
    <w:rsid w:val="001C5006"/>
    <w:rsid w:val="001C6C13"/>
    <w:rsid w:val="001D6AC5"/>
    <w:rsid w:val="001D7DCC"/>
    <w:rsid w:val="001E697F"/>
    <w:rsid w:val="00201740"/>
    <w:rsid w:val="002334AC"/>
    <w:rsid w:val="00247A6F"/>
    <w:rsid w:val="0025041C"/>
    <w:rsid w:val="00281BD0"/>
    <w:rsid w:val="00291013"/>
    <w:rsid w:val="00291308"/>
    <w:rsid w:val="002A668A"/>
    <w:rsid w:val="002B0C79"/>
    <w:rsid w:val="002C32F2"/>
    <w:rsid w:val="002D561F"/>
    <w:rsid w:val="0031712F"/>
    <w:rsid w:val="00340D7D"/>
    <w:rsid w:val="003423AA"/>
    <w:rsid w:val="003522A9"/>
    <w:rsid w:val="00356B57"/>
    <w:rsid w:val="0037067E"/>
    <w:rsid w:val="00375D08"/>
    <w:rsid w:val="003F1C32"/>
    <w:rsid w:val="004025BD"/>
    <w:rsid w:val="004036CE"/>
    <w:rsid w:val="004112B4"/>
    <w:rsid w:val="00424D3A"/>
    <w:rsid w:val="00425951"/>
    <w:rsid w:val="00427B88"/>
    <w:rsid w:val="004415B3"/>
    <w:rsid w:val="00443F53"/>
    <w:rsid w:val="00466A86"/>
    <w:rsid w:val="0047185A"/>
    <w:rsid w:val="00484E9A"/>
    <w:rsid w:val="004A7E55"/>
    <w:rsid w:val="004B019C"/>
    <w:rsid w:val="004C0F50"/>
    <w:rsid w:val="004D2701"/>
    <w:rsid w:val="004D3546"/>
    <w:rsid w:val="004E72C4"/>
    <w:rsid w:val="0050701E"/>
    <w:rsid w:val="005142AC"/>
    <w:rsid w:val="005149E8"/>
    <w:rsid w:val="00521BBD"/>
    <w:rsid w:val="0053186B"/>
    <w:rsid w:val="00532271"/>
    <w:rsid w:val="00541F2B"/>
    <w:rsid w:val="00550707"/>
    <w:rsid w:val="0055500B"/>
    <w:rsid w:val="00555B04"/>
    <w:rsid w:val="005578EA"/>
    <w:rsid w:val="0056111D"/>
    <w:rsid w:val="00580482"/>
    <w:rsid w:val="005839E6"/>
    <w:rsid w:val="00583A19"/>
    <w:rsid w:val="005943A8"/>
    <w:rsid w:val="00594E75"/>
    <w:rsid w:val="00596A94"/>
    <w:rsid w:val="00597352"/>
    <w:rsid w:val="005B7304"/>
    <w:rsid w:val="005C7D60"/>
    <w:rsid w:val="005E272F"/>
    <w:rsid w:val="005E5882"/>
    <w:rsid w:val="005F1371"/>
    <w:rsid w:val="00602FF5"/>
    <w:rsid w:val="00604360"/>
    <w:rsid w:val="00613FDE"/>
    <w:rsid w:val="0061757C"/>
    <w:rsid w:val="006205CC"/>
    <w:rsid w:val="00624883"/>
    <w:rsid w:val="00624C4C"/>
    <w:rsid w:val="006318DA"/>
    <w:rsid w:val="00634BB2"/>
    <w:rsid w:val="00636BDE"/>
    <w:rsid w:val="00643A2D"/>
    <w:rsid w:val="00657CC7"/>
    <w:rsid w:val="00670CFB"/>
    <w:rsid w:val="006A0509"/>
    <w:rsid w:val="006A39E2"/>
    <w:rsid w:val="006C6611"/>
    <w:rsid w:val="006D7D1F"/>
    <w:rsid w:val="00702422"/>
    <w:rsid w:val="007166D6"/>
    <w:rsid w:val="00720269"/>
    <w:rsid w:val="00753523"/>
    <w:rsid w:val="00756325"/>
    <w:rsid w:val="0076536E"/>
    <w:rsid w:val="00765994"/>
    <w:rsid w:val="00765A33"/>
    <w:rsid w:val="00771ED5"/>
    <w:rsid w:val="00777EB1"/>
    <w:rsid w:val="00796359"/>
    <w:rsid w:val="007A378E"/>
    <w:rsid w:val="007A3D19"/>
    <w:rsid w:val="007A5399"/>
    <w:rsid w:val="007F33C0"/>
    <w:rsid w:val="00803FF7"/>
    <w:rsid w:val="00815CF7"/>
    <w:rsid w:val="00816779"/>
    <w:rsid w:val="00832F3C"/>
    <w:rsid w:val="00834E65"/>
    <w:rsid w:val="00845450"/>
    <w:rsid w:val="00855B4C"/>
    <w:rsid w:val="00860F61"/>
    <w:rsid w:val="00862B91"/>
    <w:rsid w:val="00863BB7"/>
    <w:rsid w:val="0087635B"/>
    <w:rsid w:val="00883821"/>
    <w:rsid w:val="0089689A"/>
    <w:rsid w:val="008A13C8"/>
    <w:rsid w:val="008A20F8"/>
    <w:rsid w:val="008B0D56"/>
    <w:rsid w:val="008C47A0"/>
    <w:rsid w:val="008C5C51"/>
    <w:rsid w:val="00917260"/>
    <w:rsid w:val="009214D0"/>
    <w:rsid w:val="009371BE"/>
    <w:rsid w:val="0095072C"/>
    <w:rsid w:val="009522E8"/>
    <w:rsid w:val="00980F65"/>
    <w:rsid w:val="00985233"/>
    <w:rsid w:val="00994BE0"/>
    <w:rsid w:val="009A07B7"/>
    <w:rsid w:val="009A33A4"/>
    <w:rsid w:val="009A7B4B"/>
    <w:rsid w:val="009E75B0"/>
    <w:rsid w:val="009F23FD"/>
    <w:rsid w:val="00A02007"/>
    <w:rsid w:val="00A127E4"/>
    <w:rsid w:val="00A35787"/>
    <w:rsid w:val="00A40979"/>
    <w:rsid w:val="00A42099"/>
    <w:rsid w:val="00A46B60"/>
    <w:rsid w:val="00A52177"/>
    <w:rsid w:val="00A538D1"/>
    <w:rsid w:val="00A57E7E"/>
    <w:rsid w:val="00A67DEC"/>
    <w:rsid w:val="00A71868"/>
    <w:rsid w:val="00A72007"/>
    <w:rsid w:val="00A72E01"/>
    <w:rsid w:val="00A74E94"/>
    <w:rsid w:val="00A76FF7"/>
    <w:rsid w:val="00A822FC"/>
    <w:rsid w:val="00A91087"/>
    <w:rsid w:val="00AA0C24"/>
    <w:rsid w:val="00AA136D"/>
    <w:rsid w:val="00AA2D0E"/>
    <w:rsid w:val="00AA60A6"/>
    <w:rsid w:val="00AB7E80"/>
    <w:rsid w:val="00AC6498"/>
    <w:rsid w:val="00AC75A5"/>
    <w:rsid w:val="00AE4698"/>
    <w:rsid w:val="00AF6DE3"/>
    <w:rsid w:val="00B14717"/>
    <w:rsid w:val="00B16FB8"/>
    <w:rsid w:val="00B20463"/>
    <w:rsid w:val="00B3074A"/>
    <w:rsid w:val="00B4673E"/>
    <w:rsid w:val="00B4768F"/>
    <w:rsid w:val="00B524B8"/>
    <w:rsid w:val="00B745F1"/>
    <w:rsid w:val="00BC2585"/>
    <w:rsid w:val="00BD40B7"/>
    <w:rsid w:val="00BD5B5E"/>
    <w:rsid w:val="00BE1EF4"/>
    <w:rsid w:val="00C00B23"/>
    <w:rsid w:val="00C03088"/>
    <w:rsid w:val="00C0397C"/>
    <w:rsid w:val="00C47DE6"/>
    <w:rsid w:val="00C657D7"/>
    <w:rsid w:val="00C67FA4"/>
    <w:rsid w:val="00CA13DD"/>
    <w:rsid w:val="00CA5BEC"/>
    <w:rsid w:val="00CA70AC"/>
    <w:rsid w:val="00CB458C"/>
    <w:rsid w:val="00CC17BF"/>
    <w:rsid w:val="00CD07ED"/>
    <w:rsid w:val="00CD6E5E"/>
    <w:rsid w:val="00CE14F1"/>
    <w:rsid w:val="00CE53EB"/>
    <w:rsid w:val="00D07588"/>
    <w:rsid w:val="00D23EE6"/>
    <w:rsid w:val="00D36A08"/>
    <w:rsid w:val="00D54FB8"/>
    <w:rsid w:val="00D556A2"/>
    <w:rsid w:val="00D60E88"/>
    <w:rsid w:val="00D633EE"/>
    <w:rsid w:val="00D700FC"/>
    <w:rsid w:val="00D8548D"/>
    <w:rsid w:val="00D8760B"/>
    <w:rsid w:val="00D90917"/>
    <w:rsid w:val="00D967A4"/>
    <w:rsid w:val="00DA4837"/>
    <w:rsid w:val="00DB4FB6"/>
    <w:rsid w:val="00DC302B"/>
    <w:rsid w:val="00DD474B"/>
    <w:rsid w:val="00DE2D0F"/>
    <w:rsid w:val="00DF3E6A"/>
    <w:rsid w:val="00E112D4"/>
    <w:rsid w:val="00E15D60"/>
    <w:rsid w:val="00E16507"/>
    <w:rsid w:val="00E2452E"/>
    <w:rsid w:val="00E27FA5"/>
    <w:rsid w:val="00E3305A"/>
    <w:rsid w:val="00E44DEE"/>
    <w:rsid w:val="00E61751"/>
    <w:rsid w:val="00E62352"/>
    <w:rsid w:val="00E74BE2"/>
    <w:rsid w:val="00E83138"/>
    <w:rsid w:val="00E9781F"/>
    <w:rsid w:val="00E97E8A"/>
    <w:rsid w:val="00EB3D53"/>
    <w:rsid w:val="00EB6CE8"/>
    <w:rsid w:val="00EC07C3"/>
    <w:rsid w:val="00EC126E"/>
    <w:rsid w:val="00EC5615"/>
    <w:rsid w:val="00EE4BE3"/>
    <w:rsid w:val="00EE7AF7"/>
    <w:rsid w:val="00EE7EF2"/>
    <w:rsid w:val="00F02033"/>
    <w:rsid w:val="00F02CB4"/>
    <w:rsid w:val="00F12480"/>
    <w:rsid w:val="00F337B6"/>
    <w:rsid w:val="00F34607"/>
    <w:rsid w:val="00F45461"/>
    <w:rsid w:val="00F57EA7"/>
    <w:rsid w:val="00F7117D"/>
    <w:rsid w:val="00F80BEE"/>
    <w:rsid w:val="00F915B5"/>
    <w:rsid w:val="00F91C87"/>
    <w:rsid w:val="00FB2A84"/>
    <w:rsid w:val="00FC7F6A"/>
    <w:rsid w:val="00FF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9080"/>
  <w15:docId w15:val="{DF4B03C6-A4B1-4279-A64B-AFA56D7F6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table" w:customStyle="1" w:styleId="Tabladecuadrcula1clara1">
    <w:name w:val="Tabla de cuadrícula 1 clara1"/>
    <w:basedOn w:val="Tablanormal"/>
    <w:uiPriority w:val="46"/>
    <w:rsid w:val="00AA2D0E"/>
    <w:rPr>
      <w:sz w:val="22"/>
      <w:szCs w:val="22"/>
      <w:lang w:val="es-MX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D700F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00F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B3D53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2A668A"/>
    <w:rPr>
      <w:sz w:val="22"/>
      <w:szCs w:val="22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2A66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Fuentedeprrafopredeter"/>
    <w:rsid w:val="000B17DA"/>
  </w:style>
  <w:style w:type="paragraph" w:styleId="NormalWeb">
    <w:name w:val="Normal (Web)"/>
    <w:basedOn w:val="Normal"/>
    <w:uiPriority w:val="99"/>
    <w:unhideWhenUsed/>
    <w:rsid w:val="004415B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D7A80-5A43-40B8-8CC6-EB777E3BB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377</Words>
  <Characters>2078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Secretaria Normatividad</cp:lastModifiedBy>
  <cp:revision>2</cp:revision>
  <dcterms:created xsi:type="dcterms:W3CDTF">2024-07-18T14:33:00Z</dcterms:created>
  <dcterms:modified xsi:type="dcterms:W3CDTF">2024-07-18T14:33:00Z</dcterms:modified>
</cp:coreProperties>
</file>