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69A489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6F486171" w14:textId="77777777" w:rsidR="00DB16F2" w:rsidRPr="00A10D01" w:rsidRDefault="00DB16F2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28893096" w14:textId="21D855D0" w:rsidR="005B524F" w:rsidRPr="000D6987" w:rsidRDefault="000D6987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PROCESO BÁSICO DEL </w:t>
      </w:r>
      <w:r w:rsidR="005B524F"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PROGRAMA </w:t>
      </w: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 xml:space="preserve">MUNICIPAL DE </w:t>
      </w: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“</w:t>
      </w:r>
      <w:r w:rsidR="005B524F"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BECAS DE TRANSPORTE</w:t>
      </w:r>
      <w:r>
        <w:rPr>
          <w:rFonts w:ascii="Arial" w:eastAsia="+mn-ea" w:hAnsi="Arial" w:cs="Arial"/>
          <w:b/>
          <w:bCs/>
          <w:color w:val="000000"/>
          <w:kern w:val="24"/>
          <w:sz w:val="32"/>
          <w:szCs w:val="28"/>
          <w:lang w:val="es-ES"/>
        </w:rPr>
        <w:t>”</w:t>
      </w:r>
    </w:p>
    <w:p w14:paraId="20E9E9ED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</w:pPr>
    </w:p>
    <w:p w14:paraId="48BFE0D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  <w:t>OBJETIVO:</w:t>
      </w:r>
    </w:p>
    <w:p w14:paraId="13663E08" w14:textId="31ECDE50" w:rsidR="005B524F" w:rsidRPr="00404E6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</w:rPr>
      </w:pPr>
      <w:r w:rsidRPr="005B524F">
        <w:rPr>
          <w:rFonts w:ascii="Arial" w:hAnsi="Arial" w:cs="Arial"/>
          <w:lang w:val="es-ES"/>
        </w:rPr>
        <w:t>A</w:t>
      </w:r>
      <w:r w:rsidRPr="005B524F">
        <w:rPr>
          <w:rFonts w:ascii="Arial" w:hAnsi="Arial" w:cs="Arial"/>
        </w:rPr>
        <w:t>poyar económicamente a los alumnos pertenecientes a familias de escasos recursos que tienen problemas para trasladarse a su institución educativa lo que  genera desaprovechamiento y deserción escolar.</w:t>
      </w:r>
    </w:p>
    <w:p w14:paraId="54667BBE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7AA602C2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>BASES:</w:t>
      </w:r>
    </w:p>
    <w:p w14:paraId="4DC4CB6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11BC233C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I. DE LOS (AS) PARTICIPANTES</w:t>
      </w:r>
    </w:p>
    <w:p w14:paraId="79A06F17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71F7A87D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1AD2AB56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a) Podrán solicitar una beca los (as) estudiantes que vivan y se encuentren inscritos en escuelas ubicadas dentro del Municipio de Chihuahua.</w:t>
      </w:r>
    </w:p>
    <w:p w14:paraId="6D9B574A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b)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El registro deberá hacerse de manera personal por el candidato(a) a beneficiario(a), en el caso de personas menores de edad se hará por el padre, la madre o un tutor debidamente identificados. </w:t>
      </w:r>
    </w:p>
    <w:p w14:paraId="28A9FE9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c)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No se aceptarán listados de solicitantes, de ningún grupo de personas, asociación o institución alguna;</w:t>
      </w:r>
    </w:p>
    <w:p w14:paraId="128859D2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bookmarkStart w:id="0" w:name="OLE_LINK10"/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d)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El o la solicitante no deberá contar con ningún tipo de beca ya sea Estatal, Federal o Municipal. </w:t>
      </w:r>
    </w:p>
    <w:p w14:paraId="28FB529D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e) No se aceptarán solicitudes de funcionarias o funcionarios de gobierno municipal, gobierno estatal o gobierno federal ya sea de 1er,  2do o 3er nivel, de sus hijos(as) ni cónyuges.</w:t>
      </w:r>
    </w:p>
    <w:p w14:paraId="4507B620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3DFB77B2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261B270F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II. PROCEDIMIENTO DE REGISTRO</w:t>
      </w:r>
    </w:p>
    <w:p w14:paraId="7AB64290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3C3D4991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El procedimiento de registro contempla dos acciones: </w:t>
      </w:r>
    </w:p>
    <w:p w14:paraId="163C0C41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18AEE585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 xml:space="preserve">1).  Registro </w:t>
      </w:r>
      <w:r w:rsidRPr="005B524F">
        <w:rPr>
          <w:rFonts w:ascii="Arial" w:hAnsi="Arial" w:cs="Arial"/>
          <w:b/>
          <w:u w:val="single"/>
        </w:rPr>
        <w:t>y</w:t>
      </w:r>
      <w:r w:rsidRPr="005B524F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 xml:space="preserve"> entrega de documentos.-</w:t>
      </w:r>
    </w:p>
    <w:p w14:paraId="0192C55F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08A7D2DF" w14:textId="1082B628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Las personas solicitantes entre</w:t>
      </w:r>
      <w:r>
        <w:rPr>
          <w:rFonts w:ascii="Arial" w:eastAsia="+mn-ea" w:hAnsi="Arial" w:cs="Arial"/>
          <w:color w:val="000000"/>
          <w:kern w:val="24"/>
          <w:lang w:val="es-ES"/>
        </w:rPr>
        <w:t>garán el día que le corresponda.</w:t>
      </w:r>
    </w:p>
    <w:p w14:paraId="66E3A521" w14:textId="77777777" w:rsidR="00404E6D" w:rsidRDefault="00404E6D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48CBEFE2" w14:textId="7EE6F1EF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DOCUMENTOS DEL SOLICITANTE.</w:t>
      </w:r>
    </w:p>
    <w:p w14:paraId="52BE95CE" w14:textId="77777777" w:rsidR="005B524F" w:rsidRPr="005B524F" w:rsidRDefault="005B524F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7485DE7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1. Acta de nacimiento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;</w:t>
      </w:r>
    </w:p>
    <w:p w14:paraId="7F4EA7DB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2. CURP</w:t>
      </w:r>
    </w:p>
    <w:p w14:paraId="65124B7B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3. Boleta oficial de calificaciones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 del ciclo escolar terminado inmediato anterior. </w:t>
      </w:r>
    </w:p>
    <w:p w14:paraId="6FA1668B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bookmarkStart w:id="1" w:name="OLE_LINK11"/>
      <w:bookmarkEnd w:id="0"/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lastRenderedPageBreak/>
        <w:t xml:space="preserve">4. Comprobante de domicilio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(predial, luz o agua con una antigüedad no mayor a tres meses)</w:t>
      </w:r>
    </w:p>
    <w:p w14:paraId="60AC4455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5. Constancia de estudios vigente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 con sello oficial de la institución educativa que acredite el grado que está cursando; </w:t>
      </w: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del ciclo escolar 2016 – 2017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.</w:t>
      </w:r>
    </w:p>
    <w:p w14:paraId="129A561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6.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Demostrar en su momento la necesidad del apoyo mediante estudio socioeconómico que elaborará la Dirección de Desarrollo Humano y Educación.</w:t>
      </w:r>
    </w:p>
    <w:p w14:paraId="56AAA525" w14:textId="7F5B344A" w:rsidR="005B524F" w:rsidRPr="00404E6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7.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Identificación oficial vigente (credencial de elector</w:t>
      </w:r>
      <w:r>
        <w:rPr>
          <w:rFonts w:ascii="Arial" w:eastAsia="+mn-ea" w:hAnsi="Arial" w:cs="Arial"/>
          <w:color w:val="000000"/>
          <w:kern w:val="24"/>
          <w:lang w:val="es-ES"/>
        </w:rPr>
        <w:t xml:space="preserve">, Pasaporte, Cartilla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Militar carta de identidad expedida por el gobierno municipal o Cédula Profesional) en caso de mayores de edad.</w:t>
      </w:r>
    </w:p>
    <w:p w14:paraId="6B8E6E54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22B9050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2FC927D6" w14:textId="39973A0D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DOCUMENTOS DEL PADRE, MADRE O TUTOR(A). </w:t>
      </w:r>
    </w:p>
    <w:p w14:paraId="6C4C3A61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404B7AC4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1. Comprobante de ingresos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 del último mes del padre y/o la madre o en su caso del tutor(a), y de la(s) persona(s) que laboran y contribuyen al gasto familiar.</w:t>
      </w:r>
    </w:p>
    <w:p w14:paraId="7621EE55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2.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De no tener comprobantes oficiales de ingreso, deberá entregar una declaración firmada bajo protesta de decir verdad, describiendo fuente de  ingresos y gastos familiares mensuales.</w:t>
      </w:r>
    </w:p>
    <w:p w14:paraId="22C935DC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 xml:space="preserve">3. </w:t>
      </w:r>
      <w:r w:rsidRPr="005B524F">
        <w:rPr>
          <w:rFonts w:ascii="Arial" w:eastAsia="+mn-ea" w:hAnsi="Arial" w:cs="Arial"/>
          <w:color w:val="000000"/>
          <w:kern w:val="24"/>
          <w:lang w:val="es-ES"/>
        </w:rPr>
        <w:t>Identificación oficial, (credencial de elector, Pasaporte, Cartilla Militar carta de identidad expedida por el gobierno municipal o Cédula Profesional).</w:t>
      </w:r>
    </w:p>
    <w:p w14:paraId="2DC2C218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4. CURP</w:t>
      </w:r>
    </w:p>
    <w:p w14:paraId="51F60C1E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673BBF27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7A21165A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III. DE LOS CENTROS DE ATENCIÓN Y RECEPCIÓN DE DOCUMENTOS</w:t>
      </w:r>
    </w:p>
    <w:p w14:paraId="43689BF7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D84C8BA" w14:textId="60D1F79A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Cs/>
          <w:color w:val="000000"/>
          <w:kern w:val="24"/>
          <w:lang w:val="es-ES"/>
        </w:rPr>
        <w:t>Las personas solicitantes deberán acudir al centro más cercano a su domicilio particular.</w:t>
      </w:r>
      <w:bookmarkStart w:id="2" w:name="OLE_LINK13"/>
      <w:bookmarkStart w:id="3" w:name="OLE_LINK12"/>
      <w:bookmarkEnd w:id="1"/>
    </w:p>
    <w:p w14:paraId="4A156E4C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33353493" w14:textId="5BCA467A" w:rsidR="005B524F" w:rsidRPr="0007590D" w:rsidRDefault="0007590D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>a</w:t>
      </w:r>
      <w:r w:rsidR="005B524F" w:rsidRPr="0007590D">
        <w:rPr>
          <w:rFonts w:ascii="Arial" w:eastAsia="+mn-ea" w:hAnsi="Arial" w:cs="Arial"/>
          <w:bCs/>
          <w:color w:val="000000"/>
          <w:kern w:val="24"/>
          <w:lang w:val="es-ES"/>
        </w:rPr>
        <w:t>) En ningún caso se aceptará más de una solicitud por familia, en caso de duplicar serán canceladas todas las de dicha familia.</w:t>
      </w:r>
    </w:p>
    <w:p w14:paraId="1B2EB283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69830D86" w14:textId="37B09243" w:rsidR="005B524F" w:rsidRPr="0007590D" w:rsidRDefault="0007590D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>b</w:t>
      </w:r>
      <w:r w:rsidR="005B524F" w:rsidRPr="0007590D">
        <w:rPr>
          <w:rFonts w:ascii="Arial" w:eastAsia="+mn-ea" w:hAnsi="Arial" w:cs="Arial"/>
          <w:bCs/>
          <w:color w:val="000000"/>
          <w:kern w:val="24"/>
          <w:lang w:val="es-ES"/>
        </w:rPr>
        <w:t>) No se aceptarán solicitudes con documentación incompleta.</w:t>
      </w:r>
    </w:p>
    <w:p w14:paraId="63AAC7E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29C3331F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highlight w:val="yellow"/>
          <w:lang w:val="es-ES"/>
        </w:rPr>
      </w:pPr>
    </w:p>
    <w:p w14:paraId="408CF611" w14:textId="0BE7F2FA" w:rsidR="005B524F" w:rsidRPr="005B524F" w:rsidRDefault="0007590D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  <w:t>I</w:t>
      </w:r>
      <w:r w:rsidR="005B524F" w:rsidRPr="005B524F"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  <w:t>V. PROCEDIMIENTO DE ASIGNACIÓN DE BECAS</w:t>
      </w:r>
    </w:p>
    <w:p w14:paraId="7AC8C0CA" w14:textId="77777777" w:rsidR="005B524F" w:rsidRPr="005B524F" w:rsidRDefault="005B524F" w:rsidP="00404E6D">
      <w:pPr>
        <w:jc w:val="both"/>
        <w:rPr>
          <w:rFonts w:ascii="Arial" w:eastAsia="Times New Roman" w:hAnsi="Arial" w:cs="Arial"/>
          <w:lang w:eastAsia="es-MX"/>
        </w:rPr>
      </w:pPr>
    </w:p>
    <w:p w14:paraId="029904B1" w14:textId="5C61241B" w:rsidR="005B524F" w:rsidRPr="005B524F" w:rsidRDefault="005B524F" w:rsidP="00404E6D">
      <w:pPr>
        <w:contextualSpacing/>
        <w:jc w:val="both"/>
        <w:rPr>
          <w:rFonts w:ascii="Arial" w:eastAsia="Times New Roman" w:hAnsi="Arial" w:cs="Arial"/>
          <w:lang w:eastAsia="es-MX"/>
        </w:rPr>
      </w:pPr>
      <w:r w:rsidRPr="005B524F">
        <w:rPr>
          <w:rFonts w:ascii="Arial" w:eastAsia="+mn-ea" w:hAnsi="Arial" w:cs="Arial"/>
          <w:color w:val="000000"/>
          <w:kern w:val="24"/>
          <w:lang w:eastAsia="es-MX"/>
        </w:rPr>
        <w:t xml:space="preserve">a) </w:t>
      </w:r>
      <w:r w:rsidRPr="005B524F">
        <w:rPr>
          <w:rFonts w:ascii="Arial" w:eastAsia="+mn-ea" w:hAnsi="Arial" w:cs="Arial"/>
          <w:color w:val="000000"/>
          <w:kern w:val="24"/>
          <w:lang w:val="es-ES" w:eastAsia="es-MX"/>
        </w:rPr>
        <w:t>El Comité de Validación de Becas aprobará quienes serán los beneficiarios(as) del programa, dando prioridad a integrantes de etnias, hijos(as) de policías caídos en cumplimiento de su deber , hijos(as) de madre o padre soltero, y en general a estudiantes en situación de pobreza.</w:t>
      </w:r>
    </w:p>
    <w:p w14:paraId="46B996D5" w14:textId="77777777" w:rsidR="005B524F" w:rsidRPr="005B524F" w:rsidRDefault="005B524F" w:rsidP="00404E6D">
      <w:pPr>
        <w:contextualSpacing/>
        <w:jc w:val="both"/>
        <w:rPr>
          <w:rFonts w:ascii="Arial" w:eastAsia="+mn-ea" w:hAnsi="Arial" w:cs="Arial"/>
          <w:color w:val="000000"/>
          <w:kern w:val="24"/>
          <w:lang w:val="es-ES" w:eastAsia="es-MX"/>
        </w:rPr>
      </w:pPr>
      <w:r w:rsidRPr="005B524F">
        <w:rPr>
          <w:rFonts w:ascii="Arial" w:eastAsia="+mn-ea" w:hAnsi="Arial" w:cs="Arial"/>
          <w:color w:val="000000"/>
          <w:kern w:val="24"/>
          <w:lang w:val="es-ES" w:eastAsia="es-MX"/>
        </w:rPr>
        <w:t xml:space="preserve">b)  La Dirección de Desarrollo Humano y Educación, en conjunto con el comité de validación se encargarán de la valoración, revisión y en su caso cancelación del registro o de la beca por información errónea o falsa sobre la situación </w:t>
      </w:r>
      <w:r w:rsidRPr="005B524F">
        <w:rPr>
          <w:rFonts w:ascii="Arial" w:eastAsia="+mn-ea" w:hAnsi="Arial" w:cs="Arial"/>
          <w:color w:val="000000"/>
          <w:kern w:val="24"/>
          <w:lang w:val="es-ES" w:eastAsia="es-MX"/>
        </w:rPr>
        <w:lastRenderedPageBreak/>
        <w:t>socioeconómica de la persona solicitante y su localización y demás casos que señala esta convocatoria, así como también la posible reasignación del apoyo total o parcial a solicitantes en lista de espera con el objeto de evitar subejercicio del recurso público destinado al programa.</w:t>
      </w:r>
    </w:p>
    <w:p w14:paraId="58DC45FD" w14:textId="77777777" w:rsidR="005B524F" w:rsidRPr="005B524F" w:rsidRDefault="005B524F" w:rsidP="00404E6D">
      <w:pPr>
        <w:contextualSpacing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1575E83C" w14:textId="77777777" w:rsidR="005B524F" w:rsidRPr="005B524F" w:rsidRDefault="005B524F" w:rsidP="00404E6D">
      <w:pPr>
        <w:contextualSpacing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675AF9CC" w14:textId="32098396" w:rsidR="005B524F" w:rsidRPr="005B524F" w:rsidRDefault="0007590D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/>
        </w:rPr>
        <w:t>V</w:t>
      </w:r>
      <w:r w:rsidR="005B524F"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. MODALIDADES Y PAGOS</w:t>
      </w:r>
    </w:p>
    <w:bookmarkEnd w:id="2"/>
    <w:p w14:paraId="282DE33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417AFB6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bookmarkStart w:id="4" w:name="OLE_LINK14"/>
      <w:bookmarkEnd w:id="3"/>
      <w:r w:rsidRPr="005B524F">
        <w:rPr>
          <w:rFonts w:ascii="Arial" w:eastAsia="+mn-ea" w:hAnsi="Arial" w:cs="Arial"/>
          <w:color w:val="000000"/>
          <w:kern w:val="24"/>
          <w:lang w:val="es-ES"/>
        </w:rPr>
        <w:t>Los apoyos se realizarán bajo la modalidad de beca de transporte, la cual se entregará conforme a fechas y lugares que se indicarán al publicarse la lista de beneficiarios(as) de todos los niveles.</w:t>
      </w:r>
    </w:p>
    <w:p w14:paraId="0A03F728" w14:textId="68F20593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 A las personas que no acudan a recibir cualquiera de los apoyos, después de 30 días hábiles contados a partir de la fecha de entrega que le será notificada, se les cancelará la beca y ésta podrá ser reasignada.</w:t>
      </w:r>
    </w:p>
    <w:p w14:paraId="4DC0F49C" w14:textId="27CCBAA3" w:rsidR="005B524F" w:rsidRPr="00404E6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 Los apoyos a personas  beneficiarias  menores de edad se entregarán a través de la madre, padre o tutor(a), debidamente identificados y en el caso de mayores de edad se entregará únicamente a la persona beneficiaria.</w:t>
      </w:r>
    </w:p>
    <w:p w14:paraId="7E74E207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6510332E" w14:textId="3D5D1E2E" w:rsidR="005B524F" w:rsidRPr="005B524F" w:rsidRDefault="0007590D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/>
        </w:rPr>
        <w:t>VI</w:t>
      </w:r>
      <w:r w:rsidR="005B524F"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. OBLIGACIONES DE LOS(AS) BECARIOS, PADRES O TUTOR(A)</w:t>
      </w:r>
    </w:p>
    <w:p w14:paraId="398869AB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414A858F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a)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>Estar al pendiente de la publicación de los resultados, calendarización de eventos y fechas de asignación del apoyo, en los periódicos de mayor circulación de la Ciudad de Chihuahua, así como en la página de Internet del Municipio de Chihuahua, preferentemente;</w:t>
      </w:r>
    </w:p>
    <w:p w14:paraId="1112C117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b)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>Acudir a recibir sus apoyos, en los sitios que se les indique;</w:t>
      </w:r>
    </w:p>
    <w:p w14:paraId="16F7DD72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c)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>Recibir, en su caso, la visita del personal de la Dirección de Desarrollo Humano y Educación, a fin de corroborar los datos;</w:t>
      </w:r>
    </w:p>
    <w:p w14:paraId="4E97F9E8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d)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 xml:space="preserve">Presentar identificación escolar u oficial del beneficiario(a) al momento de recibir la beca, sin la cual no podrá entregarse el apoyo, (original y copia); </w:t>
      </w:r>
    </w:p>
    <w:p w14:paraId="375B24A8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highlight w:val="yellow"/>
          <w:lang w:val="es-ES"/>
        </w:rPr>
      </w:pPr>
    </w:p>
    <w:p w14:paraId="3E99FFAC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07590D">
        <w:rPr>
          <w:rFonts w:ascii="Arial" w:eastAsia="+mn-ea" w:hAnsi="Arial" w:cs="Arial"/>
          <w:bCs/>
          <w:color w:val="000000"/>
          <w:kern w:val="24"/>
          <w:lang w:val="es-ES"/>
        </w:rPr>
        <w:t xml:space="preserve">e) 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>Cumplir con el proyecto de retribución a la comunidad que le sea asignado por parte de la Dirección de Desarrollo Humano y Educación.</w:t>
      </w:r>
    </w:p>
    <w:p w14:paraId="34F23DA1" w14:textId="77777777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60C5405A" w14:textId="7420B7B5" w:rsidR="005B524F" w:rsidRPr="0007590D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07590D">
        <w:rPr>
          <w:rFonts w:ascii="Arial" w:eastAsia="+mn-ea" w:hAnsi="Arial" w:cs="Arial"/>
          <w:color w:val="000000"/>
          <w:kern w:val="24"/>
          <w:lang w:val="es-ES"/>
        </w:rPr>
        <w:t>f) Presentar documento oficial que acredite el grado que cursa</w:t>
      </w:r>
      <w:r w:rsidR="0007590D">
        <w:rPr>
          <w:rFonts w:ascii="Arial" w:eastAsia="+mn-ea" w:hAnsi="Arial" w:cs="Arial"/>
          <w:color w:val="000000"/>
          <w:kern w:val="24"/>
          <w:lang w:val="es-ES"/>
        </w:rPr>
        <w:t>.</w:t>
      </w:r>
      <w:r w:rsidRPr="0007590D">
        <w:rPr>
          <w:rFonts w:ascii="Arial" w:eastAsia="+mn-ea" w:hAnsi="Arial" w:cs="Arial"/>
          <w:color w:val="000000"/>
          <w:kern w:val="24"/>
          <w:lang w:val="es-ES"/>
        </w:rPr>
        <w:t xml:space="preserve"> </w:t>
      </w:r>
    </w:p>
    <w:p w14:paraId="445B0FB7" w14:textId="77777777" w:rsidR="0007590D" w:rsidRDefault="0007590D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</w:p>
    <w:p w14:paraId="0A4294D1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color w:val="000000"/>
          <w:kern w:val="24"/>
          <w:lang w:val="es-ES"/>
        </w:rPr>
        <w:t xml:space="preserve">Nivel </w:t>
      </w:r>
      <w:proofErr w:type="gramStart"/>
      <w:r w:rsidRPr="005B524F">
        <w:rPr>
          <w:rFonts w:ascii="Arial" w:eastAsia="+mn-ea" w:hAnsi="Arial" w:cs="Arial"/>
          <w:b/>
          <w:color w:val="000000"/>
          <w:kern w:val="24"/>
          <w:lang w:val="es-ES"/>
        </w:rPr>
        <w:t>primaria y secundaria</w:t>
      </w:r>
      <w:proofErr w:type="gramEnd"/>
    </w:p>
    <w:p w14:paraId="22235FF5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>Madre, padre o tutor(a) deberá asistir a “Escuela para padres” y/u otros cursos, actividades ecológicas, deportivas, culturales lúdico formativas y de salud mental diseñados por la Dirección de Desarrollo Humano y Educación, al me</w:t>
      </w:r>
    </w:p>
    <w:p w14:paraId="4224FF9D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</w:p>
    <w:p w14:paraId="206EFA10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b/>
          <w:color w:val="000000"/>
          <w:kern w:val="24"/>
          <w:lang w:val="es-ES"/>
        </w:rPr>
        <w:t>Nivel medio superior y superior</w:t>
      </w:r>
    </w:p>
    <w:p w14:paraId="18F2C813" w14:textId="77777777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El beneficiario o la beneficiaria deberá apoyar en al menos 1 evento y/o capacitación actividades ecológicas, deportivas, culturales lúdico formativas y de </w:t>
      </w:r>
      <w:bookmarkEnd w:id="4"/>
      <w:r w:rsidRPr="005B524F">
        <w:rPr>
          <w:rFonts w:ascii="Arial" w:eastAsia="+mn-ea" w:hAnsi="Arial" w:cs="Arial"/>
          <w:color w:val="000000"/>
          <w:kern w:val="24"/>
          <w:lang w:val="es-ES"/>
        </w:rPr>
        <w:lastRenderedPageBreak/>
        <w:t>salud mental diseñados por la Dirección de Desarrollo Humano y Educación, al menos 1 vez por bimestre.</w:t>
      </w:r>
    </w:p>
    <w:p w14:paraId="4D37633C" w14:textId="77777777" w:rsidR="005B524F" w:rsidRPr="005B524F" w:rsidRDefault="005B524F" w:rsidP="00404E6D">
      <w:pPr>
        <w:contextualSpacing/>
        <w:jc w:val="both"/>
        <w:rPr>
          <w:rFonts w:ascii="Arial" w:eastAsia="Times New Roman" w:hAnsi="Arial" w:cs="Arial"/>
          <w:lang w:eastAsia="es-MX"/>
        </w:rPr>
      </w:pPr>
    </w:p>
    <w:p w14:paraId="60E6CEA2" w14:textId="77777777" w:rsidR="005B524F" w:rsidRPr="005B524F" w:rsidRDefault="005B524F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 w:rsidRPr="005B524F">
        <w:rPr>
          <w:rFonts w:ascii="Arial" w:eastAsia="+mn-ea" w:hAnsi="Arial" w:cs="Arial"/>
          <w:b/>
          <w:bCs/>
          <w:color w:val="000000"/>
          <w:kern w:val="24"/>
          <w:lang w:val="es-ES"/>
        </w:rPr>
        <w:t>PUBLICACIÓN DE LISTA DE BENEFICIARIOS(AS).</w:t>
      </w:r>
    </w:p>
    <w:p w14:paraId="119214E4" w14:textId="0360BF25" w:rsidR="005B524F" w:rsidRP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7A442D72" w14:textId="1EF1D4C0" w:rsidR="00F42059" w:rsidRDefault="005B524F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  <w:r w:rsidRPr="005B524F">
        <w:rPr>
          <w:rFonts w:ascii="Arial" w:eastAsia="+mn-ea" w:hAnsi="Arial" w:cs="Arial"/>
          <w:color w:val="000000"/>
          <w:kern w:val="24"/>
          <w:lang w:val="es-ES"/>
        </w:rPr>
        <w:t xml:space="preserve">La lista de las personas beneficiarias será publicada en los diarios de mayor circulación del Municipio de Chihuahua, en la página web de la Presidencia Municipal de Chihuahua:  </w:t>
      </w:r>
      <w:hyperlink r:id="rId7" w:history="1">
        <w:r w:rsidRPr="005B524F">
          <w:rPr>
            <w:rStyle w:val="Hipervnculo"/>
            <w:rFonts w:ascii="Arial" w:eastAsia="+mn-ea" w:hAnsi="Arial" w:cs="Arial"/>
            <w:b/>
            <w:color w:val="000000"/>
            <w:kern w:val="24"/>
            <w:lang w:val="es-ES"/>
          </w:rPr>
          <w:t>http://www.municipiochihuahua.gob.mx</w:t>
        </w:r>
      </w:hyperlink>
      <w:r w:rsidRPr="005B524F">
        <w:rPr>
          <w:rFonts w:ascii="Arial" w:eastAsia="+mn-ea" w:hAnsi="Arial" w:cs="Arial"/>
          <w:b/>
          <w:color w:val="000000"/>
          <w:kern w:val="24"/>
          <w:lang w:val="es-ES"/>
        </w:rPr>
        <w:t xml:space="preserve"> y en la página de Facebook de la Dirección de Desarrollo Humano y Educación.</w:t>
      </w:r>
      <w:bookmarkStart w:id="5" w:name="_GoBack"/>
      <w:bookmarkEnd w:id="5"/>
    </w:p>
    <w:sectPr w:rsidR="00F42059" w:rsidSect="000D6987">
      <w:headerReference w:type="even" r:id="rId8"/>
      <w:headerReference w:type="default" r:id="rId9"/>
      <w:headerReference w:type="first" r:id="rId10"/>
      <w:pgSz w:w="12240" w:h="15840"/>
      <w:pgMar w:top="2552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83A299" w14:textId="77777777" w:rsidR="00AA395C" w:rsidRDefault="00AA395C" w:rsidP="0097618D">
      <w:r>
        <w:separator/>
      </w:r>
    </w:p>
  </w:endnote>
  <w:endnote w:type="continuationSeparator" w:id="0">
    <w:p w14:paraId="2DE4B804" w14:textId="77777777" w:rsidR="00AA395C" w:rsidRDefault="00AA395C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3EEDD2" w14:textId="77777777" w:rsidR="00AA395C" w:rsidRDefault="00AA395C" w:rsidP="0097618D">
      <w:r>
        <w:separator/>
      </w:r>
    </w:p>
  </w:footnote>
  <w:footnote w:type="continuationSeparator" w:id="0">
    <w:p w14:paraId="36C95F5B" w14:textId="77777777" w:rsidR="00AA395C" w:rsidRDefault="00AA395C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CA1222" w14:textId="01819C6F" w:rsidR="0097618D" w:rsidRDefault="00AA395C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1AE297" w14:textId="222AB09D" w:rsidR="0097618D" w:rsidRDefault="00AA395C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C1B33" w14:textId="14778F18" w:rsidR="0097618D" w:rsidRDefault="00AA395C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33D5C"/>
    <w:multiLevelType w:val="hybridMultilevel"/>
    <w:tmpl w:val="66986DC0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12CC4AE4"/>
    <w:multiLevelType w:val="hybridMultilevel"/>
    <w:tmpl w:val="C5562DF2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2626273B"/>
    <w:multiLevelType w:val="hybridMultilevel"/>
    <w:tmpl w:val="6BAAE07E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2C7D7563"/>
    <w:multiLevelType w:val="hybridMultilevel"/>
    <w:tmpl w:val="E920239E"/>
    <w:lvl w:ilvl="0" w:tplc="AE5A5E3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9096C"/>
    <w:multiLevelType w:val="hybridMultilevel"/>
    <w:tmpl w:val="613EF054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46364555"/>
    <w:multiLevelType w:val="hybridMultilevel"/>
    <w:tmpl w:val="3932AA2E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51950A5A"/>
    <w:multiLevelType w:val="hybridMultilevel"/>
    <w:tmpl w:val="7A581D42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525D10E5"/>
    <w:multiLevelType w:val="hybridMultilevel"/>
    <w:tmpl w:val="60506EB2"/>
    <w:lvl w:ilvl="0" w:tplc="3FF4BF4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EA3FA0"/>
    <w:multiLevelType w:val="hybridMultilevel"/>
    <w:tmpl w:val="82F0C86C"/>
    <w:lvl w:ilvl="0" w:tplc="11F2BDE4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31431AA"/>
    <w:multiLevelType w:val="hybridMultilevel"/>
    <w:tmpl w:val="DA881306"/>
    <w:lvl w:ilvl="0" w:tplc="11FEB9AA">
      <w:start w:val="1"/>
      <w:numFmt w:val="lowerLetter"/>
      <w:lvlText w:val="%1)"/>
      <w:lvlJc w:val="left"/>
      <w:pPr>
        <w:ind w:left="436" w:hanging="360"/>
      </w:pPr>
      <w:rPr>
        <w:rFonts w:hint="default"/>
        <w:lang w:val="es-MX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070FF"/>
    <w:rsid w:val="000411D2"/>
    <w:rsid w:val="00065049"/>
    <w:rsid w:val="00074E9D"/>
    <w:rsid w:val="0007590D"/>
    <w:rsid w:val="000878A1"/>
    <w:rsid w:val="000D6987"/>
    <w:rsid w:val="001054E0"/>
    <w:rsid w:val="0013578A"/>
    <w:rsid w:val="00197EDD"/>
    <w:rsid w:val="001B53DC"/>
    <w:rsid w:val="001E380F"/>
    <w:rsid w:val="001E7FD8"/>
    <w:rsid w:val="002005AE"/>
    <w:rsid w:val="00272219"/>
    <w:rsid w:val="00294068"/>
    <w:rsid w:val="002D4065"/>
    <w:rsid w:val="002D4710"/>
    <w:rsid w:val="003233BA"/>
    <w:rsid w:val="0038546C"/>
    <w:rsid w:val="003D01E9"/>
    <w:rsid w:val="003E25DE"/>
    <w:rsid w:val="00404E6D"/>
    <w:rsid w:val="004136F2"/>
    <w:rsid w:val="004C22FD"/>
    <w:rsid w:val="00511515"/>
    <w:rsid w:val="00552E09"/>
    <w:rsid w:val="005B0DEC"/>
    <w:rsid w:val="005B524F"/>
    <w:rsid w:val="0060330B"/>
    <w:rsid w:val="006A4284"/>
    <w:rsid w:val="00741288"/>
    <w:rsid w:val="00782DD2"/>
    <w:rsid w:val="00793C2A"/>
    <w:rsid w:val="007B4F63"/>
    <w:rsid w:val="007F7E4F"/>
    <w:rsid w:val="00832341"/>
    <w:rsid w:val="0085798D"/>
    <w:rsid w:val="00866D20"/>
    <w:rsid w:val="008C5CEF"/>
    <w:rsid w:val="0097618D"/>
    <w:rsid w:val="00997CE6"/>
    <w:rsid w:val="009B312A"/>
    <w:rsid w:val="00A10D01"/>
    <w:rsid w:val="00A70C7C"/>
    <w:rsid w:val="00AA395C"/>
    <w:rsid w:val="00B712CE"/>
    <w:rsid w:val="00BA067F"/>
    <w:rsid w:val="00BB688D"/>
    <w:rsid w:val="00C2718A"/>
    <w:rsid w:val="00C76823"/>
    <w:rsid w:val="00CE255E"/>
    <w:rsid w:val="00DB16F2"/>
    <w:rsid w:val="00DC770E"/>
    <w:rsid w:val="00E62C1F"/>
    <w:rsid w:val="00E80C4C"/>
    <w:rsid w:val="00EA635F"/>
    <w:rsid w:val="00EC354F"/>
    <w:rsid w:val="00EC6A9B"/>
    <w:rsid w:val="00EF1802"/>
    <w:rsid w:val="00F42059"/>
    <w:rsid w:val="00F53B2D"/>
    <w:rsid w:val="00F57A8C"/>
    <w:rsid w:val="00F77A05"/>
    <w:rsid w:val="00F864AB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  <w15:docId w15:val="{7E2B903A-9DB2-4487-9586-85C5A01AB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1054E0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1054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informato">
    <w:name w:val="Plain Text"/>
    <w:basedOn w:val="Normal"/>
    <w:link w:val="TextosinformatoCar"/>
    <w:uiPriority w:val="99"/>
    <w:unhideWhenUsed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paragraph" w:styleId="Prrafodelista">
    <w:name w:val="List Paragraph"/>
    <w:basedOn w:val="Normal"/>
    <w:uiPriority w:val="34"/>
    <w:qFormat/>
    <w:rsid w:val="0060330B"/>
    <w:pPr>
      <w:ind w:left="708"/>
    </w:pPr>
    <w:rPr>
      <w:rFonts w:ascii="Times New Roman" w:eastAsia="Times New Roman" w:hAnsi="Times New Roman" w:cs="Times New Roman"/>
      <w:lang w:val="es-ES"/>
    </w:rPr>
  </w:style>
  <w:style w:type="paragraph" w:styleId="NormalWeb">
    <w:name w:val="Normal (Web)"/>
    <w:basedOn w:val="Normal"/>
    <w:uiPriority w:val="99"/>
    <w:unhideWhenUsed/>
    <w:rsid w:val="00A10D0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unicipiochihuahua.gob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951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6171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Rogelio Arteaga</cp:lastModifiedBy>
  <cp:revision>4</cp:revision>
  <cp:lastPrinted>2018-09-17T17:00:00Z</cp:lastPrinted>
  <dcterms:created xsi:type="dcterms:W3CDTF">2019-01-25T18:42:00Z</dcterms:created>
  <dcterms:modified xsi:type="dcterms:W3CDTF">2019-07-09T02:05:00Z</dcterms:modified>
</cp:coreProperties>
</file>