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A3263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A3263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A3263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431761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Coordinador </w:t>
            </w:r>
            <w:r w:rsidR="00497B21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General </w:t>
            </w:r>
            <w:r w:rsidR="00431761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 Centro</w:t>
            </w:r>
            <w:r w:rsidR="00BD6FCB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</w:t>
            </w:r>
            <w:r w:rsidR="00431761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Deportivos</w:t>
            </w:r>
          </w:p>
          <w:p w:rsidR="00E325BE" w:rsidRPr="00A3263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A3263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A3263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la coordinación y supervisión </w:t>
            </w:r>
            <w:r w:rsidR="008847A1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al cumplimiento de</w:t>
            </w:r>
            <w:r w:rsidR="00D81118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A3263B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D81118" w:rsidRPr="00A3263B">
              <w:rPr>
                <w:rFonts w:ascii="Arial" w:hAnsi="Arial" w:cs="Arial"/>
                <w:sz w:val="20"/>
                <w:szCs w:val="20"/>
              </w:rPr>
              <w:t xml:space="preserve"> deportivos</w:t>
            </w:r>
            <w:r w:rsidR="00B61123" w:rsidRPr="00A3263B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  <w:r w:rsidR="00471579" w:rsidRPr="00A326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A326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A3263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A3263B" w:rsidTr="008E3BB1">
        <w:trPr>
          <w:trHeight w:val="1079"/>
        </w:trPr>
        <w:tc>
          <w:tcPr>
            <w:tcW w:w="10867" w:type="dxa"/>
          </w:tcPr>
          <w:p w:rsidR="008E3BB1" w:rsidRPr="00A3263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A3263B" w:rsidRDefault="008847A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Coordinar y supervisar las </w:t>
            </w:r>
            <w:r w:rsidR="0056119E" w:rsidRPr="00A3263B">
              <w:rPr>
                <w:rFonts w:ascii="Arial" w:hAnsi="Arial" w:cs="Arial"/>
                <w:sz w:val="20"/>
                <w:szCs w:val="20"/>
              </w:rPr>
              <w:t>unidades deportivas del Instituto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con la finalidad de que se ejecuten y se cumplan objetivos, los planes, programas y eventos deportivos; así como aprovechar al máximo los recursos asignados para mejorar la eficiencia de los servicios.</w:t>
            </w:r>
          </w:p>
          <w:p w:rsidR="00516B14" w:rsidRPr="00A3263B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A3263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A3263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A3263B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3C32B6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="00B61123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popular y masiva del deporte y la cultura física.</w:t>
            </w:r>
          </w:p>
          <w:p w:rsidR="00E325BE" w:rsidRPr="00A3263B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Verificar y controlar la correcta operación de cada uno de los gimnasios e instalaciones deportivas municipales que se encuentran bajo la responsabilidad del Instituto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A3263B" w:rsidTr="00B02077">
        <w:tc>
          <w:tcPr>
            <w:tcW w:w="5812" w:type="dxa"/>
            <w:shd w:val="clear" w:color="auto" w:fill="auto"/>
          </w:tcPr>
          <w:p w:rsidR="0056119E" w:rsidRPr="00A3263B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71579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II Nivel</w:t>
            </w:r>
          </w:p>
          <w:p w:rsidR="00FF1E9C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6119E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Deporte Popular y Proyectos Insignia</w:t>
            </w:r>
          </w:p>
          <w:p w:rsidR="005C66D8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6119E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Coordinadores</w:t>
            </w:r>
            <w:r w:rsidR="00E72767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Centros Deportivos y Coordinador de Trabajo Social</w:t>
            </w:r>
          </w:p>
          <w:p w:rsidR="00FF1E9C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9</w:t>
            </w:r>
          </w:p>
          <w:p w:rsidR="00FF1E9C" w:rsidRPr="00A326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Deporte Popular y Proyectos Insignia, Subdirección Administrativa y Unidades Deportivas</w:t>
            </w:r>
          </w:p>
          <w:p w:rsidR="00C943EE" w:rsidRPr="00A3263B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Publico General</w:t>
            </w:r>
          </w:p>
          <w:p w:rsidR="00E325BE" w:rsidRPr="00A326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A3263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Default="00E325BE" w:rsidP="00A3263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A3263B" w:rsidRPr="00A3263B" w:rsidRDefault="00A3263B" w:rsidP="00A3263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A3263B" w:rsidTr="00B02077">
        <w:tc>
          <w:tcPr>
            <w:tcW w:w="7184" w:type="dxa"/>
            <w:gridSpan w:val="4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471579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A3263B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E325BE" w:rsidRPr="00A3263B" w:rsidTr="00B02077">
        <w:tc>
          <w:tcPr>
            <w:tcW w:w="1796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A3263B" w:rsidRDefault="00E325BE" w:rsidP="00A3263B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A3263B" w:rsidTr="00B02077">
        <w:tc>
          <w:tcPr>
            <w:tcW w:w="1796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A3263B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A3263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A3263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A3263B" w:rsidTr="00B02077">
        <w:tc>
          <w:tcPr>
            <w:tcW w:w="2694" w:type="dxa"/>
            <w:gridSpan w:val="2"/>
            <w:shd w:val="clear" w:color="auto" w:fill="auto"/>
          </w:tcPr>
          <w:p w:rsidR="00E325BE" w:rsidRPr="00A326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A326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A326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A3263B" w:rsidRDefault="00E325BE" w:rsidP="00A3263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A3263B" w:rsidTr="00B02077">
        <w:tc>
          <w:tcPr>
            <w:tcW w:w="1347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A3263B" w:rsidRDefault="00542BD2" w:rsidP="00A3263B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A3263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A3263B" w:rsidRDefault="008E2F78" w:rsidP="00A3263B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A3263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A326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A3263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A3263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A326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A326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A3263B" w:rsidRDefault="00E325BE" w:rsidP="00A3263B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A3263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A3263B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Experiencia en</w:t>
            </w:r>
            <w:r w:rsidR="00A3263B">
              <w:rPr>
                <w:rFonts w:ascii="Arial" w:hAnsi="Arial" w:cs="Arial"/>
                <w:sz w:val="20"/>
                <w:szCs w:val="20"/>
              </w:rPr>
              <w:t xml:space="preserve"> coordinar,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planear, promover, desarrollar, vigilar, fomentar y estimular la práctica y enseñanza del deporte y la cultura física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A326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A3263B" w:rsidRDefault="00E325BE" w:rsidP="00A3263B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A3263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A3263B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A3263B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A3263B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</w:t>
            </w:r>
            <w:r w:rsidR="00EB0098" w:rsidRPr="00A326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A3263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A326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A326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A3263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A3263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A3263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A3263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A326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A3263B" w:rsidRDefault="00CA7C06" w:rsidP="0047157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A3263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A3263B" w:rsidTr="00471579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A326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A326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A3263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A3263B" w:rsidTr="00471579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904C4C" w:rsidP="0047157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A3263B" w:rsidTr="00471579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A3263B" w:rsidRDefault="0047157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</w:t>
            </w:r>
            <w:r w:rsidR="00904C4C"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Competencias Laborales.</w:t>
            </w:r>
          </w:p>
          <w:p w:rsidR="00471579" w:rsidRPr="00A3263B" w:rsidRDefault="0047157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A326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A3263B" w:rsidTr="00471579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A3263B" w:rsidTr="00471579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A3263B" w:rsidTr="00471579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A3263B" w:rsidTr="00471579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A326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A3263B" w:rsidRDefault="00471579" w:rsidP="004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A3263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A3263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A326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471579"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A3263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A3263B" w:rsidTr="004A050F">
        <w:trPr>
          <w:trHeight w:val="1969"/>
        </w:trPr>
        <w:tc>
          <w:tcPr>
            <w:tcW w:w="11034" w:type="dxa"/>
          </w:tcPr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Coadyuvar en el desarrollo de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planes y programas Deportivos en los cuales participen niños, jóvenes, adultos, adultos mayores.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los mecanismos que permitan el óptimo aprovechamiento de los bienes muebles e inmuebles del Instituto.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Supervisar, verificar y controlar la correcta operación de cada uno de los gimnasios e instalaciones deportivas municipales que se encuentran bajo la responsabilidad del Instituto.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Desarrollar propuestas de proyectos de infraestructura para las instalaciones deportivas municipales.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Realizar reuniones periódicas con los Coordinadores a su cargo con el propósito de desarrollar la programación, de manera que las actividades permitan optimizar los recursos.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Coordinar y revisar las convocatorias para los diferentes torneos y actividades deportivas que se realizan en las distintas unidades deportivas a cargo del Instituto.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Coordinar a los responsables de las Unidades Deportivas con las que cuenta el Instituto.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lastRenderedPageBreak/>
              <w:t xml:space="preserve">Proponer, coordinar y ejecutar planes y programas deportivos y recreativos en las Unidades Deportivas a su cargo.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Realizar las gestiones necesarias para la rehabilitación de las instalaciones deportivas en caso que se requiera.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Proponer, promover y coordinar la celebración de eventos deportivos, tales como: torneos inter-unidades deportivas.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Apoyar las labores administrativas de cada centro.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Promover el uso de los gimnasios y espacios deportivos entre la comunidad del Municipio de Chihuahua.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Elaborar, proponer y organizar programas permanentes de cultura física y deporte en los niños, jóvenes y adultos del municipio.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Generar y ejecutar programas de activación física en las instalaciones deportivas, parques públicos, plazas públicas, comunidades.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Desarrollar programas de activación física y recreación para la población del Municipio que fomenten la implementación masiva y que genere el valor del ejercicio físico en su desarrollo personal y recreativo.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Efectuar encuestas sobre hábitos y preferencias en la práctica de actividades físicas y deportivas en los municipios de la Entidad, que faciliten el diagnóstico y la programación de acciones en esta materia.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Atender y analizar las peticiones en materia de cultura física que promuevan las organizaciones públicas y privadas municipales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Aplicar estrategias de innovación y mejoramiento continuo para el reforzamiento del desempeño del personal que opera el deporte.</w:t>
            </w:r>
          </w:p>
          <w:p w:rsidR="0056119E" w:rsidRPr="00A3263B" w:rsidRDefault="0056119E" w:rsidP="0056119E">
            <w:pPr>
              <w:pStyle w:val="Prrafodelista"/>
              <w:numPr>
                <w:ilvl w:val="0"/>
                <w:numId w:val="10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Coadyuvar a la superación técnica-deportiva de entrenadores y especialistas en metodología del deporte, para que participen en proyectos del deporte de alto rendimiento, a través del establecimiento de cursos, conferencias, seminarios y congresos de capacitación, a fin de que impriman calidad y solidez al desarrollo del deporte en la entidad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del trabajo  de la Coordinación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informe bimestral de sus actividades 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Coordinación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431761" w:rsidRPr="00A3263B" w:rsidRDefault="00431761" w:rsidP="00431761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2532E1" w:rsidRPr="00A3263B" w:rsidRDefault="002532E1" w:rsidP="0056119E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A326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A326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9C73C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A3263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A3263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A3263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A3263B" w:rsidRDefault="00E325BE" w:rsidP="00A3263B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21407F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A3263B" w:rsidRDefault="00E325BE" w:rsidP="00A3263B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A3263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la operación de las unidades Deportivas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A3263B" w:rsidRDefault="00A3263B" w:rsidP="00A3263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rotección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personales</w:t>
            </w: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A3263B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A3263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9C73C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A326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A3263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A3263B" w:rsidRDefault="00E8585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A326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A326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8585A" w:rsidRDefault="00E8585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325B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bookmarkStart w:id="0" w:name="_GoBack"/>
      <w:bookmarkEnd w:id="0"/>
      <w:r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</w:t>
      </w:r>
      <w:r w:rsidR="009C73CE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325BE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Default="00A3263B" w:rsidP="00E325BE">
      <w:pPr>
        <w:spacing w:line="240" w:lineRule="auto"/>
        <w:jc w:val="both"/>
        <w:rPr>
          <w:noProof/>
          <w:lang w:eastAsia="es-MX"/>
        </w:rPr>
      </w:pPr>
      <w:r>
        <w:rPr>
          <w:noProof/>
          <w:lang w:eastAsia="es-MX"/>
        </w:rPr>
        <w:t xml:space="preserve">                              </w:t>
      </w:r>
    </w:p>
    <w:p w:rsidR="00E325BE" w:rsidRPr="00625E7A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E8585A" w:rsidRPr="00E8585A" w:rsidRDefault="00E8585A" w:rsidP="00E85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E8585A" w:rsidRDefault="00E8585A" w:rsidP="00E325BE">
      <w:pPr>
        <w:spacing w:line="240" w:lineRule="auto"/>
        <w:jc w:val="both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3BD15DB" wp14:editId="47FC43B5">
            <wp:extent cx="5238750" cy="2476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970" t="27401" r="35758" b="45469"/>
                    <a:stretch/>
                  </pic:blipFill>
                  <pic:spPr bwMode="auto">
                    <a:xfrm>
                      <a:off x="0" y="0"/>
                      <a:ext cx="523875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DE3A17" w:rsidRDefault="00DE3A17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DE3A17" w:rsidRPr="00E325BE" w:rsidRDefault="00DE3A17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E325BE" w:rsidRPr="00E325BE" w:rsidRDefault="00DE3A17" w:rsidP="00DE3A17">
      <w:pPr>
        <w:tabs>
          <w:tab w:val="left" w:pos="2915"/>
        </w:tabs>
        <w:spacing w:line="240" w:lineRule="auto"/>
        <w:jc w:val="both"/>
        <w:rPr>
          <w:rFonts w:ascii="Calibri" w:eastAsia="Calibri" w:hAnsi="Calibri" w:cs="Times New Roman"/>
          <w:lang w:val="es-ES"/>
        </w:rPr>
      </w:pPr>
      <w:r>
        <w:rPr>
          <w:rFonts w:ascii="Calibri" w:eastAsia="Calibri" w:hAnsi="Calibri" w:cs="Times New Roman"/>
          <w:lang w:val="es-ES"/>
        </w:rPr>
        <w:tab/>
      </w: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30E"/>
    <w:multiLevelType w:val="hybridMultilevel"/>
    <w:tmpl w:val="8550E7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207CB"/>
    <w:multiLevelType w:val="hybridMultilevel"/>
    <w:tmpl w:val="545486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25DCC"/>
    <w:multiLevelType w:val="hybridMultilevel"/>
    <w:tmpl w:val="EE7A7C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57F27"/>
    <w:multiLevelType w:val="hybridMultilevel"/>
    <w:tmpl w:val="26AABE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0F2B0B"/>
    <w:multiLevelType w:val="hybridMultilevel"/>
    <w:tmpl w:val="F370BC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4"/>
  </w:num>
  <w:num w:numId="7">
    <w:abstractNumId w:val="14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 w:numId="12">
    <w:abstractNumId w:val="6"/>
  </w:num>
  <w:num w:numId="13">
    <w:abstractNumId w:val="1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E0784"/>
    <w:rsid w:val="0016473E"/>
    <w:rsid w:val="0018471B"/>
    <w:rsid w:val="0021407F"/>
    <w:rsid w:val="002532E1"/>
    <w:rsid w:val="00272D66"/>
    <w:rsid w:val="002F067A"/>
    <w:rsid w:val="00347D38"/>
    <w:rsid w:val="00365732"/>
    <w:rsid w:val="003C32B6"/>
    <w:rsid w:val="003E5696"/>
    <w:rsid w:val="003E6579"/>
    <w:rsid w:val="00403CD7"/>
    <w:rsid w:val="00431761"/>
    <w:rsid w:val="00471579"/>
    <w:rsid w:val="00497B21"/>
    <w:rsid w:val="004A050F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A7D77"/>
    <w:rsid w:val="00764C4D"/>
    <w:rsid w:val="00787042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34F44"/>
    <w:rsid w:val="009C73CE"/>
    <w:rsid w:val="009F6A10"/>
    <w:rsid w:val="00A3263B"/>
    <w:rsid w:val="00A46DA3"/>
    <w:rsid w:val="00AF4B25"/>
    <w:rsid w:val="00B61123"/>
    <w:rsid w:val="00BD6FCB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55F6E"/>
    <w:rsid w:val="00D81118"/>
    <w:rsid w:val="00D93ABB"/>
    <w:rsid w:val="00DD3E24"/>
    <w:rsid w:val="00DE370E"/>
    <w:rsid w:val="00DE3A17"/>
    <w:rsid w:val="00E325BE"/>
    <w:rsid w:val="00E71BCE"/>
    <w:rsid w:val="00E72767"/>
    <w:rsid w:val="00E8585A"/>
    <w:rsid w:val="00EB0098"/>
    <w:rsid w:val="00EE291A"/>
    <w:rsid w:val="00EF1F04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72CB0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1D050-3479-4EEC-BF68-F62CEA06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1735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5</cp:revision>
  <cp:lastPrinted>2020-06-11T17:45:00Z</cp:lastPrinted>
  <dcterms:created xsi:type="dcterms:W3CDTF">2020-07-26T17:01:00Z</dcterms:created>
  <dcterms:modified xsi:type="dcterms:W3CDTF">2020-07-28T17:42:00Z</dcterms:modified>
</cp:coreProperties>
</file>