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3D01" w14:textId="77777777" w:rsidR="008F3EBA" w:rsidRPr="00E325BE" w:rsidRDefault="008F3EBA" w:rsidP="008F3EBA">
      <w:pPr>
        <w:spacing w:line="240" w:lineRule="auto"/>
        <w:ind w:firstLine="709"/>
        <w:jc w:val="right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8F3EBA" w:rsidRPr="00E325BE" w14:paraId="6EAED786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C0888" w14:textId="77777777" w:rsidR="008F3EBA" w:rsidRDefault="008F3EBA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C9039F3" w14:textId="77777777" w:rsidR="008F3EBA" w:rsidRPr="00E325BE" w:rsidRDefault="008F3EBA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40BF286" w14:textId="77777777" w:rsidR="008F3EBA" w:rsidRPr="00E325BE" w:rsidRDefault="008F3EBA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FF85350" wp14:editId="381947EE">
                  <wp:extent cx="1441450" cy="342900"/>
                  <wp:effectExtent l="0" t="0" r="6350" b="0"/>
                  <wp:docPr id="2108956451" name="Imagen 2108956451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63D0F3" w14:textId="77777777" w:rsidR="008F3EBA" w:rsidRPr="00E325BE" w:rsidRDefault="008F3EBA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553E50D" w14:textId="77777777" w:rsidR="008F3EBA" w:rsidRPr="00E325BE" w:rsidRDefault="008F3EBA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6F757" w14:textId="77777777" w:rsidR="008F3EBA" w:rsidRPr="00E325B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B9B8" w14:textId="77777777" w:rsidR="008F3EBA" w:rsidRPr="00E325BE" w:rsidRDefault="008F3EBA" w:rsidP="005D640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04A09E17" w14:textId="77777777" w:rsidR="008F3EBA" w:rsidRPr="00E325B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0DD8E75" w14:textId="77777777" w:rsidR="008F3EBA" w:rsidRPr="00E325B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8F3EBA" w:rsidRPr="00E325BE" w14:paraId="18920574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F1249" w14:textId="77777777" w:rsidR="008F3EBA" w:rsidRPr="00E325BE" w:rsidRDefault="008F3EBA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D55DC" w14:textId="77777777" w:rsidR="008F3EBA" w:rsidRPr="00E325B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</w:t>
            </w: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Secretario Técnico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Y Planeación</w:t>
            </w:r>
          </w:p>
          <w:p w14:paraId="5D939C81" w14:textId="77777777" w:rsidR="008F3EBA" w:rsidRPr="00E325B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2E7FAED" w14:textId="77777777" w:rsidR="008F3EBA" w:rsidRPr="00E325B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34E80531" w14:textId="77777777" w:rsidR="008F3EBA" w:rsidRPr="00E325BE" w:rsidRDefault="008F3EBA" w:rsidP="008F3EB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F3EBA" w:rsidRPr="001744FE" w14:paraId="7EB8809D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441BEF4F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mediante la implementación de mecanismos de apoyo de planeación, así como </w:t>
            </w:r>
            <w:r w:rsidRPr="001744FE">
              <w:rPr>
                <w:rFonts w:ascii="Arial" w:hAnsi="Arial" w:cs="Arial"/>
                <w:sz w:val="20"/>
                <w:szCs w:val="20"/>
              </w:rPr>
              <w:t>dar seguimiento y verificar el cumplimiento de las metas propuestas por el Instituto.</w:t>
            </w:r>
          </w:p>
        </w:tc>
      </w:tr>
    </w:tbl>
    <w:p w14:paraId="072AFBDA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170C9491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F3EBA" w:rsidRPr="001744FE" w14:paraId="1C4B329E" w14:textId="77777777" w:rsidTr="005D6405">
        <w:trPr>
          <w:trHeight w:val="1079"/>
        </w:trPr>
        <w:tc>
          <w:tcPr>
            <w:tcW w:w="10867" w:type="dxa"/>
          </w:tcPr>
          <w:p w14:paraId="58AC4542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63E9D2DC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Proponer los mecanismos de apoyo para la planeación de los proyectos estratégicos del Instituto, así como dar seguimiento y verificar el cumplimiento de las metas propuestas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BE19212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7AD78A1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F3EBA" w:rsidRPr="001744FE" w14:paraId="69BF1D78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04F9AC42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9520570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Establecer los mecanismos de evaluación que destaquen la eficiencia y eficacia con que se desempeñe el Instituto</w:t>
            </w:r>
          </w:p>
          <w:p w14:paraId="5AA792FF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Elaborar un diagnóstico que permita identificar el desarrollo de la cultura física y el deporte enfocado a las metas alcanzadas en la Matriz de Indicadores de los Programas del Instituto.</w:t>
            </w:r>
          </w:p>
        </w:tc>
      </w:tr>
    </w:tbl>
    <w:p w14:paraId="63DA86D1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172F44A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42129818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8F3EBA" w:rsidRPr="001744FE" w14:paraId="3D306F90" w14:textId="77777777" w:rsidTr="005D6405">
        <w:tc>
          <w:tcPr>
            <w:tcW w:w="5812" w:type="dxa"/>
            <w:shd w:val="clear" w:color="auto" w:fill="auto"/>
          </w:tcPr>
          <w:p w14:paraId="5E61A90F" w14:textId="77777777" w:rsidR="008F3EBA" w:rsidRPr="0057476B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taff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639F8435" w14:textId="77777777" w:rsidR="008F3EBA" w:rsidRPr="0057476B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799FC456" w14:textId="77777777" w:rsidR="008F3EBA" w:rsidRPr="0057476B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 Especializado</w:t>
            </w:r>
          </w:p>
          <w:p w14:paraId="013C0458" w14:textId="77777777" w:rsidR="008F3EBA" w:rsidRPr="0057476B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</w:p>
          <w:p w14:paraId="767F4310" w14:textId="77777777" w:rsidR="008F3EBA" w:rsidRPr="0057476B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unidades Administrativas</w:t>
            </w:r>
          </w:p>
          <w:p w14:paraId="0B3CA544" w14:textId="77777777" w:rsidR="008F3EBA" w:rsidRPr="0057476B" w:rsidRDefault="008F3EBA" w:rsidP="005D6405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 w:rsidRPr="0057476B">
              <w:rPr>
                <w:rFonts w:ascii="Arial" w:hAnsi="Arial" w:cs="Arial"/>
                <w:sz w:val="20"/>
                <w:szCs w:val="20"/>
              </w:rPr>
              <w:t xml:space="preserve">Entes públicos y privados en el Municipio de Chihuahua, Dirección de Planeación y Evolución Municipal </w:t>
            </w:r>
          </w:p>
        </w:tc>
        <w:tc>
          <w:tcPr>
            <w:tcW w:w="5103" w:type="dxa"/>
            <w:shd w:val="clear" w:color="auto" w:fill="auto"/>
          </w:tcPr>
          <w:p w14:paraId="309CE8A9" w14:textId="77777777" w:rsidR="008F3EBA" w:rsidRPr="00DA75F0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0E9675C3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0634CA39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23E9731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263B0C44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8F3EBA" w:rsidRPr="001744FE" w14:paraId="3DFB67D2" w14:textId="77777777" w:rsidTr="005D6405">
        <w:tc>
          <w:tcPr>
            <w:tcW w:w="7184" w:type="dxa"/>
            <w:gridSpan w:val="4"/>
          </w:tcPr>
          <w:p w14:paraId="425261E6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D827C2F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1E309CA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Administración de Empresas o Administración Gubernamental afines como 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relacionadas con las ciencias </w:t>
            </w:r>
            <w:proofErr w:type="gramStart"/>
            <w:r w:rsidRPr="001744FE">
              <w:rPr>
                <w:rFonts w:ascii="Arial" w:hAnsi="Arial" w:cs="Arial"/>
                <w:sz w:val="20"/>
                <w:szCs w:val="20"/>
              </w:rPr>
              <w:t>económico administrativas</w:t>
            </w:r>
            <w:proofErr w:type="gramEnd"/>
            <w:r w:rsidRPr="001744FE">
              <w:rPr>
                <w:rFonts w:ascii="Arial" w:hAnsi="Arial" w:cs="Arial"/>
                <w:sz w:val="20"/>
                <w:szCs w:val="20"/>
              </w:rPr>
              <w:t>, humanidades y sociales</w:t>
            </w:r>
          </w:p>
        </w:tc>
      </w:tr>
      <w:tr w:rsidR="008F3EBA" w:rsidRPr="001744FE" w14:paraId="55027ED7" w14:textId="77777777" w:rsidTr="005D6405">
        <w:tc>
          <w:tcPr>
            <w:tcW w:w="1796" w:type="dxa"/>
            <w:shd w:val="clear" w:color="auto" w:fill="auto"/>
          </w:tcPr>
          <w:p w14:paraId="70CAAA2B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9EF2D62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7ACC285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9AF51D1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5E28F2C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F9B796F" w14:textId="77777777" w:rsidR="008F3EBA" w:rsidRPr="0057476B" w:rsidRDefault="008F3EBA" w:rsidP="008F3EB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A8E40E8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1E5CFD38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06B0743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F3EBA" w:rsidRPr="001744FE" w14:paraId="0F371C1A" w14:textId="77777777" w:rsidTr="005D6405">
        <w:tc>
          <w:tcPr>
            <w:tcW w:w="1796" w:type="dxa"/>
            <w:shd w:val="clear" w:color="auto" w:fill="auto"/>
          </w:tcPr>
          <w:p w14:paraId="5BC8CE5A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  <w:p w14:paraId="41A14124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24CD1E0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381C6960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35034A0A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Constancia</w:t>
            </w:r>
          </w:p>
          <w:p w14:paraId="5A3C2405" w14:textId="77777777" w:rsidR="008F3EBA" w:rsidRPr="0057476B" w:rsidRDefault="008F3EBA" w:rsidP="008F3EB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03EAB1B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03DDD7F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6738FC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302124F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8F3EBA" w:rsidRPr="001744FE" w14:paraId="0C892D2F" w14:textId="77777777" w:rsidTr="005D6405">
        <w:tc>
          <w:tcPr>
            <w:tcW w:w="2694" w:type="dxa"/>
            <w:gridSpan w:val="2"/>
            <w:shd w:val="clear" w:color="auto" w:fill="auto"/>
          </w:tcPr>
          <w:p w14:paraId="418536CB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E93D846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8DCB6B0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6598628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737C8F0F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8F3EBA" w:rsidRPr="001744FE" w14:paraId="0F36B23A" w14:textId="77777777" w:rsidTr="005D6405">
        <w:tc>
          <w:tcPr>
            <w:tcW w:w="1347" w:type="dxa"/>
            <w:shd w:val="clear" w:color="auto" w:fill="auto"/>
          </w:tcPr>
          <w:p w14:paraId="05972BEF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137D2AB9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43DCA5D7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2D31083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762D182D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B056518" w14:textId="77777777" w:rsidR="008F3EBA" w:rsidRPr="0057476B" w:rsidRDefault="008F3EBA" w:rsidP="008F3EB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904261B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0601B6F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2094C4A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9C079FD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8F3EBA" w:rsidRPr="001744FE" w14:paraId="7372A0AA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6814C735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02B3677" w14:textId="77777777" w:rsidR="008F3EBA" w:rsidRPr="0057476B" w:rsidRDefault="008F3EBA" w:rsidP="008F3EB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4D53086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1B34E7C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66D6D008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9F79EEB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0B987950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F8A9937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3248568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3B1EC9FD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F3EBA" w:rsidRPr="001744FE" w14:paraId="4BD8B2A1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737B545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F31E10D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5793600D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349B782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11DB14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E0E7AD7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F3EBA" w:rsidRPr="001744FE" w14:paraId="07EC7C25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C8B4527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5E8A1BC" w14:textId="77777777" w:rsidR="008F3EBA" w:rsidRPr="0057476B" w:rsidRDefault="008F3EBA" w:rsidP="008F3EB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7891AED1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1663406E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F3EBA" w:rsidRPr="001744FE" w14:paraId="4E9A6DE1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78AB7D25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Planeación estratégica y operativa, Administración de Proyectos metodología PMI, Sistemas de Gestión de la Calidad, Herramientas de mejora organizacional.</w:t>
            </w:r>
          </w:p>
          <w:p w14:paraId="65ECF5B1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5761DC4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F60B78D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C6E83C5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F3EBA" w:rsidRPr="001744FE" w14:paraId="13DC2096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6C21DF7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004813F" w14:textId="77777777" w:rsidR="008F3EBA" w:rsidRPr="0057476B" w:rsidRDefault="008F3EBA" w:rsidP="008F3EB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07DF12AD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7EDAD4A2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F3EBA" w:rsidRPr="001744FE" w14:paraId="710687E5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2C1C4942" w14:textId="77777777" w:rsidR="008F3EBA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1744FE">
              <w:rPr>
                <w:rFonts w:ascii="Arial" w:hAnsi="Arial" w:cs="Arial"/>
                <w:sz w:val="20"/>
                <w:szCs w:val="20"/>
              </w:rPr>
              <w:t>erguimiento e implementación de sistemas de gestión de la calidad.</w:t>
            </w:r>
          </w:p>
          <w:p w14:paraId="54332CF0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Ofimática.</w:t>
            </w:r>
          </w:p>
          <w:p w14:paraId="4A4FC35C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98567A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8F3EBA" w:rsidRPr="001744FE" w14:paraId="5761EA01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4A94" w14:textId="77777777" w:rsidR="008F3EBA" w:rsidRPr="001744F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5C4BFBD0" w14:textId="77777777" w:rsidR="008F3EBA" w:rsidRPr="001744F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08318D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F3EBA" w:rsidRPr="001744FE" w14:paraId="6A9C8FC3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04E6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7D1E8" w14:textId="77777777" w:rsidR="008F3EBA" w:rsidRPr="001744FE" w:rsidRDefault="008F3EBA" w:rsidP="008F3EB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22F497C7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2DEB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2506F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104757DA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84E3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9B8E6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053F9A2F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20942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9F242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7088C5DA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A622" w14:textId="77777777" w:rsidR="008F3EBA" w:rsidRPr="001744F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454DF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258AAF7E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2A0A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8A691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2FA56E18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2BB2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82AFA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22CF3E07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6E2D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89DEB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09F91979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5D8D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096E2" w14:textId="77777777" w:rsidR="008F3EBA" w:rsidRPr="001744FE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168B8442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E15E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CA5A4" w14:textId="77777777" w:rsidR="008F3EBA" w:rsidRPr="00F37F56" w:rsidRDefault="008F3EBA" w:rsidP="008F3E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15D9F3D" w14:textId="77777777" w:rsidR="008F3EBA" w:rsidRPr="001744FE" w:rsidRDefault="008F3EBA" w:rsidP="008F3EB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8F3EBA" w:rsidRPr="001744FE" w14:paraId="40EA79C6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90AB" w14:textId="77777777" w:rsidR="008F3EBA" w:rsidRPr="001744F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064E218" w14:textId="77777777" w:rsidR="008F3EBA" w:rsidRPr="001744F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425603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F3EBA" w:rsidRPr="001744FE" w14:paraId="43018ED3" w14:textId="77777777" w:rsidTr="005D6405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6A22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A85F3" w14:textId="77777777" w:rsidR="008F3EBA" w:rsidRPr="001744FE" w:rsidRDefault="008F3EBA" w:rsidP="008F3EB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1C644428" w14:textId="77777777" w:rsidTr="005D6405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FC6F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1089D" w14:textId="77777777" w:rsidR="008F3EBA" w:rsidRPr="001744FE" w:rsidRDefault="008F3EBA" w:rsidP="008F3EB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7DE9EB33" w14:textId="77777777" w:rsidTr="005D6405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77332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B15A3" w14:textId="77777777" w:rsidR="008F3EBA" w:rsidRPr="001744FE" w:rsidRDefault="008F3EBA" w:rsidP="008F3EB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7F18DC63" w14:textId="77777777" w:rsidTr="005D6405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0ED54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D7546" w14:textId="77777777" w:rsidR="008F3EBA" w:rsidRPr="001744FE" w:rsidRDefault="008F3EBA" w:rsidP="008F3EB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6CE6780B" w14:textId="77777777" w:rsidTr="005D6405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B99F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D0C1C" w14:textId="77777777" w:rsidR="008F3EBA" w:rsidRPr="001744FE" w:rsidRDefault="008F3EBA" w:rsidP="008F3EB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1833A70E" w14:textId="77777777" w:rsidTr="005D6405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3116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FF2D5" w14:textId="77777777" w:rsidR="008F3EBA" w:rsidRPr="001744FE" w:rsidRDefault="008F3EBA" w:rsidP="008F3EB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53BD4197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771E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261C2" w14:textId="77777777" w:rsidR="008F3EBA" w:rsidRPr="001744FE" w:rsidRDefault="008F3EBA" w:rsidP="008F3EB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F3EBA" w:rsidRPr="001744FE" w14:paraId="154D5EAF" w14:textId="77777777" w:rsidTr="005D6405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3033" w14:textId="77777777" w:rsidR="008F3EBA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4. Competencias Laborales. </w:t>
            </w:r>
          </w:p>
          <w:p w14:paraId="3667CF0C" w14:textId="77777777" w:rsidR="008F3EBA" w:rsidRPr="001744F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477ED3E1" w14:textId="77777777" w:rsidR="008F3EBA" w:rsidRPr="001744FE" w:rsidRDefault="008F3E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933461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F3EBA" w:rsidRPr="001744FE" w14:paraId="3499EEDD" w14:textId="77777777" w:rsidTr="005D6405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1333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B6B23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5A0BA9DA" w14:textId="77777777" w:rsidTr="005D6405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6343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5C60C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675E8332" w14:textId="77777777" w:rsidTr="005D6405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F4D4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01A52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7449DDDC" w14:textId="77777777" w:rsidTr="005D6405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F2FA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5242F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6059AED7" w14:textId="77777777" w:rsidTr="005D6405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495E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86C26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613A56DB" w14:textId="77777777" w:rsidTr="005D6405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616B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7349D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1E4AC4A4" w14:textId="77777777" w:rsidTr="005D6405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F803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14682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2E4DE731" w14:textId="77777777" w:rsidTr="005D6405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69222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0F1ED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F3EBA" w:rsidRPr="001744FE" w14:paraId="5C26A839" w14:textId="77777777" w:rsidTr="005D6405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B1152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484C8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F3EBA" w:rsidRPr="001744FE" w14:paraId="4840C22A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07C0E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40DC2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F3EBA" w:rsidRPr="001744FE" w14:paraId="441F5C66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5944E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76661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50579907" w14:textId="77777777" w:rsidTr="005D6405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881A3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1EFC0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F3EBA" w:rsidRPr="001744FE" w14:paraId="1A3B2501" w14:textId="77777777" w:rsidTr="005D6405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9130" w14:textId="77777777" w:rsidR="008F3EBA" w:rsidRPr="001744FE" w:rsidRDefault="008F3E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CAAA3" w14:textId="77777777" w:rsidR="008F3EBA" w:rsidRPr="001744FE" w:rsidRDefault="008F3E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6A075F84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E84816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8F3EBA" w:rsidRPr="001744FE" w14:paraId="1814D449" w14:textId="77777777" w:rsidTr="005D6405">
        <w:trPr>
          <w:trHeight w:val="1969"/>
        </w:trPr>
        <w:tc>
          <w:tcPr>
            <w:tcW w:w="11034" w:type="dxa"/>
          </w:tcPr>
          <w:p w14:paraId="65223481" w14:textId="77777777" w:rsidR="008F3EBA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los programas derivados del programa anual de trabajo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C4521C3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Atender y colaborar en las funciones propias que correspondan a la Dirección del Instituto.</w:t>
            </w:r>
          </w:p>
          <w:p w14:paraId="332D1B12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Establecer los mecanismos de evaluación que destaquen la eficiencia y eficacia con que se desempeñe el Instituto, y presentarlos al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la periodicidad que se acuerde.</w:t>
            </w:r>
          </w:p>
          <w:p w14:paraId="6474444C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Proponer al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las modificaciones que procedan a la estructura básica de la organización del Instituto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5B6D11BE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Coordinar la realización de los estudios de planeación, estadística y análisis para evaluar el comportamiento del ingreso y del egreso esperado en el ejercicio.</w:t>
            </w:r>
          </w:p>
          <w:p w14:paraId="024E82B7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Evaluar la relación que guarden los programas y presupuestos del Instituto, así como los resultados de su ejecución, con los objetivos y metas del Plan Municipal de Desarrollo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F94E0C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Recabar la información cualitativa y cuantitativa necesaria para la evaluació</w:t>
            </w:r>
            <w:r>
              <w:rPr>
                <w:rFonts w:ascii="Arial" w:hAnsi="Arial" w:cs="Arial"/>
                <w:sz w:val="20"/>
                <w:szCs w:val="20"/>
              </w:rPr>
              <w:t>n de programas, objetivos y meta</w:t>
            </w:r>
            <w:r w:rsidRPr="001744FE">
              <w:rPr>
                <w:rFonts w:ascii="Arial" w:hAnsi="Arial" w:cs="Arial"/>
                <w:sz w:val="20"/>
                <w:szCs w:val="20"/>
              </w:rPr>
              <w:t>s establecidas en el Plan Municipal de Desarrollo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33D23E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Aportar la información y elementos de análisis que contribuyan a la evaluación de resultados del impacto de los programas</w:t>
            </w:r>
            <w:r>
              <w:rPr>
                <w:rFonts w:ascii="Arial" w:hAnsi="Arial" w:cs="Arial"/>
                <w:sz w:val="20"/>
                <w:szCs w:val="20"/>
              </w:rPr>
              <w:t xml:space="preserve"> del Instituto</w:t>
            </w:r>
            <w:r w:rsidRPr="001744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15619F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Participar en el análisis, supervisión y seguimiento de los procesos y proyectos estratégicos del Instituto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4F0D71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Elaborar informes periódicos con base en las metas establecidas e indicadores, así como en los proyectos estratégicos y procesos que operan en el Instituto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C38B7B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 xml:space="preserve">Participar en la elaboración del </w:t>
            </w:r>
            <w:proofErr w:type="gramStart"/>
            <w:r w:rsidRPr="001744FE">
              <w:rPr>
                <w:rFonts w:ascii="Arial" w:hAnsi="Arial" w:cs="Arial"/>
                <w:sz w:val="20"/>
                <w:szCs w:val="20"/>
              </w:rPr>
              <w:t>diagnóstico  de</w:t>
            </w:r>
            <w:proofErr w:type="gramEnd"/>
            <w:r w:rsidRPr="001744FE">
              <w:rPr>
                <w:rFonts w:ascii="Arial" w:hAnsi="Arial" w:cs="Arial"/>
                <w:sz w:val="20"/>
                <w:szCs w:val="20"/>
              </w:rPr>
              <w:t xml:space="preserve"> los proyectos y programas estratégicos del Instituto y desarrollar procesos para la evaluación programático-presupuestal de los mismos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0CAC8F2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lastRenderedPageBreak/>
              <w:t xml:space="preserve">Dar seguimiento y verificar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hAnsi="Arial" w:cs="Arial"/>
                <w:sz w:val="20"/>
                <w:szCs w:val="20"/>
              </w:rPr>
              <w:t>cumplimiento de los indicadores.</w:t>
            </w:r>
          </w:p>
          <w:p w14:paraId="2E8BCEE5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Elaborar un diagnóstico que permita identificar el desarrollo de la cultura física y el deporte enfocado a las metas alcanzadas en la Matriz de Indicadores de los Programas Presupuestales del Instituto.</w:t>
            </w:r>
          </w:p>
          <w:p w14:paraId="448CFF15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Turnar de forma inmediata al área correspondiente la solicitud o queja ciudadana, incluyendo los datos necesarios para su atención.</w:t>
            </w:r>
          </w:p>
          <w:p w14:paraId="7022A4F0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Dar seguimiento a la atención de las solicitudes o quejas ciudadanas con el área a que fue turnada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1E82FF" w14:textId="77777777" w:rsidR="008F3EBA" w:rsidRPr="00C950A9" w:rsidRDefault="008F3EBA" w:rsidP="008F3EB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945B8F" w14:textId="77777777" w:rsidR="008F3EBA" w:rsidRPr="00C950A9" w:rsidRDefault="008F3EBA" w:rsidP="008F3EB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0B895E96" w14:textId="77777777" w:rsidR="008F3EBA" w:rsidRPr="00C950A9" w:rsidRDefault="008F3EBA" w:rsidP="008F3EB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Publicar y mantener actualizada las obligaciones de transparencia, de conformidad con la normatividad aplicable, así como coadyuvar con todas aquellas funciones inherentes en materia de trasparencia.</w:t>
            </w:r>
          </w:p>
          <w:p w14:paraId="2FFE479B" w14:textId="77777777" w:rsidR="008F3EBA" w:rsidRPr="00C950A9" w:rsidRDefault="008F3EBA" w:rsidP="008F3EB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90DD81B" w14:textId="77777777" w:rsidR="008F3EBA" w:rsidRPr="00C950A9" w:rsidRDefault="008F3EBA" w:rsidP="008F3EB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332852A2" w14:textId="77777777" w:rsidR="008F3EBA" w:rsidRPr="001744FE" w:rsidRDefault="008F3EBA" w:rsidP="008F3EB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2CF6EDFD" w14:textId="77777777" w:rsidR="008F3EBA" w:rsidRPr="001744FE" w:rsidRDefault="008F3EBA" w:rsidP="005D6405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220B208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B5AE1FA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189C2471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8F3EBA" w:rsidRPr="001744FE" w14:paraId="43162F6F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92EB6D4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028AA32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8F3EBA" w:rsidRPr="001744FE" w14:paraId="03DD42EB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4526850C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71CB0163" w14:textId="77777777" w:rsidR="008F3EBA" w:rsidRPr="0057476B" w:rsidRDefault="008F3EBA" w:rsidP="008F3EB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14011F9D" w14:textId="77777777" w:rsidR="008F3EBA" w:rsidRPr="0057476B" w:rsidRDefault="008F3EBA" w:rsidP="008F3EB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0A268C33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8F3EBA" w:rsidRPr="001744FE" w14:paraId="70D12C2F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5A5CE24C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38626EE7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3455FF9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77F94F3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481D850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44544B15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Protección datos personales.</w:t>
            </w:r>
          </w:p>
        </w:tc>
      </w:tr>
    </w:tbl>
    <w:p w14:paraId="2398F2D3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DA843EC" w14:textId="77777777" w:rsidR="008F3EBA" w:rsidRPr="001744F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8F3EBA" w:rsidRPr="001744FE" w14:paraId="6BA3C568" w14:textId="77777777" w:rsidTr="005D6405">
        <w:trPr>
          <w:trHeight w:val="181"/>
        </w:trPr>
        <w:tc>
          <w:tcPr>
            <w:tcW w:w="10878" w:type="dxa"/>
            <w:shd w:val="clear" w:color="auto" w:fill="auto"/>
          </w:tcPr>
          <w:p w14:paraId="7B428235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18A246A" w14:textId="77777777" w:rsidR="008F3EBA" w:rsidRPr="001744FE" w:rsidRDefault="008F3E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4D90AE4" w14:textId="77777777" w:rsidR="008F3EBA" w:rsidRPr="00E325BE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158373B8" w14:textId="77777777" w:rsidR="008F3EBA" w:rsidRDefault="008F3EBA" w:rsidP="008F3EBA">
      <w:pPr>
        <w:tabs>
          <w:tab w:val="center" w:pos="4252"/>
          <w:tab w:val="right" w:pos="8504"/>
        </w:tabs>
        <w:spacing w:after="0" w:line="240" w:lineRule="auto"/>
        <w:jc w:val="both"/>
        <w:rPr>
          <w:rFonts w:cs="Times New Roman"/>
          <w:lang w:val="es-ES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6EFB17BB" w14:textId="77777777" w:rsidR="008F3EBA" w:rsidRPr="00ED4009" w:rsidRDefault="008F3EBA" w:rsidP="008F3EBA">
      <w:pPr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8C482F3" wp14:editId="55E09B1D">
            <wp:extent cx="3746377" cy="1762834"/>
            <wp:effectExtent l="0" t="0" r="0" b="27940"/>
            <wp:docPr id="1727099872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31CA627C" w14:textId="77777777" w:rsidR="008F3EBA" w:rsidRPr="00ED4009" w:rsidRDefault="008F3EBA" w:rsidP="008F3EBA">
      <w:pPr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8F3EBA" w:rsidRPr="00BC5E53" w14:paraId="2C1E261E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C310B22" w14:textId="77777777" w:rsidR="008F3EBA" w:rsidRPr="00BC5E53" w:rsidRDefault="008F3EB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084FA42" w14:textId="77777777" w:rsidR="008F3EBA" w:rsidRPr="00BC5E53" w:rsidRDefault="008F3EB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88186D3" w14:textId="77777777" w:rsidR="008F3EBA" w:rsidRPr="00BC5E53" w:rsidRDefault="008F3EB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8F3EBA" w:rsidRPr="00BC5E53" w14:paraId="4778CCC1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2218" w14:textId="77777777" w:rsidR="008F3EBA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428DBA5A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DB0C" w14:textId="77777777" w:rsidR="008F3EBA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040A38B9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ED120" w14:textId="77777777" w:rsidR="008F3EBA" w:rsidRPr="00535CEF" w:rsidRDefault="008F3EB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7A1969C6" w14:textId="77777777" w:rsidR="008F3EBA" w:rsidRPr="00535CEF" w:rsidRDefault="008F3EB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BFBD720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F3EBA" w:rsidRPr="00BC5E53" w14:paraId="210A4B00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3D1B2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AA05B61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572D" w14:textId="77777777" w:rsidR="008F3EBA" w:rsidRPr="00BC5E53" w:rsidRDefault="008F3EBA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7C1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8F3EBA" w:rsidRPr="00BC5E53" w14:paraId="293922C9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0835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9E7D" w14:textId="77777777" w:rsidR="008F3EBA" w:rsidRPr="00BC5E53" w:rsidRDefault="008F3E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F4F5" w14:textId="77777777" w:rsidR="008F3EBA" w:rsidRPr="00BC5E53" w:rsidRDefault="008F3EBA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32C1A000" w14:textId="77777777" w:rsidR="003C2403" w:rsidRDefault="003C2403"/>
    <w:sectPr w:rsidR="003C2403" w:rsidSect="008F3EB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619B0"/>
    <w:multiLevelType w:val="hybridMultilevel"/>
    <w:tmpl w:val="97B0B80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162A7"/>
    <w:multiLevelType w:val="hybridMultilevel"/>
    <w:tmpl w:val="056E9F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52EA8"/>
    <w:multiLevelType w:val="hybridMultilevel"/>
    <w:tmpl w:val="4A5ACAF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C5019"/>
    <w:multiLevelType w:val="hybridMultilevel"/>
    <w:tmpl w:val="240E89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292599">
    <w:abstractNumId w:val="4"/>
  </w:num>
  <w:num w:numId="2" w16cid:durableId="1855730276">
    <w:abstractNumId w:val="2"/>
  </w:num>
  <w:num w:numId="3" w16cid:durableId="778792881">
    <w:abstractNumId w:val="1"/>
  </w:num>
  <w:num w:numId="4" w16cid:durableId="987394020">
    <w:abstractNumId w:val="3"/>
  </w:num>
  <w:num w:numId="5" w16cid:durableId="131872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BA"/>
    <w:rsid w:val="001B3BA2"/>
    <w:rsid w:val="003C2403"/>
    <w:rsid w:val="00403287"/>
    <w:rsid w:val="008F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DF24"/>
  <w15:chartTrackingRefBased/>
  <w15:docId w15:val="{5A49BB36-0213-45F0-B410-8DA08F14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EBA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F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3E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3E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3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3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3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3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3E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3E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3E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3EB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3EB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3E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3E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3E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3E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3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3E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3E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3EB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3E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3EB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3EBA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F3EB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1E9439-FF9E-C342-85AA-799F680B7CA4}" type="doc">
      <dgm:prSet loTypeId="urn:microsoft.com/office/officeart/2005/8/layout/orgChart1" loCatId="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MX"/>
        </a:p>
      </dgm:t>
    </dgm:pt>
    <dgm:pt modelId="{FF603CF6-B23E-764E-A5D3-3AAD9F33FE13}" type="asst">
      <dgm:prSet phldrT="[Texto]" custT="1"/>
      <dgm:spPr/>
      <dgm:t>
        <a:bodyPr/>
        <a:lstStyle/>
        <a:p>
          <a:r>
            <a:rPr lang="es-MX" sz="900">
              <a:latin typeface="Arial" panose="020B0604020202020204" pitchFamily="34" charset="0"/>
              <a:cs typeface="Arial" panose="020B0604020202020204" pitchFamily="34" charset="0"/>
            </a:rPr>
            <a:t>DIRECTOR (01)</a:t>
          </a:r>
        </a:p>
      </dgm:t>
    </dgm:pt>
    <dgm:pt modelId="{051E5917-9908-9B48-8698-3D256C37B62F}" type="parTrans" cxnId="{CD1E1F7C-E6D5-A04C-B2F3-0CD8F47876E5}">
      <dgm:prSet/>
      <dgm:spPr/>
      <dgm:t>
        <a:bodyPr/>
        <a:lstStyle/>
        <a:p>
          <a:endParaRPr lang="es-MX"/>
        </a:p>
      </dgm:t>
    </dgm:pt>
    <dgm:pt modelId="{C8F9FAED-A163-A345-A277-275619FACD4E}" type="sibTrans" cxnId="{CD1E1F7C-E6D5-A04C-B2F3-0CD8F47876E5}">
      <dgm:prSet/>
      <dgm:spPr/>
      <dgm:t>
        <a:bodyPr/>
        <a:lstStyle/>
        <a:p>
          <a:endParaRPr lang="es-MX"/>
        </a:p>
      </dgm:t>
    </dgm:pt>
    <dgm:pt modelId="{6C16203F-205D-5F4F-A432-2D1A5AB0AF64}">
      <dgm:prSet phldrT="[Texto]" custT="1"/>
      <dgm:spPr/>
      <dgm:t>
        <a:bodyPr/>
        <a:lstStyle/>
        <a:p>
          <a:r>
            <a:rPr lang="es-MX" sz="900"/>
            <a:t>SECRETARIO TÉCNICO Y </a:t>
          </a:r>
          <a:r>
            <a:rPr lang="es-MX" sz="900">
              <a:latin typeface="Arial" panose="020B0604020202020204" pitchFamily="34" charset="0"/>
              <a:cs typeface="Arial" panose="020B0604020202020204" pitchFamily="34" charset="0"/>
            </a:rPr>
            <a:t>PLANEACIÓN</a:t>
          </a:r>
          <a:r>
            <a:rPr lang="es-MX" sz="900"/>
            <a:t> (01)</a:t>
          </a:r>
        </a:p>
      </dgm:t>
    </dgm:pt>
    <dgm:pt modelId="{920B2326-7B89-0E4B-B3FE-296A1ED49AF8}" type="parTrans" cxnId="{4B9B8B11-3E45-7846-88C2-3F41DDB72D46}">
      <dgm:prSet/>
      <dgm:spPr/>
      <dgm:t>
        <a:bodyPr/>
        <a:lstStyle/>
        <a:p>
          <a:endParaRPr lang="es-MX"/>
        </a:p>
      </dgm:t>
    </dgm:pt>
    <dgm:pt modelId="{2F3EFE74-DCBA-0847-A80B-2A6F15F90C17}" type="sibTrans" cxnId="{4B9B8B11-3E45-7846-88C2-3F41DDB72D46}">
      <dgm:prSet/>
      <dgm:spPr/>
      <dgm:t>
        <a:bodyPr/>
        <a:lstStyle/>
        <a:p>
          <a:endParaRPr lang="es-MX"/>
        </a:p>
      </dgm:t>
    </dgm:pt>
    <dgm:pt modelId="{FF62491C-2779-5F4D-BC10-BF32160972A9}" type="pres">
      <dgm:prSet presAssocID="{9A1E9439-FF9E-C342-85AA-799F680B7CA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7F70694-F360-6D44-939C-F39C66BC01F4}" type="pres">
      <dgm:prSet presAssocID="{FF603CF6-B23E-764E-A5D3-3AAD9F33FE13}" presName="hierRoot1" presStyleCnt="0">
        <dgm:presLayoutVars>
          <dgm:hierBranch val="init"/>
        </dgm:presLayoutVars>
      </dgm:prSet>
      <dgm:spPr/>
    </dgm:pt>
    <dgm:pt modelId="{8E9A3F5A-374A-5A42-83B6-6FEC47CFD04B}" type="pres">
      <dgm:prSet presAssocID="{FF603CF6-B23E-764E-A5D3-3AAD9F33FE13}" presName="rootComposite1" presStyleCnt="0"/>
      <dgm:spPr/>
    </dgm:pt>
    <dgm:pt modelId="{D31A6396-3071-2C4E-A372-ED83E4B88F0D}" type="pres">
      <dgm:prSet presAssocID="{FF603CF6-B23E-764E-A5D3-3AAD9F33FE13}" presName="rootText1" presStyleLbl="node0" presStyleIdx="0" presStyleCnt="1">
        <dgm:presLayoutVars>
          <dgm:chPref val="3"/>
        </dgm:presLayoutVars>
      </dgm:prSet>
      <dgm:spPr/>
    </dgm:pt>
    <dgm:pt modelId="{384D2F36-A7B1-BF4C-8A5C-E917696F9D19}" type="pres">
      <dgm:prSet presAssocID="{FF603CF6-B23E-764E-A5D3-3AAD9F33FE13}" presName="rootConnector1" presStyleLbl="asst0" presStyleIdx="0" presStyleCnt="0"/>
      <dgm:spPr/>
    </dgm:pt>
    <dgm:pt modelId="{4F7C5977-FBF9-8F41-A4FF-39F15A65092A}" type="pres">
      <dgm:prSet presAssocID="{FF603CF6-B23E-764E-A5D3-3AAD9F33FE13}" presName="hierChild2" presStyleCnt="0"/>
      <dgm:spPr/>
    </dgm:pt>
    <dgm:pt modelId="{467DD6ED-43ED-504D-9A10-74DE92B0F5EB}" type="pres">
      <dgm:prSet presAssocID="{920B2326-7B89-0E4B-B3FE-296A1ED49AF8}" presName="Name37" presStyleLbl="parChTrans1D2" presStyleIdx="0" presStyleCnt="1"/>
      <dgm:spPr/>
    </dgm:pt>
    <dgm:pt modelId="{BDC1534F-7FF5-8A46-B9C0-8D95DF60594B}" type="pres">
      <dgm:prSet presAssocID="{6C16203F-205D-5F4F-A432-2D1A5AB0AF64}" presName="hierRoot2" presStyleCnt="0">
        <dgm:presLayoutVars>
          <dgm:hierBranch val="init"/>
        </dgm:presLayoutVars>
      </dgm:prSet>
      <dgm:spPr/>
    </dgm:pt>
    <dgm:pt modelId="{0AB76043-AF48-164F-9A78-823C32BC7865}" type="pres">
      <dgm:prSet presAssocID="{6C16203F-205D-5F4F-A432-2D1A5AB0AF64}" presName="rootComposite" presStyleCnt="0"/>
      <dgm:spPr/>
    </dgm:pt>
    <dgm:pt modelId="{C08381AB-4EB7-7740-89AC-E5EBEACCBE6A}" type="pres">
      <dgm:prSet presAssocID="{6C16203F-205D-5F4F-A432-2D1A5AB0AF64}" presName="rootText" presStyleLbl="node2" presStyleIdx="0" presStyleCnt="1">
        <dgm:presLayoutVars>
          <dgm:chPref val="3"/>
        </dgm:presLayoutVars>
      </dgm:prSet>
      <dgm:spPr/>
    </dgm:pt>
    <dgm:pt modelId="{4DFEC78E-F1E8-3043-AA55-8617CDC820A6}" type="pres">
      <dgm:prSet presAssocID="{6C16203F-205D-5F4F-A432-2D1A5AB0AF64}" presName="rootConnector" presStyleLbl="node2" presStyleIdx="0" presStyleCnt="1"/>
      <dgm:spPr/>
    </dgm:pt>
    <dgm:pt modelId="{A54E122A-2C2D-984C-B6B9-91CE43A96893}" type="pres">
      <dgm:prSet presAssocID="{6C16203F-205D-5F4F-A432-2D1A5AB0AF64}" presName="hierChild4" presStyleCnt="0"/>
      <dgm:spPr/>
    </dgm:pt>
    <dgm:pt modelId="{A6C595EE-9269-014E-AC31-842A144C2AF0}" type="pres">
      <dgm:prSet presAssocID="{6C16203F-205D-5F4F-A432-2D1A5AB0AF64}" presName="hierChild5" presStyleCnt="0"/>
      <dgm:spPr/>
    </dgm:pt>
    <dgm:pt modelId="{05D19F0D-704A-5046-AE36-E7A512CB6223}" type="pres">
      <dgm:prSet presAssocID="{FF603CF6-B23E-764E-A5D3-3AAD9F33FE13}" presName="hierChild3" presStyleCnt="0"/>
      <dgm:spPr/>
    </dgm:pt>
  </dgm:ptLst>
  <dgm:cxnLst>
    <dgm:cxn modelId="{4B9B8B11-3E45-7846-88C2-3F41DDB72D46}" srcId="{FF603CF6-B23E-764E-A5D3-3AAD9F33FE13}" destId="{6C16203F-205D-5F4F-A432-2D1A5AB0AF64}" srcOrd="0" destOrd="0" parTransId="{920B2326-7B89-0E4B-B3FE-296A1ED49AF8}" sibTransId="{2F3EFE74-DCBA-0847-A80B-2A6F15F90C17}"/>
    <dgm:cxn modelId="{4FB9A15F-671C-034A-ACC0-042D76ECEA4B}" type="presOf" srcId="{6C16203F-205D-5F4F-A432-2D1A5AB0AF64}" destId="{4DFEC78E-F1E8-3043-AA55-8617CDC820A6}" srcOrd="1" destOrd="0" presId="urn:microsoft.com/office/officeart/2005/8/layout/orgChart1"/>
    <dgm:cxn modelId="{770D6F50-04E4-DB4C-B8C0-265B0D685E94}" type="presOf" srcId="{FF603CF6-B23E-764E-A5D3-3AAD9F33FE13}" destId="{D31A6396-3071-2C4E-A372-ED83E4B88F0D}" srcOrd="0" destOrd="0" presId="urn:microsoft.com/office/officeart/2005/8/layout/orgChart1"/>
    <dgm:cxn modelId="{CD1E1F7C-E6D5-A04C-B2F3-0CD8F47876E5}" srcId="{9A1E9439-FF9E-C342-85AA-799F680B7CA4}" destId="{FF603CF6-B23E-764E-A5D3-3AAD9F33FE13}" srcOrd="0" destOrd="0" parTransId="{051E5917-9908-9B48-8698-3D256C37B62F}" sibTransId="{C8F9FAED-A163-A345-A277-275619FACD4E}"/>
    <dgm:cxn modelId="{A20CC3AC-C42F-C341-BA15-F39AE3092DB4}" type="presOf" srcId="{6C16203F-205D-5F4F-A432-2D1A5AB0AF64}" destId="{C08381AB-4EB7-7740-89AC-E5EBEACCBE6A}" srcOrd="0" destOrd="0" presId="urn:microsoft.com/office/officeart/2005/8/layout/orgChart1"/>
    <dgm:cxn modelId="{FA6F0AEE-D679-5547-9241-731D2189FE3C}" type="presOf" srcId="{FF603CF6-B23E-764E-A5D3-3AAD9F33FE13}" destId="{384D2F36-A7B1-BF4C-8A5C-E917696F9D19}" srcOrd="1" destOrd="0" presId="urn:microsoft.com/office/officeart/2005/8/layout/orgChart1"/>
    <dgm:cxn modelId="{F6F42BEE-7B37-EA47-B4B9-4CFC455FC94A}" type="presOf" srcId="{9A1E9439-FF9E-C342-85AA-799F680B7CA4}" destId="{FF62491C-2779-5F4D-BC10-BF32160972A9}" srcOrd="0" destOrd="0" presId="urn:microsoft.com/office/officeart/2005/8/layout/orgChart1"/>
    <dgm:cxn modelId="{227036F8-ACFF-C246-8434-9226DC9FF710}" type="presOf" srcId="{920B2326-7B89-0E4B-B3FE-296A1ED49AF8}" destId="{467DD6ED-43ED-504D-9A10-74DE92B0F5EB}" srcOrd="0" destOrd="0" presId="urn:microsoft.com/office/officeart/2005/8/layout/orgChart1"/>
    <dgm:cxn modelId="{96B9BCB0-031D-BA4E-BD9B-FF24DB1C63CD}" type="presParOf" srcId="{FF62491C-2779-5F4D-BC10-BF32160972A9}" destId="{C7F70694-F360-6D44-939C-F39C66BC01F4}" srcOrd="0" destOrd="0" presId="urn:microsoft.com/office/officeart/2005/8/layout/orgChart1"/>
    <dgm:cxn modelId="{DAE58C7E-4A2A-3941-9D50-DF4ECA4C73F8}" type="presParOf" srcId="{C7F70694-F360-6D44-939C-F39C66BC01F4}" destId="{8E9A3F5A-374A-5A42-83B6-6FEC47CFD04B}" srcOrd="0" destOrd="0" presId="urn:microsoft.com/office/officeart/2005/8/layout/orgChart1"/>
    <dgm:cxn modelId="{7DFD809C-234D-8247-BC71-920BB583AD73}" type="presParOf" srcId="{8E9A3F5A-374A-5A42-83B6-6FEC47CFD04B}" destId="{D31A6396-3071-2C4E-A372-ED83E4B88F0D}" srcOrd="0" destOrd="0" presId="urn:microsoft.com/office/officeart/2005/8/layout/orgChart1"/>
    <dgm:cxn modelId="{BDEFEDFA-6C12-7342-B606-6A97A3686A2A}" type="presParOf" srcId="{8E9A3F5A-374A-5A42-83B6-6FEC47CFD04B}" destId="{384D2F36-A7B1-BF4C-8A5C-E917696F9D19}" srcOrd="1" destOrd="0" presId="urn:microsoft.com/office/officeart/2005/8/layout/orgChart1"/>
    <dgm:cxn modelId="{F8ABE3B4-F8C7-6344-BED3-98CC176A73E1}" type="presParOf" srcId="{C7F70694-F360-6D44-939C-F39C66BC01F4}" destId="{4F7C5977-FBF9-8F41-A4FF-39F15A65092A}" srcOrd="1" destOrd="0" presId="urn:microsoft.com/office/officeart/2005/8/layout/orgChart1"/>
    <dgm:cxn modelId="{0D17F158-C625-8D45-8E5B-7E28F4AE7BF0}" type="presParOf" srcId="{4F7C5977-FBF9-8F41-A4FF-39F15A65092A}" destId="{467DD6ED-43ED-504D-9A10-74DE92B0F5EB}" srcOrd="0" destOrd="0" presId="urn:microsoft.com/office/officeart/2005/8/layout/orgChart1"/>
    <dgm:cxn modelId="{A282E830-8866-3B47-B271-AC3C00FFEA8A}" type="presParOf" srcId="{4F7C5977-FBF9-8F41-A4FF-39F15A65092A}" destId="{BDC1534F-7FF5-8A46-B9C0-8D95DF60594B}" srcOrd="1" destOrd="0" presId="urn:microsoft.com/office/officeart/2005/8/layout/orgChart1"/>
    <dgm:cxn modelId="{1A13269D-5A80-394A-976E-E579EB42005B}" type="presParOf" srcId="{BDC1534F-7FF5-8A46-B9C0-8D95DF60594B}" destId="{0AB76043-AF48-164F-9A78-823C32BC7865}" srcOrd="0" destOrd="0" presId="urn:microsoft.com/office/officeart/2005/8/layout/orgChart1"/>
    <dgm:cxn modelId="{DF66CF70-C3F8-2148-B07F-98AFB33A7BDA}" type="presParOf" srcId="{0AB76043-AF48-164F-9A78-823C32BC7865}" destId="{C08381AB-4EB7-7740-89AC-E5EBEACCBE6A}" srcOrd="0" destOrd="0" presId="urn:microsoft.com/office/officeart/2005/8/layout/orgChart1"/>
    <dgm:cxn modelId="{13595A73-13AB-8A49-9512-6529EC7AFA0D}" type="presParOf" srcId="{0AB76043-AF48-164F-9A78-823C32BC7865}" destId="{4DFEC78E-F1E8-3043-AA55-8617CDC820A6}" srcOrd="1" destOrd="0" presId="urn:microsoft.com/office/officeart/2005/8/layout/orgChart1"/>
    <dgm:cxn modelId="{E8A0D239-074C-3F44-B76C-624FC8023389}" type="presParOf" srcId="{BDC1534F-7FF5-8A46-B9C0-8D95DF60594B}" destId="{A54E122A-2C2D-984C-B6B9-91CE43A96893}" srcOrd="1" destOrd="0" presId="urn:microsoft.com/office/officeart/2005/8/layout/orgChart1"/>
    <dgm:cxn modelId="{21703F5B-5544-9C4C-BF74-4925E2E47A7E}" type="presParOf" srcId="{BDC1534F-7FF5-8A46-B9C0-8D95DF60594B}" destId="{A6C595EE-9269-014E-AC31-842A144C2AF0}" srcOrd="2" destOrd="0" presId="urn:microsoft.com/office/officeart/2005/8/layout/orgChart1"/>
    <dgm:cxn modelId="{3DFB83DF-859A-A84E-BF60-1B438390093C}" type="presParOf" srcId="{C7F70694-F360-6D44-939C-F39C66BC01F4}" destId="{05D19F0D-704A-5046-AE36-E7A512CB622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7DD6ED-43ED-504D-9A10-74DE92B0F5EB}">
      <dsp:nvSpPr>
        <dsp:cNvPr id="0" name=""/>
        <dsp:cNvSpPr/>
      </dsp:nvSpPr>
      <dsp:spPr>
        <a:xfrm>
          <a:off x="1827468" y="728477"/>
          <a:ext cx="91440" cy="30587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587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1A6396-3071-2C4E-A372-ED83E4B88F0D}">
      <dsp:nvSpPr>
        <dsp:cNvPr id="0" name=""/>
        <dsp:cNvSpPr/>
      </dsp:nvSpPr>
      <dsp:spPr>
        <a:xfrm>
          <a:off x="1144904" y="192"/>
          <a:ext cx="1456568" cy="72828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kern="1200">
              <a:latin typeface="Arial" panose="020B0604020202020204" pitchFamily="34" charset="0"/>
              <a:cs typeface="Arial" panose="020B0604020202020204" pitchFamily="34" charset="0"/>
            </a:rPr>
            <a:t>DIRECTOR (01)</a:t>
          </a:r>
        </a:p>
      </dsp:txBody>
      <dsp:txXfrm>
        <a:off x="1144904" y="192"/>
        <a:ext cx="1456568" cy="728284"/>
      </dsp:txXfrm>
    </dsp:sp>
    <dsp:sp modelId="{C08381AB-4EB7-7740-89AC-E5EBEACCBE6A}">
      <dsp:nvSpPr>
        <dsp:cNvPr id="0" name=""/>
        <dsp:cNvSpPr/>
      </dsp:nvSpPr>
      <dsp:spPr>
        <a:xfrm>
          <a:off x="1144904" y="1034356"/>
          <a:ext cx="1456568" cy="72828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kern="1200"/>
            <a:t>SECRETARIO TÉCNICO Y </a:t>
          </a:r>
          <a:r>
            <a:rPr lang="es-MX" sz="900" kern="1200">
              <a:latin typeface="Arial" panose="020B0604020202020204" pitchFamily="34" charset="0"/>
              <a:cs typeface="Arial" panose="020B0604020202020204" pitchFamily="34" charset="0"/>
            </a:rPr>
            <a:t>PLANEACIÓN</a:t>
          </a:r>
          <a:r>
            <a:rPr lang="es-MX" sz="900" kern="1200"/>
            <a:t> (01)</a:t>
          </a:r>
        </a:p>
      </dsp:txBody>
      <dsp:txXfrm>
        <a:off x="1144904" y="1034356"/>
        <a:ext cx="1456568" cy="7282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1696</Words>
  <Characters>9333</Characters>
  <Application>Microsoft Office Word</Application>
  <DocSecurity>0</DocSecurity>
  <Lines>77</Lines>
  <Paragraphs>22</Paragraphs>
  <ScaleCrop>false</ScaleCrop>
  <Company/>
  <LinksUpToDate>false</LinksUpToDate>
  <CharactersWithSpaces>11007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Sandra De La Riva Martínez</cp:lastModifiedBy>
  <cp:revision>2</cp:revision>
  <dcterms:created xsi:type="dcterms:W3CDTF">2024-01-26T18:39:00Z</dcterms:created>
  <dcterms:modified xsi:type="dcterms:W3CDTF">2024-01-26T18:39:00Z</dcterms:modified>
</cp:coreProperties>
</file>