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2EFC6" w14:textId="77777777" w:rsidR="007828EF" w:rsidRDefault="007828EF" w:rsidP="007828EF">
      <w:pPr>
        <w:suppressAutoHyphens/>
        <w:spacing w:line="276" w:lineRule="auto"/>
        <w:jc w:val="center"/>
        <w:rPr>
          <w:rFonts w:ascii="Amelia Oblicua" w:eastAsia="Calibri" w:hAnsi="Amelia Oblicua" w:cs="Arial"/>
          <w:b/>
          <w:sz w:val="20"/>
          <w:szCs w:val="20"/>
        </w:rPr>
      </w:pPr>
    </w:p>
    <w:p w14:paraId="5F406C3C" w14:textId="4ECC24F7" w:rsidR="007828EF" w:rsidRPr="00AC3033" w:rsidRDefault="007828EF" w:rsidP="00944820">
      <w:pPr>
        <w:suppressAutoHyphens/>
        <w:spacing w:line="276" w:lineRule="auto"/>
        <w:jc w:val="both"/>
        <w:rPr>
          <w:rFonts w:ascii="Amelia Oblicua" w:eastAsia="Calibri" w:hAnsi="Amelia Oblicua" w:cs="Arial"/>
          <w:b/>
          <w:sz w:val="20"/>
          <w:szCs w:val="20"/>
        </w:rPr>
      </w:pPr>
      <w:r w:rsidRPr="00AC3033">
        <w:rPr>
          <w:rFonts w:ascii="Amelia Oblicua" w:eastAsia="Calibri" w:hAnsi="Amelia Oblicua" w:cs="Arial"/>
          <w:b/>
          <w:sz w:val="20"/>
          <w:szCs w:val="20"/>
        </w:rPr>
        <w:t>ANEXO TÉCNICO</w:t>
      </w:r>
    </w:p>
    <w:p w14:paraId="45851236" w14:textId="77777777" w:rsidR="007828EF" w:rsidRPr="00AC3033" w:rsidRDefault="007828EF" w:rsidP="00944820">
      <w:pPr>
        <w:suppressAutoHyphens/>
        <w:spacing w:line="276" w:lineRule="auto"/>
        <w:jc w:val="both"/>
        <w:rPr>
          <w:rFonts w:ascii="Amelia Oblicua" w:eastAsia="Calibri" w:hAnsi="Amelia Oblicua" w:cs="Arial"/>
          <w:sz w:val="20"/>
          <w:szCs w:val="20"/>
        </w:rPr>
      </w:pPr>
    </w:p>
    <w:p w14:paraId="7817CE61" w14:textId="3199AA4D" w:rsidR="00944820" w:rsidRDefault="007828EF" w:rsidP="00944820">
      <w:pPr>
        <w:spacing w:line="276" w:lineRule="auto"/>
        <w:jc w:val="both"/>
        <w:rPr>
          <w:rFonts w:ascii="Amelia Oblicua" w:hAnsi="Amelia Oblicua" w:cs="Arial"/>
          <w:b/>
          <w:i/>
          <w:sz w:val="18"/>
          <w:szCs w:val="18"/>
          <w:u w:val="single"/>
        </w:rPr>
      </w:pPr>
      <w:r w:rsidRPr="007E4B4C">
        <w:rPr>
          <w:rFonts w:ascii="Amelia Oblicua" w:eastAsia="Calibri" w:hAnsi="Amelia Oblicua" w:cs="Arial"/>
          <w:b/>
          <w:bCs/>
          <w:sz w:val="18"/>
          <w:szCs w:val="18"/>
        </w:rPr>
        <w:t xml:space="preserve">PROYECTO: </w:t>
      </w:r>
      <w:r w:rsidR="00944820" w:rsidRPr="00944820">
        <w:rPr>
          <w:rFonts w:ascii="Amelia Oblicua" w:eastAsia="Calibri" w:hAnsi="Amelia Oblicua" w:cs="Arial"/>
          <w:b/>
          <w:bCs/>
          <w:sz w:val="19"/>
          <w:szCs w:val="19"/>
        </w:rPr>
        <w:t>CONTRATACIÓN DE SERVICIO DE PUBLICIDAD EN COMUNICACIÓN TELEVISIVA VÍA SPOTS DE AVISOS Y ANUNCIOS OFICIALES PARA LA CORRECTA COMUNICACIÓN SOCIAL DEL DIF MUNICIPAL.</w:t>
      </w:r>
      <w:r w:rsidR="00944820" w:rsidRPr="00202C3E">
        <w:rPr>
          <w:rFonts w:ascii="Amelia Oblicua" w:hAnsi="Amelia Oblicua" w:cs="Arial"/>
          <w:b/>
          <w:i/>
          <w:sz w:val="18"/>
          <w:szCs w:val="18"/>
          <w:u w:val="single"/>
        </w:rPr>
        <w:t xml:space="preserve"> </w:t>
      </w:r>
    </w:p>
    <w:p w14:paraId="1738E676" w14:textId="6996E078" w:rsidR="00944820" w:rsidRDefault="00944820" w:rsidP="009F585C">
      <w:pPr>
        <w:spacing w:line="276" w:lineRule="auto"/>
        <w:rPr>
          <w:rFonts w:ascii="Amelia Oblicua" w:hAnsi="Amelia Oblicua" w:cs="Arial"/>
          <w:b/>
          <w:i/>
          <w:sz w:val="18"/>
          <w:szCs w:val="18"/>
          <w:u w:val="single"/>
        </w:rPr>
      </w:pPr>
    </w:p>
    <w:p w14:paraId="772E8DAE" w14:textId="0B58F000" w:rsidR="009F585C" w:rsidRPr="00202C3E" w:rsidRDefault="009F585C" w:rsidP="009F585C">
      <w:pPr>
        <w:pStyle w:val="Textoindependiente2"/>
        <w:numPr>
          <w:ilvl w:val="0"/>
          <w:numId w:val="5"/>
        </w:numPr>
        <w:spacing w:line="276" w:lineRule="auto"/>
        <w:jc w:val="both"/>
        <w:rPr>
          <w:rFonts w:ascii="Amelia Oblicua" w:hAnsi="Amelia Oblicua" w:cs="Arial"/>
          <w:b/>
          <w:i/>
          <w:sz w:val="18"/>
          <w:szCs w:val="18"/>
          <w:u w:val="single"/>
        </w:rPr>
      </w:pPr>
      <w:r>
        <w:rPr>
          <w:rFonts w:ascii="Amelia Oblicua" w:hAnsi="Amelia Oblicua" w:cs="Arial"/>
          <w:b/>
          <w:i/>
          <w:sz w:val="18"/>
          <w:szCs w:val="18"/>
          <w:u w:val="single"/>
        </w:rPr>
        <w:t xml:space="preserve">Objetivo de la </w:t>
      </w:r>
      <w:r w:rsidRPr="00202C3E">
        <w:rPr>
          <w:rFonts w:ascii="Amelia Oblicua" w:hAnsi="Amelia Oblicua" w:cs="Arial"/>
          <w:b/>
          <w:i/>
          <w:sz w:val="18"/>
          <w:szCs w:val="18"/>
          <w:u w:val="single"/>
        </w:rPr>
        <w:t>contrat</w:t>
      </w:r>
      <w:r>
        <w:rPr>
          <w:rFonts w:ascii="Amelia Oblicua" w:hAnsi="Amelia Oblicua" w:cs="Arial"/>
          <w:b/>
          <w:i/>
          <w:sz w:val="18"/>
          <w:szCs w:val="18"/>
          <w:u w:val="single"/>
        </w:rPr>
        <w:t>ación</w:t>
      </w:r>
    </w:p>
    <w:p w14:paraId="5C2E4C36" w14:textId="77777777" w:rsidR="009F585C" w:rsidRDefault="009F585C" w:rsidP="009F585C">
      <w:pPr>
        <w:spacing w:line="276" w:lineRule="auto"/>
        <w:rPr>
          <w:rFonts w:ascii="Amelia Oblicua" w:hAnsi="Amelia Oblicua" w:cs="Arial"/>
          <w:b/>
          <w:i/>
          <w:sz w:val="18"/>
          <w:szCs w:val="18"/>
          <w:u w:val="single"/>
        </w:rPr>
      </w:pPr>
    </w:p>
    <w:p w14:paraId="502DDFAF" w14:textId="77777777" w:rsidR="007828EF" w:rsidRPr="00202C3E" w:rsidRDefault="007828EF" w:rsidP="007828EF">
      <w:pPr>
        <w:spacing w:line="276" w:lineRule="auto"/>
        <w:jc w:val="both"/>
        <w:rPr>
          <w:rFonts w:ascii="Amelia Oblicua" w:hAnsi="Amelia Oblicua" w:cs="Arial"/>
          <w:sz w:val="18"/>
          <w:szCs w:val="18"/>
        </w:rPr>
      </w:pPr>
      <w:bookmarkStart w:id="0" w:name="_Hlk86847527"/>
      <w:bookmarkStart w:id="1" w:name="_Hlk87357062"/>
      <w:r>
        <w:rPr>
          <w:rFonts w:ascii="Amelia Oblicua" w:hAnsi="Amelia Oblicua" w:cs="Arial"/>
          <w:sz w:val="18"/>
          <w:szCs w:val="18"/>
        </w:rPr>
        <w:t>El área de</w:t>
      </w:r>
      <w:r w:rsidRPr="00202C3E">
        <w:rPr>
          <w:rFonts w:ascii="Amelia Oblicua" w:hAnsi="Amelia Oblicua" w:cs="Arial"/>
          <w:sz w:val="18"/>
          <w:szCs w:val="18"/>
        </w:rPr>
        <w:t xml:space="preserve"> Comunicación Social, requiere la contratación de los servicios ya mencionados en el concepto de la presente solicitud para fortalecer la comunicación y difusión de los programas, avisos, anuncios oficiales, acci</w:t>
      </w:r>
      <w:r>
        <w:rPr>
          <w:rFonts w:ascii="Amelia Oblicua" w:hAnsi="Amelia Oblicua" w:cs="Arial"/>
          <w:sz w:val="18"/>
          <w:szCs w:val="18"/>
        </w:rPr>
        <w:t xml:space="preserve">ones y actividades del DIF </w:t>
      </w:r>
      <w:r w:rsidRPr="00202C3E">
        <w:rPr>
          <w:rFonts w:ascii="Amelia Oblicua" w:hAnsi="Amelia Oblicua" w:cs="Arial"/>
          <w:sz w:val="18"/>
          <w:szCs w:val="18"/>
        </w:rPr>
        <w:t>Municipal, así como la información de relevancia y trascendencia para la ciudadanía.</w:t>
      </w:r>
    </w:p>
    <w:p w14:paraId="0AEB204F" w14:textId="77777777" w:rsidR="007828EF" w:rsidRPr="00202C3E" w:rsidRDefault="007828EF" w:rsidP="007828EF">
      <w:pPr>
        <w:spacing w:line="276" w:lineRule="auto"/>
        <w:jc w:val="both"/>
        <w:rPr>
          <w:rFonts w:ascii="Amelia Oblicua" w:hAnsi="Amelia Oblicua" w:cs="Arial"/>
          <w:sz w:val="18"/>
          <w:szCs w:val="18"/>
        </w:rPr>
      </w:pPr>
    </w:p>
    <w:p w14:paraId="7943211B" w14:textId="77777777" w:rsidR="007828EF" w:rsidRDefault="007828EF" w:rsidP="007828EF">
      <w:pPr>
        <w:spacing w:line="276" w:lineRule="auto"/>
        <w:jc w:val="both"/>
        <w:rPr>
          <w:rFonts w:ascii="Amelia Oblicua" w:hAnsi="Amelia Oblicua" w:cs="Arial"/>
          <w:sz w:val="18"/>
          <w:szCs w:val="18"/>
        </w:rPr>
      </w:pPr>
      <w:r w:rsidRPr="00202C3E">
        <w:rPr>
          <w:rFonts w:ascii="Amelia Oblicua" w:hAnsi="Amelia Oblicua" w:cs="Arial"/>
          <w:sz w:val="18"/>
          <w:szCs w:val="18"/>
        </w:rPr>
        <w:t>De la misma manera con la cont</w:t>
      </w:r>
      <w:r>
        <w:rPr>
          <w:rFonts w:ascii="Amelia Oblicua" w:hAnsi="Amelia Oblicua" w:cs="Arial"/>
          <w:sz w:val="18"/>
          <w:szCs w:val="18"/>
        </w:rPr>
        <w:t>ratación de estos servicios, el área de C</w:t>
      </w:r>
      <w:r w:rsidRPr="00202C3E">
        <w:rPr>
          <w:rFonts w:ascii="Amelia Oblicua" w:hAnsi="Amelia Oblicua" w:cs="Arial"/>
          <w:sz w:val="18"/>
          <w:szCs w:val="18"/>
        </w:rPr>
        <w:t xml:space="preserve">oordinación </w:t>
      </w:r>
      <w:r>
        <w:rPr>
          <w:rFonts w:ascii="Amelia Oblicua" w:hAnsi="Amelia Oblicua" w:cs="Arial"/>
          <w:sz w:val="18"/>
          <w:szCs w:val="18"/>
        </w:rPr>
        <w:t xml:space="preserve">Social </w:t>
      </w:r>
      <w:r w:rsidRPr="00202C3E">
        <w:rPr>
          <w:rFonts w:ascii="Amelia Oblicua" w:hAnsi="Amelia Oblicua" w:cs="Arial"/>
          <w:sz w:val="18"/>
          <w:szCs w:val="18"/>
        </w:rPr>
        <w:t xml:space="preserve">estará en aptitud de cumplir con las atribuciones que </w:t>
      </w:r>
      <w:r>
        <w:rPr>
          <w:rFonts w:ascii="Amelia Oblicua" w:hAnsi="Amelia Oblicua" w:cs="Arial"/>
          <w:sz w:val="18"/>
          <w:szCs w:val="18"/>
        </w:rPr>
        <w:t>se le confieren</w:t>
      </w:r>
      <w:r w:rsidRPr="00202C3E">
        <w:rPr>
          <w:rFonts w:ascii="Amelia Oblicua" w:hAnsi="Amelia Oblicua" w:cs="Arial"/>
          <w:sz w:val="18"/>
          <w:szCs w:val="18"/>
        </w:rPr>
        <w:t>.</w:t>
      </w:r>
    </w:p>
    <w:p w14:paraId="1F5A01AC" w14:textId="77777777" w:rsidR="007828EF" w:rsidRPr="00202C3E" w:rsidRDefault="007828EF" w:rsidP="007828EF">
      <w:pPr>
        <w:spacing w:line="276" w:lineRule="auto"/>
        <w:jc w:val="both"/>
        <w:rPr>
          <w:rFonts w:ascii="Amelia Oblicua" w:hAnsi="Amelia Oblicua" w:cs="Arial"/>
          <w:sz w:val="18"/>
          <w:szCs w:val="18"/>
        </w:rPr>
      </w:pPr>
    </w:p>
    <w:bookmarkEnd w:id="0"/>
    <w:bookmarkEnd w:id="1"/>
    <w:p w14:paraId="5AFED682" w14:textId="77777777" w:rsidR="007828EF" w:rsidRPr="00202C3E" w:rsidRDefault="007828EF" w:rsidP="007828EF">
      <w:pPr>
        <w:pStyle w:val="Textoindependiente2"/>
        <w:numPr>
          <w:ilvl w:val="0"/>
          <w:numId w:val="5"/>
        </w:numPr>
        <w:spacing w:line="276" w:lineRule="auto"/>
        <w:jc w:val="both"/>
        <w:rPr>
          <w:rFonts w:ascii="Amelia Oblicua" w:hAnsi="Amelia Oblicua" w:cs="Arial"/>
          <w:b/>
          <w:i/>
          <w:sz w:val="18"/>
          <w:szCs w:val="18"/>
          <w:u w:val="single"/>
        </w:rPr>
      </w:pPr>
      <w:r w:rsidRPr="00202C3E">
        <w:rPr>
          <w:rFonts w:ascii="Amelia Oblicua" w:hAnsi="Amelia Oblicua" w:cs="Arial"/>
          <w:b/>
          <w:i/>
          <w:sz w:val="18"/>
          <w:szCs w:val="18"/>
          <w:u w:val="single"/>
        </w:rPr>
        <w:t>Vigencia del contrato</w:t>
      </w:r>
    </w:p>
    <w:p w14:paraId="7D782DD0" w14:textId="69224B62" w:rsidR="007828EF" w:rsidRDefault="007828EF" w:rsidP="007828EF">
      <w:pPr>
        <w:spacing w:line="276" w:lineRule="auto"/>
        <w:rPr>
          <w:rFonts w:ascii="Amelia Oblicua" w:eastAsia="Calibri" w:hAnsi="Amelia Oblicua" w:cs="Arial"/>
          <w:sz w:val="18"/>
          <w:szCs w:val="18"/>
        </w:rPr>
      </w:pPr>
      <w:r w:rsidRPr="00202C3E">
        <w:rPr>
          <w:rFonts w:ascii="Amelia Oblicua" w:eastAsia="Calibri" w:hAnsi="Amelia Oblicua" w:cs="Arial"/>
          <w:sz w:val="18"/>
          <w:szCs w:val="18"/>
        </w:rPr>
        <w:t xml:space="preserve">Hasta el 31 de </w:t>
      </w:r>
      <w:r w:rsidR="002234A2">
        <w:rPr>
          <w:rFonts w:ascii="Amelia Oblicua" w:eastAsia="Calibri" w:hAnsi="Amelia Oblicua" w:cs="Arial"/>
          <w:sz w:val="18"/>
          <w:szCs w:val="18"/>
        </w:rPr>
        <w:t>diciembre del 2022</w:t>
      </w:r>
    </w:p>
    <w:p w14:paraId="068276AF" w14:textId="77777777" w:rsidR="007828EF" w:rsidRPr="00AC3033" w:rsidRDefault="007828EF" w:rsidP="007828EF">
      <w:pPr>
        <w:spacing w:line="276" w:lineRule="auto"/>
        <w:jc w:val="center"/>
        <w:rPr>
          <w:rFonts w:ascii="Amelia Oblicua" w:hAnsi="Amelia Oblicua" w:cs="Arial"/>
          <w:b/>
          <w:sz w:val="20"/>
          <w:szCs w:val="20"/>
          <w:lang w:val="es-MX"/>
        </w:rPr>
      </w:pPr>
    </w:p>
    <w:p w14:paraId="560FBD43" w14:textId="77777777" w:rsidR="007828EF" w:rsidRPr="00AC3033" w:rsidRDefault="007828EF" w:rsidP="007828EF">
      <w:pPr>
        <w:pStyle w:val="Prrafodelista"/>
        <w:numPr>
          <w:ilvl w:val="0"/>
          <w:numId w:val="5"/>
        </w:numPr>
        <w:spacing w:after="240" w:line="276" w:lineRule="auto"/>
        <w:jc w:val="both"/>
        <w:rPr>
          <w:rFonts w:ascii="Amelia Oblicua" w:hAnsi="Amelia Oblicua" w:cs="Arial"/>
          <w:b/>
          <w:i/>
          <w:sz w:val="20"/>
          <w:szCs w:val="20"/>
          <w:u w:val="single"/>
          <w:lang w:val="es-MX"/>
        </w:rPr>
      </w:pPr>
      <w:r w:rsidRPr="00AC3033">
        <w:rPr>
          <w:rFonts w:ascii="Amelia Oblicua" w:hAnsi="Amelia Oblicua" w:cs="Arial"/>
          <w:b/>
          <w:i/>
          <w:sz w:val="20"/>
          <w:szCs w:val="20"/>
          <w:u w:val="single"/>
          <w:lang w:val="es-MX"/>
        </w:rPr>
        <w:t xml:space="preserve">Descripción Técnica de los bienes por adquirir, arrendar o de la prestación de los Servicios. </w:t>
      </w:r>
      <w:r w:rsidRPr="00AC3033">
        <w:rPr>
          <w:rFonts w:ascii="Amelia Oblicua" w:hAnsi="Amelia Oblicua" w:cs="Arial"/>
          <w:b/>
          <w:color w:val="000000"/>
          <w:sz w:val="20"/>
          <w:szCs w:val="20"/>
          <w:lang w:val="es-MX"/>
        </w:rPr>
        <w:t xml:space="preserve"> </w:t>
      </w:r>
    </w:p>
    <w:p w14:paraId="34DC9B31" w14:textId="77777777" w:rsidR="007828EF" w:rsidRPr="00AC3033" w:rsidRDefault="007828EF" w:rsidP="007828EF">
      <w:pPr>
        <w:spacing w:line="276" w:lineRule="auto"/>
        <w:jc w:val="both"/>
        <w:rPr>
          <w:rFonts w:ascii="Amelia Oblicua" w:hAnsi="Amelia Oblicua" w:cs="Arial"/>
          <w:i/>
          <w:iCs/>
          <w:sz w:val="20"/>
          <w:szCs w:val="20"/>
          <w:lang w:val="es-MX"/>
        </w:rPr>
      </w:pPr>
      <w:r w:rsidRPr="00AC3033">
        <w:rPr>
          <w:rFonts w:ascii="Amelia Oblicua" w:hAnsi="Amelia Oblicua" w:cs="Arial"/>
          <w:i/>
          <w:iCs/>
          <w:sz w:val="20"/>
          <w:szCs w:val="20"/>
        </w:rPr>
        <w:t xml:space="preserve">Servicio de publicidad en comunicación televisiva vía spots de avisos y anuncios oficiales para la correcta comunicación social del </w:t>
      </w:r>
      <w:r>
        <w:rPr>
          <w:rFonts w:ascii="Amelia Oblicua" w:hAnsi="Amelia Oblicua" w:cs="Arial"/>
          <w:i/>
          <w:iCs/>
          <w:sz w:val="20"/>
          <w:szCs w:val="20"/>
        </w:rPr>
        <w:t xml:space="preserve">DIF </w:t>
      </w:r>
      <w:r w:rsidRPr="00AC3033">
        <w:rPr>
          <w:rFonts w:ascii="Amelia Oblicua" w:hAnsi="Amelia Oblicua" w:cs="Arial"/>
          <w:i/>
          <w:iCs/>
          <w:sz w:val="20"/>
          <w:szCs w:val="20"/>
        </w:rPr>
        <w:t xml:space="preserve">Municipal. </w:t>
      </w:r>
    </w:p>
    <w:p w14:paraId="0E3A7734" w14:textId="77777777" w:rsidR="007828EF" w:rsidRPr="00AC3033" w:rsidRDefault="007828EF" w:rsidP="007828EF">
      <w:pPr>
        <w:spacing w:line="276" w:lineRule="auto"/>
        <w:rPr>
          <w:rFonts w:ascii="Amelia Oblicua" w:hAnsi="Amelia Oblicua" w:cs="Arial"/>
          <w:i/>
          <w:sz w:val="20"/>
          <w:szCs w:val="20"/>
          <w:lang w:val="es-MX"/>
        </w:rPr>
      </w:pPr>
    </w:p>
    <w:p w14:paraId="73FBB58B" w14:textId="77777777" w:rsidR="007828EF" w:rsidRPr="00AC3033" w:rsidRDefault="007828EF" w:rsidP="007828EF">
      <w:pPr>
        <w:spacing w:after="240" w:line="276" w:lineRule="auto"/>
        <w:jc w:val="both"/>
        <w:rPr>
          <w:rFonts w:ascii="Amelia Oblicua" w:hAnsi="Amelia Oblicua" w:cs="Arial"/>
          <w:i/>
          <w:sz w:val="20"/>
          <w:szCs w:val="20"/>
          <w:lang w:val="es-MX"/>
        </w:rPr>
      </w:pPr>
      <w:r w:rsidRPr="00AC3033">
        <w:rPr>
          <w:rFonts w:ascii="Amelia Oblicua" w:hAnsi="Amelia Oblicua" w:cs="Arial"/>
          <w:i/>
          <w:sz w:val="20"/>
          <w:szCs w:val="20"/>
          <w:lang w:val="es-MX"/>
        </w:rPr>
        <w:t>Las características, especificaciones y términos se describen a continuación:</w:t>
      </w:r>
    </w:p>
    <w:p w14:paraId="1A70836B" w14:textId="77777777" w:rsidR="007828EF" w:rsidRPr="0085180F" w:rsidRDefault="007828EF" w:rsidP="007828EF">
      <w:pPr>
        <w:spacing w:line="276" w:lineRule="auto"/>
        <w:jc w:val="center"/>
        <w:rPr>
          <w:rFonts w:ascii="Amelia Oblicua" w:hAnsi="Amelia Oblicua" w:cs="Arial"/>
          <w:b/>
          <w:bCs/>
          <w:sz w:val="20"/>
          <w:szCs w:val="20"/>
        </w:rPr>
      </w:pPr>
    </w:p>
    <w:tbl>
      <w:tblPr>
        <w:tblW w:w="8212" w:type="dxa"/>
        <w:jc w:val="center"/>
        <w:tblCellMar>
          <w:left w:w="70" w:type="dxa"/>
          <w:right w:w="70" w:type="dxa"/>
        </w:tblCellMar>
        <w:tblLook w:val="04A0" w:firstRow="1" w:lastRow="0" w:firstColumn="1" w:lastColumn="0" w:noHBand="0" w:noVBand="1"/>
      </w:tblPr>
      <w:tblGrid>
        <w:gridCol w:w="4820"/>
        <w:gridCol w:w="1276"/>
        <w:gridCol w:w="2116"/>
      </w:tblGrid>
      <w:tr w:rsidR="007828EF" w:rsidRPr="0085180F" w14:paraId="4B322FF7" w14:textId="77777777" w:rsidTr="009662BF">
        <w:trPr>
          <w:trHeight w:val="315"/>
          <w:jc w:val="center"/>
        </w:trPr>
        <w:tc>
          <w:tcPr>
            <w:tcW w:w="8212"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696E6554" w14:textId="77777777" w:rsidR="007828EF" w:rsidRPr="0085180F" w:rsidRDefault="007828EF" w:rsidP="005D6499">
            <w:pP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COMUNICACIÓN FUTURA SA DE CV</w:t>
            </w:r>
          </w:p>
        </w:tc>
      </w:tr>
      <w:tr w:rsidR="007828EF" w:rsidRPr="0085180F" w14:paraId="1D1133F3"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5F66F883" w14:textId="77777777" w:rsidR="007828EF" w:rsidRPr="009662BF" w:rsidRDefault="007828EF" w:rsidP="005D6499">
            <w:pPr>
              <w:jc w:val="center"/>
              <w:rPr>
                <w:rFonts w:ascii="Amelia Oblicua" w:hAnsi="Amelia Oblicua"/>
                <w:b/>
                <w:bCs/>
                <w:color w:val="000000"/>
                <w:sz w:val="18"/>
                <w:szCs w:val="18"/>
                <w:lang w:val="es-MX" w:eastAsia="es-MX"/>
              </w:rPr>
            </w:pPr>
            <w:r w:rsidRPr="009662BF">
              <w:rPr>
                <w:rFonts w:ascii="Amelia Oblicua" w:hAnsi="Amelia Oblicua"/>
                <w:b/>
                <w:bCs/>
                <w:color w:val="000000"/>
                <w:sz w:val="18"/>
                <w:szCs w:val="18"/>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0C589501"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SIN IVA </w:t>
            </w:r>
          </w:p>
        </w:tc>
        <w:tc>
          <w:tcPr>
            <w:tcW w:w="2116" w:type="dxa"/>
            <w:vMerge w:val="restart"/>
            <w:tcBorders>
              <w:top w:val="nil"/>
              <w:left w:val="single" w:sz="8" w:space="0" w:color="auto"/>
              <w:bottom w:val="single" w:sz="8" w:space="0" w:color="000000"/>
              <w:right w:val="single" w:sz="8" w:space="0" w:color="auto"/>
            </w:tcBorders>
            <w:shd w:val="clear" w:color="auto" w:fill="auto"/>
            <w:vAlign w:val="center"/>
            <w:hideMark/>
          </w:tcPr>
          <w:p w14:paraId="3D5911EB"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CON IVA </w:t>
            </w:r>
          </w:p>
        </w:tc>
      </w:tr>
      <w:tr w:rsidR="007828EF" w:rsidRPr="0085180F" w14:paraId="311C913C"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3802A102" w14:textId="77777777" w:rsidR="007828EF" w:rsidRPr="009662BF" w:rsidRDefault="007828EF" w:rsidP="005D6499">
            <w:pPr>
              <w:jc w:val="center"/>
              <w:rPr>
                <w:rFonts w:ascii="Amelia Oblicua" w:hAnsi="Amelia Oblicua"/>
                <w:b/>
                <w:bCs/>
                <w:color w:val="000000"/>
                <w:sz w:val="18"/>
                <w:szCs w:val="18"/>
                <w:lang w:val="es-MX" w:eastAsia="es-MX"/>
              </w:rPr>
            </w:pPr>
            <w:r w:rsidRPr="009662BF">
              <w:rPr>
                <w:rFonts w:ascii="Amelia Oblicua" w:hAnsi="Amelia Oblicua"/>
                <w:b/>
                <w:bCs/>
                <w:color w:val="000000"/>
                <w:sz w:val="18"/>
                <w:szCs w:val="18"/>
                <w:lang w:val="es-MX" w:eastAsia="es-MX"/>
              </w:rPr>
              <w:t>CANAL Y/O PROGRAMACIÓN : TV INTERNET</w:t>
            </w:r>
          </w:p>
        </w:tc>
        <w:tc>
          <w:tcPr>
            <w:tcW w:w="1276" w:type="dxa"/>
            <w:vMerge/>
            <w:tcBorders>
              <w:top w:val="nil"/>
              <w:left w:val="single" w:sz="8" w:space="0" w:color="auto"/>
              <w:bottom w:val="single" w:sz="8" w:space="0" w:color="000000"/>
              <w:right w:val="single" w:sz="8" w:space="0" w:color="auto"/>
            </w:tcBorders>
            <w:vAlign w:val="center"/>
            <w:hideMark/>
          </w:tcPr>
          <w:p w14:paraId="57E79840"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6AC8B6E0" w14:textId="77777777" w:rsidR="007828EF" w:rsidRPr="0085180F" w:rsidRDefault="007828EF" w:rsidP="005D6499">
            <w:pPr>
              <w:rPr>
                <w:rFonts w:ascii="Amelia Oblicua" w:hAnsi="Amelia Oblicua"/>
                <w:color w:val="000000"/>
                <w:sz w:val="20"/>
                <w:szCs w:val="20"/>
                <w:lang w:val="es-MX" w:eastAsia="es-MX"/>
              </w:rPr>
            </w:pPr>
          </w:p>
        </w:tc>
      </w:tr>
      <w:tr w:rsidR="007828EF" w:rsidRPr="00BF1971" w14:paraId="6A081A7D"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2FFC66F7" w14:textId="77777777" w:rsidR="007828EF" w:rsidRPr="009662BF" w:rsidRDefault="007828EF" w:rsidP="005D6499">
            <w:pPr>
              <w:jc w:val="center"/>
              <w:rPr>
                <w:rFonts w:ascii="Amelia Oblicua" w:hAnsi="Amelia Oblicua"/>
                <w:b/>
                <w:bCs/>
                <w:color w:val="000000"/>
                <w:sz w:val="18"/>
                <w:szCs w:val="18"/>
                <w:lang w:val="en-US" w:eastAsia="es-MX"/>
              </w:rPr>
            </w:pPr>
            <w:r w:rsidRPr="009662BF">
              <w:rPr>
                <w:rFonts w:ascii="Amelia Oblicua" w:hAnsi="Amelia Oblicua"/>
                <w:b/>
                <w:bCs/>
                <w:color w:val="000000"/>
                <w:sz w:val="18"/>
                <w:szCs w:val="18"/>
                <w:lang w:val="en-US" w:eastAsia="es-MX"/>
              </w:rPr>
              <w:t>/TV CABLE/REPETICION SIMULTANEA RADIO</w:t>
            </w:r>
          </w:p>
        </w:tc>
        <w:tc>
          <w:tcPr>
            <w:tcW w:w="1276" w:type="dxa"/>
            <w:vMerge/>
            <w:tcBorders>
              <w:top w:val="nil"/>
              <w:left w:val="single" w:sz="8" w:space="0" w:color="auto"/>
              <w:bottom w:val="single" w:sz="8" w:space="0" w:color="000000"/>
              <w:right w:val="single" w:sz="8" w:space="0" w:color="auto"/>
            </w:tcBorders>
            <w:vAlign w:val="center"/>
            <w:hideMark/>
          </w:tcPr>
          <w:p w14:paraId="0106E61B" w14:textId="77777777" w:rsidR="007828EF" w:rsidRPr="00754466" w:rsidRDefault="007828EF" w:rsidP="005D6499">
            <w:pPr>
              <w:rPr>
                <w:rFonts w:ascii="Amelia Oblicua" w:hAnsi="Amelia Oblicua"/>
                <w:color w:val="000000"/>
                <w:sz w:val="20"/>
                <w:szCs w:val="20"/>
                <w:lang w:val="en-US"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00B63B28" w14:textId="77777777" w:rsidR="007828EF" w:rsidRPr="00754466" w:rsidRDefault="007828EF" w:rsidP="005D6499">
            <w:pPr>
              <w:rPr>
                <w:rFonts w:ascii="Amelia Oblicua" w:hAnsi="Amelia Oblicua"/>
                <w:color w:val="000000"/>
                <w:sz w:val="20"/>
                <w:szCs w:val="20"/>
                <w:lang w:val="en-US" w:eastAsia="es-MX"/>
              </w:rPr>
            </w:pPr>
          </w:p>
        </w:tc>
      </w:tr>
      <w:tr w:rsidR="007828EF" w:rsidRPr="0085180F" w14:paraId="39CA2DDD"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53ED1226" w14:textId="77777777" w:rsidR="007828EF" w:rsidRPr="0085180F" w:rsidRDefault="007828EF" w:rsidP="005D6499">
            <w:pPr>
              <w:jc w:val="center"/>
              <w:rPr>
                <w:rFonts w:ascii="Amelia Oblicua" w:hAnsi="Amelia Oblicua"/>
                <w:color w:val="000000"/>
                <w:sz w:val="20"/>
                <w:szCs w:val="20"/>
                <w:lang w:val="es-MX" w:eastAsia="es-MX"/>
              </w:rPr>
            </w:pPr>
            <w:r w:rsidRPr="00754466">
              <w:rPr>
                <w:rFonts w:ascii="Amelia Oblicua" w:hAnsi="Amelia Oblicua"/>
                <w:color w:val="000000"/>
                <w:sz w:val="20"/>
                <w:szCs w:val="20"/>
                <w:lang w:val="en-US" w:eastAsia="es-MX"/>
              </w:rPr>
              <w:t xml:space="preserve"> </w:t>
            </w:r>
            <w:r w:rsidRPr="0085180F">
              <w:rPr>
                <w:rFonts w:ascii="Amelia Oblicua" w:hAnsi="Amelia Oblicua"/>
                <w:color w:val="000000"/>
                <w:sz w:val="20"/>
                <w:szCs w:val="20"/>
                <w:lang w:val="es-MX" w:eastAsia="es-MX"/>
              </w:rPr>
              <w:t xml:space="preserve">20 SEGUNDOS </w:t>
            </w:r>
            <w:r>
              <w:rPr>
                <w:rFonts w:ascii="Amelia Oblicua" w:hAnsi="Amelia Oblicua"/>
                <w:color w:val="000000"/>
                <w:sz w:val="20"/>
                <w:szCs w:val="20"/>
                <w:lang w:val="es-MX" w:eastAsia="es-MX"/>
              </w:rPr>
              <w:t xml:space="preserve">  NO ESTELAR</w:t>
            </w:r>
          </w:p>
        </w:tc>
        <w:tc>
          <w:tcPr>
            <w:tcW w:w="1276" w:type="dxa"/>
            <w:tcBorders>
              <w:top w:val="nil"/>
              <w:left w:val="nil"/>
              <w:bottom w:val="single" w:sz="8" w:space="0" w:color="auto"/>
              <w:right w:val="single" w:sz="8" w:space="0" w:color="auto"/>
            </w:tcBorders>
            <w:shd w:val="clear" w:color="auto" w:fill="auto"/>
            <w:noWrap/>
            <w:vAlign w:val="bottom"/>
            <w:hideMark/>
          </w:tcPr>
          <w:p w14:paraId="48DE1A24"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356.00</w:t>
            </w:r>
          </w:p>
        </w:tc>
        <w:tc>
          <w:tcPr>
            <w:tcW w:w="2116" w:type="dxa"/>
            <w:tcBorders>
              <w:top w:val="nil"/>
              <w:left w:val="nil"/>
              <w:bottom w:val="single" w:sz="8" w:space="0" w:color="auto"/>
              <w:right w:val="single" w:sz="8" w:space="0" w:color="auto"/>
            </w:tcBorders>
            <w:shd w:val="clear" w:color="auto" w:fill="auto"/>
            <w:noWrap/>
            <w:vAlign w:val="bottom"/>
            <w:hideMark/>
          </w:tcPr>
          <w:p w14:paraId="0B9DA4DB"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435</w:t>
            </w:r>
            <w:r w:rsidRPr="0085180F">
              <w:rPr>
                <w:rFonts w:ascii="Amelia Oblicua" w:hAnsi="Amelia Oblicua"/>
                <w:color w:val="000000"/>
                <w:sz w:val="20"/>
                <w:szCs w:val="20"/>
                <w:lang w:val="es-MX" w:eastAsia="es-MX"/>
              </w:rPr>
              <w:t>.00</w:t>
            </w:r>
          </w:p>
        </w:tc>
      </w:tr>
      <w:tr w:rsidR="007828EF" w:rsidRPr="0085180F" w14:paraId="3402666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1C4E5BFE" w14:textId="77777777" w:rsidR="007828E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r>
              <w:rPr>
                <w:rFonts w:ascii="Amelia Oblicua" w:hAnsi="Amelia Oblicua"/>
                <w:color w:val="000000"/>
                <w:sz w:val="20"/>
                <w:szCs w:val="20"/>
                <w:lang w:val="es-MX" w:eastAsia="es-MX"/>
              </w:rPr>
              <w:t xml:space="preserve"> </w:t>
            </w:r>
          </w:p>
          <w:p w14:paraId="052BD78C" w14:textId="77777777" w:rsidR="007828EF" w:rsidRPr="007C35FA"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276" w:type="dxa"/>
            <w:tcBorders>
              <w:top w:val="nil"/>
              <w:left w:val="nil"/>
              <w:bottom w:val="single" w:sz="8" w:space="0" w:color="auto"/>
              <w:right w:val="single" w:sz="8" w:space="0" w:color="auto"/>
            </w:tcBorders>
            <w:shd w:val="clear" w:color="auto" w:fill="auto"/>
            <w:noWrap/>
            <w:vAlign w:val="bottom"/>
          </w:tcPr>
          <w:p w14:paraId="7DF8D924"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533.40</w:t>
            </w:r>
          </w:p>
        </w:tc>
        <w:tc>
          <w:tcPr>
            <w:tcW w:w="2116" w:type="dxa"/>
            <w:tcBorders>
              <w:top w:val="nil"/>
              <w:left w:val="nil"/>
              <w:bottom w:val="single" w:sz="8" w:space="0" w:color="auto"/>
              <w:right w:val="single" w:sz="8" w:space="0" w:color="auto"/>
            </w:tcBorders>
            <w:shd w:val="clear" w:color="auto" w:fill="auto"/>
            <w:noWrap/>
            <w:vAlign w:val="bottom"/>
          </w:tcPr>
          <w:p w14:paraId="4EAF3EA0" w14:textId="77777777" w:rsidR="007828E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635.00</w:t>
            </w:r>
          </w:p>
        </w:tc>
      </w:tr>
      <w:tr w:rsidR="007828EF" w:rsidRPr="0085180F" w14:paraId="371DC99B"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5B1F54EF"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30 SEGUNDOS  NO ESTELAR</w:t>
            </w:r>
          </w:p>
        </w:tc>
        <w:tc>
          <w:tcPr>
            <w:tcW w:w="1276" w:type="dxa"/>
            <w:tcBorders>
              <w:top w:val="nil"/>
              <w:left w:val="nil"/>
              <w:bottom w:val="single" w:sz="8" w:space="0" w:color="auto"/>
              <w:right w:val="single" w:sz="8" w:space="0" w:color="auto"/>
            </w:tcBorders>
            <w:shd w:val="clear" w:color="auto" w:fill="auto"/>
            <w:noWrap/>
            <w:vAlign w:val="bottom"/>
          </w:tcPr>
          <w:p w14:paraId="5C0A34A8"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457.80</w:t>
            </w:r>
          </w:p>
        </w:tc>
        <w:tc>
          <w:tcPr>
            <w:tcW w:w="2116" w:type="dxa"/>
            <w:tcBorders>
              <w:top w:val="nil"/>
              <w:left w:val="nil"/>
              <w:bottom w:val="single" w:sz="8" w:space="0" w:color="auto"/>
              <w:right w:val="single" w:sz="8" w:space="0" w:color="auto"/>
            </w:tcBorders>
            <w:shd w:val="clear" w:color="auto" w:fill="auto"/>
            <w:noWrap/>
            <w:vAlign w:val="bottom"/>
          </w:tcPr>
          <w:p w14:paraId="0E92F716" w14:textId="77777777" w:rsidR="007828E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545.00</w:t>
            </w:r>
          </w:p>
        </w:tc>
      </w:tr>
      <w:tr w:rsidR="007828EF" w:rsidRPr="0085180F" w14:paraId="0F128134"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0CCC0525" w14:textId="77777777" w:rsidR="007828E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w:t>
            </w:r>
            <w:r w:rsidRPr="0085180F">
              <w:rPr>
                <w:rFonts w:ascii="Amelia Oblicua" w:hAnsi="Amelia Oblicua"/>
                <w:color w:val="000000"/>
                <w:sz w:val="20"/>
                <w:szCs w:val="20"/>
                <w:lang w:val="es-MX" w:eastAsia="es-MX"/>
              </w:rPr>
              <w:t>0 SEGUNDOS</w:t>
            </w:r>
          </w:p>
          <w:p w14:paraId="09EE1B03"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276" w:type="dxa"/>
            <w:tcBorders>
              <w:top w:val="nil"/>
              <w:left w:val="nil"/>
              <w:bottom w:val="single" w:sz="8" w:space="0" w:color="auto"/>
              <w:right w:val="single" w:sz="8" w:space="0" w:color="auto"/>
            </w:tcBorders>
            <w:shd w:val="clear" w:color="auto" w:fill="auto"/>
            <w:noWrap/>
            <w:vAlign w:val="bottom"/>
          </w:tcPr>
          <w:p w14:paraId="0E8EE8E8"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670.32</w:t>
            </w:r>
          </w:p>
        </w:tc>
        <w:tc>
          <w:tcPr>
            <w:tcW w:w="2116" w:type="dxa"/>
            <w:tcBorders>
              <w:top w:val="nil"/>
              <w:left w:val="nil"/>
              <w:bottom w:val="single" w:sz="8" w:space="0" w:color="auto"/>
              <w:right w:val="single" w:sz="8" w:space="0" w:color="auto"/>
            </w:tcBorders>
            <w:shd w:val="clear" w:color="auto" w:fill="auto"/>
            <w:noWrap/>
            <w:vAlign w:val="bottom"/>
          </w:tcPr>
          <w:p w14:paraId="1B89C335" w14:textId="77777777" w:rsidR="007828E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798.00</w:t>
            </w:r>
          </w:p>
        </w:tc>
      </w:tr>
      <w:tr w:rsidR="007828EF" w:rsidRPr="0085180F" w14:paraId="1EF0F94E"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53F35D2A"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CAPSULAS 2 MINUTOS</w:t>
            </w:r>
          </w:p>
        </w:tc>
        <w:tc>
          <w:tcPr>
            <w:tcW w:w="1276" w:type="dxa"/>
            <w:tcBorders>
              <w:top w:val="nil"/>
              <w:left w:val="nil"/>
              <w:bottom w:val="single" w:sz="8" w:space="0" w:color="auto"/>
              <w:right w:val="single" w:sz="8" w:space="0" w:color="auto"/>
            </w:tcBorders>
            <w:shd w:val="clear" w:color="000000" w:fill="FFFFFF"/>
            <w:noWrap/>
            <w:vAlign w:val="bottom"/>
            <w:hideMark/>
          </w:tcPr>
          <w:p w14:paraId="3A49F3B8"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1155.00</w:t>
            </w:r>
          </w:p>
        </w:tc>
        <w:tc>
          <w:tcPr>
            <w:tcW w:w="2116" w:type="dxa"/>
            <w:tcBorders>
              <w:top w:val="nil"/>
              <w:left w:val="nil"/>
              <w:bottom w:val="single" w:sz="8" w:space="0" w:color="auto"/>
              <w:right w:val="single" w:sz="8" w:space="0" w:color="auto"/>
            </w:tcBorders>
            <w:shd w:val="clear" w:color="000000" w:fill="FFFFFF"/>
            <w:noWrap/>
            <w:vAlign w:val="bottom"/>
            <w:hideMark/>
          </w:tcPr>
          <w:p w14:paraId="42179D0E"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1,375.00</w:t>
            </w:r>
          </w:p>
        </w:tc>
      </w:tr>
      <w:tr w:rsidR="007828EF" w:rsidRPr="0085180F" w14:paraId="0E3AD8C9" w14:textId="77777777" w:rsidTr="009662BF">
        <w:trPr>
          <w:trHeight w:val="315"/>
          <w:jc w:val="center"/>
        </w:trPr>
        <w:tc>
          <w:tcPr>
            <w:tcW w:w="8212"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D98E94C" w14:textId="77777777" w:rsidR="007828EF" w:rsidRPr="0085180F" w:rsidRDefault="007828EF" w:rsidP="005D6499">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CABAFAM SA DE CV</w:t>
            </w:r>
          </w:p>
        </w:tc>
      </w:tr>
      <w:tr w:rsidR="007828EF" w:rsidRPr="0085180F" w14:paraId="685703FC" w14:textId="77777777" w:rsidTr="009662BF">
        <w:trPr>
          <w:trHeight w:val="300"/>
          <w:jc w:val="center"/>
        </w:trPr>
        <w:tc>
          <w:tcPr>
            <w:tcW w:w="4820" w:type="dxa"/>
            <w:tcBorders>
              <w:top w:val="nil"/>
              <w:left w:val="single" w:sz="8" w:space="0" w:color="auto"/>
              <w:right w:val="single" w:sz="8" w:space="0" w:color="auto"/>
            </w:tcBorders>
            <w:shd w:val="clear" w:color="000000" w:fill="FFFFFF"/>
            <w:noWrap/>
            <w:vAlign w:val="center"/>
            <w:hideMark/>
          </w:tcPr>
          <w:p w14:paraId="029B5823"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1C90E446"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SIN IVA </w:t>
            </w:r>
          </w:p>
        </w:tc>
        <w:tc>
          <w:tcPr>
            <w:tcW w:w="2116" w:type="dxa"/>
            <w:vMerge w:val="restart"/>
            <w:tcBorders>
              <w:top w:val="nil"/>
              <w:left w:val="single" w:sz="8" w:space="0" w:color="auto"/>
              <w:bottom w:val="single" w:sz="8" w:space="0" w:color="000000"/>
              <w:right w:val="single" w:sz="8" w:space="0" w:color="auto"/>
            </w:tcBorders>
            <w:shd w:val="clear" w:color="auto" w:fill="auto"/>
            <w:vAlign w:val="center"/>
            <w:hideMark/>
          </w:tcPr>
          <w:p w14:paraId="7D9215B0"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CON IVA </w:t>
            </w:r>
          </w:p>
        </w:tc>
      </w:tr>
      <w:tr w:rsidR="007828EF" w:rsidRPr="0085180F" w14:paraId="667E0150" w14:textId="77777777" w:rsidTr="009662BF">
        <w:trPr>
          <w:trHeight w:val="300"/>
          <w:jc w:val="center"/>
        </w:trPr>
        <w:tc>
          <w:tcPr>
            <w:tcW w:w="4820" w:type="dxa"/>
            <w:tcBorders>
              <w:top w:val="nil"/>
              <w:left w:val="single" w:sz="8" w:space="0" w:color="auto"/>
              <w:bottom w:val="single" w:sz="4" w:space="0" w:color="auto"/>
              <w:right w:val="single" w:sz="8" w:space="0" w:color="auto"/>
            </w:tcBorders>
            <w:shd w:val="clear" w:color="000000" w:fill="FFFFFF"/>
            <w:noWrap/>
            <w:vAlign w:val="center"/>
            <w:hideMark/>
          </w:tcPr>
          <w:p w14:paraId="6D40CEE8"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 44.1,</w:t>
            </w:r>
          </w:p>
        </w:tc>
        <w:tc>
          <w:tcPr>
            <w:tcW w:w="1276" w:type="dxa"/>
            <w:vMerge/>
            <w:tcBorders>
              <w:top w:val="nil"/>
              <w:left w:val="single" w:sz="8" w:space="0" w:color="auto"/>
              <w:bottom w:val="single" w:sz="8" w:space="0" w:color="000000"/>
              <w:right w:val="single" w:sz="8" w:space="0" w:color="auto"/>
            </w:tcBorders>
            <w:vAlign w:val="center"/>
            <w:hideMark/>
          </w:tcPr>
          <w:p w14:paraId="6A4E9DDA"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650AB2E6"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2016A54F" w14:textId="77777777" w:rsidTr="009662BF">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0B053926"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EL CANAL DE LAS NOTICIAS</w:t>
            </w:r>
          </w:p>
        </w:tc>
        <w:tc>
          <w:tcPr>
            <w:tcW w:w="1276" w:type="dxa"/>
            <w:vMerge/>
            <w:tcBorders>
              <w:top w:val="nil"/>
              <w:left w:val="single" w:sz="8" w:space="0" w:color="auto"/>
              <w:bottom w:val="single" w:sz="8" w:space="0" w:color="000000"/>
              <w:right w:val="single" w:sz="8" w:space="0" w:color="auto"/>
            </w:tcBorders>
            <w:vAlign w:val="center"/>
            <w:hideMark/>
          </w:tcPr>
          <w:p w14:paraId="626E2D89"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37D5CC98"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552B00F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FD0831F"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p>
        </w:tc>
        <w:tc>
          <w:tcPr>
            <w:tcW w:w="1276" w:type="dxa"/>
            <w:tcBorders>
              <w:top w:val="nil"/>
              <w:left w:val="nil"/>
              <w:bottom w:val="single" w:sz="8" w:space="0" w:color="auto"/>
              <w:right w:val="single" w:sz="8" w:space="0" w:color="auto"/>
            </w:tcBorders>
            <w:shd w:val="clear" w:color="auto" w:fill="auto"/>
            <w:noWrap/>
            <w:vAlign w:val="bottom"/>
            <w:hideMark/>
          </w:tcPr>
          <w:p w14:paraId="1D42F15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1,100.00</w:t>
            </w:r>
          </w:p>
        </w:tc>
        <w:tc>
          <w:tcPr>
            <w:tcW w:w="2116" w:type="dxa"/>
            <w:tcBorders>
              <w:top w:val="nil"/>
              <w:left w:val="nil"/>
              <w:bottom w:val="single" w:sz="8" w:space="0" w:color="auto"/>
              <w:right w:val="single" w:sz="8" w:space="0" w:color="auto"/>
            </w:tcBorders>
            <w:shd w:val="clear" w:color="auto" w:fill="auto"/>
            <w:noWrap/>
            <w:vAlign w:val="bottom"/>
            <w:hideMark/>
          </w:tcPr>
          <w:p w14:paraId="2C30549E"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1,276.00</w:t>
            </w:r>
          </w:p>
        </w:tc>
      </w:tr>
      <w:tr w:rsidR="007828EF" w:rsidRPr="0085180F" w14:paraId="2C0AC4F3"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6DD1268C"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lastRenderedPageBreak/>
              <w:t>30 SEGUNDOS</w:t>
            </w:r>
          </w:p>
        </w:tc>
        <w:tc>
          <w:tcPr>
            <w:tcW w:w="1276" w:type="dxa"/>
            <w:tcBorders>
              <w:top w:val="nil"/>
              <w:left w:val="nil"/>
              <w:bottom w:val="single" w:sz="8" w:space="0" w:color="auto"/>
              <w:right w:val="single" w:sz="8" w:space="0" w:color="auto"/>
            </w:tcBorders>
            <w:shd w:val="clear" w:color="auto" w:fill="auto"/>
            <w:noWrap/>
            <w:vAlign w:val="bottom"/>
            <w:hideMark/>
          </w:tcPr>
          <w:p w14:paraId="0BC0BDC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1,500.00</w:t>
            </w:r>
          </w:p>
        </w:tc>
        <w:tc>
          <w:tcPr>
            <w:tcW w:w="2116" w:type="dxa"/>
            <w:tcBorders>
              <w:top w:val="nil"/>
              <w:left w:val="nil"/>
              <w:bottom w:val="single" w:sz="8" w:space="0" w:color="auto"/>
              <w:right w:val="single" w:sz="8" w:space="0" w:color="auto"/>
            </w:tcBorders>
            <w:shd w:val="clear" w:color="auto" w:fill="auto"/>
            <w:noWrap/>
            <w:vAlign w:val="bottom"/>
            <w:hideMark/>
          </w:tcPr>
          <w:p w14:paraId="7C3C300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1,740.00</w:t>
            </w:r>
          </w:p>
        </w:tc>
      </w:tr>
      <w:tr w:rsidR="007828EF" w:rsidRPr="0085180F" w14:paraId="17AEF3E5"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4325A72"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276" w:type="dxa"/>
            <w:tcBorders>
              <w:top w:val="nil"/>
              <w:left w:val="nil"/>
              <w:bottom w:val="single" w:sz="8" w:space="0" w:color="auto"/>
              <w:right w:val="single" w:sz="8" w:space="0" w:color="auto"/>
            </w:tcBorders>
            <w:shd w:val="clear" w:color="auto" w:fill="auto"/>
            <w:noWrap/>
            <w:vAlign w:val="bottom"/>
            <w:hideMark/>
          </w:tcPr>
          <w:p w14:paraId="0AC49BC9"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2116" w:type="dxa"/>
            <w:tcBorders>
              <w:top w:val="nil"/>
              <w:left w:val="nil"/>
              <w:bottom w:val="single" w:sz="8" w:space="0" w:color="auto"/>
              <w:right w:val="single" w:sz="8" w:space="0" w:color="auto"/>
            </w:tcBorders>
            <w:shd w:val="clear" w:color="auto" w:fill="auto"/>
            <w:noWrap/>
            <w:vAlign w:val="bottom"/>
            <w:hideMark/>
          </w:tcPr>
          <w:p w14:paraId="339935BA"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r>
      <w:tr w:rsidR="007828EF" w:rsidRPr="0085180F" w14:paraId="75E5CC51"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2DCF4B12"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CINTILLO 10 SEGUNDOS</w:t>
            </w:r>
          </w:p>
        </w:tc>
        <w:tc>
          <w:tcPr>
            <w:tcW w:w="1276" w:type="dxa"/>
            <w:tcBorders>
              <w:top w:val="nil"/>
              <w:left w:val="nil"/>
              <w:bottom w:val="single" w:sz="8" w:space="0" w:color="auto"/>
              <w:right w:val="single" w:sz="8" w:space="0" w:color="auto"/>
            </w:tcBorders>
            <w:shd w:val="clear" w:color="auto" w:fill="auto"/>
            <w:noWrap/>
            <w:vAlign w:val="bottom"/>
            <w:hideMark/>
          </w:tcPr>
          <w:p w14:paraId="047FB1D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550.00</w:t>
            </w:r>
          </w:p>
        </w:tc>
        <w:tc>
          <w:tcPr>
            <w:tcW w:w="2116" w:type="dxa"/>
            <w:tcBorders>
              <w:top w:val="nil"/>
              <w:left w:val="nil"/>
              <w:bottom w:val="single" w:sz="8" w:space="0" w:color="auto"/>
              <w:right w:val="single" w:sz="8" w:space="0" w:color="auto"/>
            </w:tcBorders>
            <w:shd w:val="clear" w:color="auto" w:fill="auto"/>
            <w:noWrap/>
            <w:vAlign w:val="bottom"/>
            <w:hideMark/>
          </w:tcPr>
          <w:p w14:paraId="31D5E603"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638.00</w:t>
            </w:r>
          </w:p>
        </w:tc>
      </w:tr>
      <w:tr w:rsidR="007828EF" w:rsidRPr="0085180F" w14:paraId="629429F0"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BDC275B"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CAPSULA INFORMATIVA 60 SEGUNDOS</w:t>
            </w:r>
          </w:p>
        </w:tc>
        <w:tc>
          <w:tcPr>
            <w:tcW w:w="1276" w:type="dxa"/>
            <w:tcBorders>
              <w:top w:val="nil"/>
              <w:left w:val="nil"/>
              <w:bottom w:val="single" w:sz="8" w:space="0" w:color="auto"/>
              <w:right w:val="single" w:sz="8" w:space="0" w:color="auto"/>
            </w:tcBorders>
            <w:shd w:val="clear" w:color="000000" w:fill="FFFFFF"/>
            <w:noWrap/>
            <w:vAlign w:val="bottom"/>
            <w:hideMark/>
          </w:tcPr>
          <w:p w14:paraId="17DE7F2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2116" w:type="dxa"/>
            <w:tcBorders>
              <w:top w:val="nil"/>
              <w:left w:val="nil"/>
              <w:bottom w:val="single" w:sz="8" w:space="0" w:color="auto"/>
              <w:right w:val="single" w:sz="8" w:space="0" w:color="auto"/>
            </w:tcBorders>
            <w:shd w:val="clear" w:color="000000" w:fill="FFFFFF"/>
            <w:noWrap/>
            <w:vAlign w:val="bottom"/>
            <w:hideMark/>
          </w:tcPr>
          <w:p w14:paraId="4DC03A9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r>
      <w:tr w:rsidR="007828EF" w:rsidRPr="0085180F" w14:paraId="5F61F9AE"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919C4C9"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HORA DE PRODUCCION EN VIVO </w:t>
            </w:r>
          </w:p>
        </w:tc>
        <w:tc>
          <w:tcPr>
            <w:tcW w:w="1276" w:type="dxa"/>
            <w:tcBorders>
              <w:top w:val="nil"/>
              <w:left w:val="nil"/>
              <w:bottom w:val="single" w:sz="8" w:space="0" w:color="auto"/>
              <w:right w:val="single" w:sz="8" w:space="0" w:color="auto"/>
            </w:tcBorders>
            <w:shd w:val="clear" w:color="auto" w:fill="auto"/>
            <w:noWrap/>
            <w:vAlign w:val="bottom"/>
            <w:hideMark/>
          </w:tcPr>
          <w:p w14:paraId="1C9F42B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80,000.00</w:t>
            </w:r>
          </w:p>
        </w:tc>
        <w:tc>
          <w:tcPr>
            <w:tcW w:w="2116" w:type="dxa"/>
            <w:tcBorders>
              <w:top w:val="nil"/>
              <w:left w:val="nil"/>
              <w:bottom w:val="single" w:sz="8" w:space="0" w:color="auto"/>
              <w:right w:val="single" w:sz="8" w:space="0" w:color="auto"/>
            </w:tcBorders>
            <w:shd w:val="clear" w:color="auto" w:fill="auto"/>
            <w:noWrap/>
            <w:vAlign w:val="bottom"/>
            <w:hideMark/>
          </w:tcPr>
          <w:p w14:paraId="24D01FD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92,800.00</w:t>
            </w:r>
          </w:p>
        </w:tc>
      </w:tr>
      <w:tr w:rsidR="007828EF" w:rsidRPr="0085180F" w14:paraId="4DC856D5"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CB4771B"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HORA DE TRANSMISION EN VIVO</w:t>
            </w:r>
          </w:p>
        </w:tc>
        <w:tc>
          <w:tcPr>
            <w:tcW w:w="1276" w:type="dxa"/>
            <w:tcBorders>
              <w:top w:val="nil"/>
              <w:left w:val="nil"/>
              <w:bottom w:val="single" w:sz="8" w:space="0" w:color="auto"/>
              <w:right w:val="single" w:sz="8" w:space="0" w:color="auto"/>
            </w:tcBorders>
            <w:shd w:val="clear" w:color="auto" w:fill="auto"/>
            <w:noWrap/>
            <w:vAlign w:val="bottom"/>
            <w:hideMark/>
          </w:tcPr>
          <w:p w14:paraId="424A1A0E"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102,500.00</w:t>
            </w:r>
          </w:p>
        </w:tc>
        <w:tc>
          <w:tcPr>
            <w:tcW w:w="2116" w:type="dxa"/>
            <w:tcBorders>
              <w:top w:val="nil"/>
              <w:left w:val="nil"/>
              <w:bottom w:val="single" w:sz="8" w:space="0" w:color="auto"/>
              <w:right w:val="single" w:sz="8" w:space="0" w:color="auto"/>
            </w:tcBorders>
            <w:shd w:val="clear" w:color="auto" w:fill="auto"/>
            <w:noWrap/>
            <w:vAlign w:val="bottom"/>
            <w:hideMark/>
          </w:tcPr>
          <w:p w14:paraId="2FD65D5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118,900.00</w:t>
            </w:r>
          </w:p>
        </w:tc>
      </w:tr>
      <w:tr w:rsidR="007828EF" w:rsidRPr="0085180F" w14:paraId="4271B7C0" w14:textId="77777777" w:rsidTr="009662BF">
        <w:trPr>
          <w:trHeight w:val="315"/>
          <w:jc w:val="center"/>
        </w:trPr>
        <w:tc>
          <w:tcPr>
            <w:tcW w:w="8212"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19B7FD00" w14:textId="77777777" w:rsidR="007828EF" w:rsidRPr="0085180F" w:rsidRDefault="007828EF" w:rsidP="005D6499">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MULTIMEDIOS SA DE CV</w:t>
            </w:r>
          </w:p>
        </w:tc>
      </w:tr>
      <w:tr w:rsidR="007828EF" w:rsidRPr="0085180F" w14:paraId="3DFC5E9D"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1FA316EB" w14:textId="77777777" w:rsidR="007828EF" w:rsidRPr="009662BF" w:rsidRDefault="007828EF" w:rsidP="005D6499">
            <w:pPr>
              <w:jc w:val="center"/>
              <w:rPr>
                <w:rFonts w:ascii="Amelia Oblicua" w:hAnsi="Amelia Oblicua"/>
                <w:b/>
                <w:bCs/>
                <w:color w:val="000000"/>
                <w:sz w:val="18"/>
                <w:szCs w:val="18"/>
                <w:lang w:val="es-MX" w:eastAsia="es-MX"/>
              </w:rPr>
            </w:pPr>
            <w:r w:rsidRPr="009662BF">
              <w:rPr>
                <w:rFonts w:ascii="Amelia Oblicua" w:hAnsi="Amelia Oblicua"/>
                <w:b/>
                <w:bCs/>
                <w:color w:val="000000"/>
                <w:sz w:val="18"/>
                <w:szCs w:val="18"/>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4EB30ADD"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SIN IVA </w:t>
            </w:r>
          </w:p>
        </w:tc>
        <w:tc>
          <w:tcPr>
            <w:tcW w:w="2116" w:type="dxa"/>
            <w:vMerge w:val="restart"/>
            <w:tcBorders>
              <w:top w:val="nil"/>
              <w:left w:val="single" w:sz="8" w:space="0" w:color="auto"/>
              <w:bottom w:val="single" w:sz="8" w:space="0" w:color="000000"/>
              <w:right w:val="single" w:sz="8" w:space="0" w:color="auto"/>
            </w:tcBorders>
            <w:shd w:val="clear" w:color="auto" w:fill="auto"/>
            <w:vAlign w:val="center"/>
            <w:hideMark/>
          </w:tcPr>
          <w:p w14:paraId="45B4A3CA"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CON IVA </w:t>
            </w:r>
          </w:p>
        </w:tc>
      </w:tr>
      <w:tr w:rsidR="007828EF" w:rsidRPr="0085180F" w14:paraId="6405DB8F"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15C68BE6"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 XHAUC</w:t>
            </w:r>
          </w:p>
        </w:tc>
        <w:tc>
          <w:tcPr>
            <w:tcW w:w="1276" w:type="dxa"/>
            <w:vMerge/>
            <w:tcBorders>
              <w:top w:val="nil"/>
              <w:left w:val="single" w:sz="8" w:space="0" w:color="auto"/>
              <w:bottom w:val="single" w:sz="8" w:space="0" w:color="000000"/>
              <w:right w:val="single" w:sz="8" w:space="0" w:color="auto"/>
            </w:tcBorders>
            <w:vAlign w:val="center"/>
            <w:hideMark/>
          </w:tcPr>
          <w:p w14:paraId="7CF1A861"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5DD5896C"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5BF29FA1"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FC4E94B"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 SEGUNDOS </w:t>
            </w:r>
          </w:p>
        </w:tc>
        <w:tc>
          <w:tcPr>
            <w:tcW w:w="1276" w:type="dxa"/>
            <w:tcBorders>
              <w:top w:val="nil"/>
              <w:left w:val="nil"/>
              <w:bottom w:val="single" w:sz="8" w:space="0" w:color="auto"/>
              <w:right w:val="single" w:sz="8" w:space="0" w:color="auto"/>
            </w:tcBorders>
            <w:shd w:val="clear" w:color="auto" w:fill="auto"/>
            <w:noWrap/>
            <w:vAlign w:val="bottom"/>
            <w:hideMark/>
          </w:tcPr>
          <w:p w14:paraId="5036D51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542.00</w:t>
            </w:r>
          </w:p>
        </w:tc>
        <w:tc>
          <w:tcPr>
            <w:tcW w:w="2116" w:type="dxa"/>
            <w:tcBorders>
              <w:top w:val="nil"/>
              <w:left w:val="nil"/>
              <w:bottom w:val="single" w:sz="8" w:space="0" w:color="auto"/>
              <w:right w:val="single" w:sz="8" w:space="0" w:color="auto"/>
            </w:tcBorders>
            <w:shd w:val="clear" w:color="auto" w:fill="auto"/>
            <w:noWrap/>
            <w:vAlign w:val="bottom"/>
            <w:hideMark/>
          </w:tcPr>
          <w:p w14:paraId="629A7E7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628.72</w:t>
            </w:r>
          </w:p>
        </w:tc>
      </w:tr>
      <w:tr w:rsidR="007828EF" w:rsidRPr="0085180F" w14:paraId="4E7DF9FB"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5E2BBC2"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20 SEGUNDOS </w:t>
            </w:r>
          </w:p>
        </w:tc>
        <w:tc>
          <w:tcPr>
            <w:tcW w:w="1276" w:type="dxa"/>
            <w:tcBorders>
              <w:top w:val="nil"/>
              <w:left w:val="nil"/>
              <w:bottom w:val="single" w:sz="8" w:space="0" w:color="auto"/>
              <w:right w:val="single" w:sz="8" w:space="0" w:color="auto"/>
            </w:tcBorders>
            <w:shd w:val="clear" w:color="auto" w:fill="auto"/>
            <w:noWrap/>
            <w:vAlign w:val="bottom"/>
            <w:hideMark/>
          </w:tcPr>
          <w:p w14:paraId="6649B3E7"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1,083.00</w:t>
            </w:r>
          </w:p>
        </w:tc>
        <w:tc>
          <w:tcPr>
            <w:tcW w:w="2116" w:type="dxa"/>
            <w:tcBorders>
              <w:top w:val="nil"/>
              <w:left w:val="nil"/>
              <w:bottom w:val="single" w:sz="8" w:space="0" w:color="auto"/>
              <w:right w:val="single" w:sz="8" w:space="0" w:color="auto"/>
            </w:tcBorders>
            <w:shd w:val="clear" w:color="auto" w:fill="auto"/>
            <w:noWrap/>
            <w:vAlign w:val="bottom"/>
            <w:hideMark/>
          </w:tcPr>
          <w:p w14:paraId="3487882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1,256.28</w:t>
            </w:r>
          </w:p>
        </w:tc>
      </w:tr>
      <w:tr w:rsidR="007828EF" w:rsidRPr="0085180F" w14:paraId="43AD71E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51EC0187"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w:t>
            </w:r>
          </w:p>
        </w:tc>
        <w:tc>
          <w:tcPr>
            <w:tcW w:w="1276" w:type="dxa"/>
            <w:tcBorders>
              <w:top w:val="nil"/>
              <w:left w:val="nil"/>
              <w:bottom w:val="single" w:sz="8" w:space="0" w:color="auto"/>
              <w:right w:val="single" w:sz="8" w:space="0" w:color="auto"/>
            </w:tcBorders>
            <w:shd w:val="clear" w:color="000000" w:fill="FFFFFF"/>
            <w:noWrap/>
            <w:vAlign w:val="bottom"/>
            <w:hideMark/>
          </w:tcPr>
          <w:p w14:paraId="66036EB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1,624.00</w:t>
            </w:r>
          </w:p>
        </w:tc>
        <w:tc>
          <w:tcPr>
            <w:tcW w:w="2116" w:type="dxa"/>
            <w:tcBorders>
              <w:top w:val="nil"/>
              <w:left w:val="nil"/>
              <w:bottom w:val="single" w:sz="8" w:space="0" w:color="auto"/>
              <w:right w:val="single" w:sz="8" w:space="0" w:color="auto"/>
            </w:tcBorders>
            <w:shd w:val="clear" w:color="000000" w:fill="FFFFFF"/>
            <w:noWrap/>
            <w:vAlign w:val="bottom"/>
            <w:hideMark/>
          </w:tcPr>
          <w:p w14:paraId="2CBC023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1,883.84</w:t>
            </w:r>
          </w:p>
        </w:tc>
      </w:tr>
      <w:tr w:rsidR="007828EF" w:rsidRPr="0085180F" w14:paraId="7FB620B2" w14:textId="77777777" w:rsidTr="009662BF">
        <w:trPr>
          <w:trHeight w:val="315"/>
          <w:jc w:val="center"/>
        </w:trPr>
        <w:tc>
          <w:tcPr>
            <w:tcW w:w="482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FF7DC7F"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w:t>
            </w:r>
          </w:p>
        </w:tc>
        <w:tc>
          <w:tcPr>
            <w:tcW w:w="1276" w:type="dxa"/>
            <w:tcBorders>
              <w:top w:val="nil"/>
              <w:left w:val="nil"/>
              <w:bottom w:val="single" w:sz="4" w:space="0" w:color="auto"/>
              <w:right w:val="single" w:sz="8" w:space="0" w:color="auto"/>
            </w:tcBorders>
            <w:shd w:val="clear" w:color="auto" w:fill="auto"/>
            <w:noWrap/>
            <w:vAlign w:val="bottom"/>
            <w:hideMark/>
          </w:tcPr>
          <w:p w14:paraId="12D2E0B6"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2,165.00</w:t>
            </w:r>
          </w:p>
        </w:tc>
        <w:tc>
          <w:tcPr>
            <w:tcW w:w="2116" w:type="dxa"/>
            <w:tcBorders>
              <w:top w:val="nil"/>
              <w:left w:val="nil"/>
              <w:bottom w:val="single" w:sz="4" w:space="0" w:color="auto"/>
              <w:right w:val="single" w:sz="8" w:space="0" w:color="auto"/>
            </w:tcBorders>
            <w:shd w:val="clear" w:color="auto" w:fill="auto"/>
            <w:noWrap/>
            <w:vAlign w:val="bottom"/>
            <w:hideMark/>
          </w:tcPr>
          <w:p w14:paraId="3F03613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2,511.40</w:t>
            </w:r>
          </w:p>
        </w:tc>
      </w:tr>
      <w:tr w:rsidR="007828EF" w:rsidRPr="0085180F" w14:paraId="6D969938" w14:textId="77777777" w:rsidTr="009662BF">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09114E12"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50 SEGUNDOS</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77ECB053"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2,707.00</w:t>
            </w:r>
          </w:p>
        </w:tc>
        <w:tc>
          <w:tcPr>
            <w:tcW w:w="2116" w:type="dxa"/>
            <w:tcBorders>
              <w:top w:val="single" w:sz="4" w:space="0" w:color="auto"/>
              <w:left w:val="nil"/>
              <w:bottom w:val="single" w:sz="8" w:space="0" w:color="auto"/>
              <w:right w:val="single" w:sz="8" w:space="0" w:color="auto"/>
            </w:tcBorders>
            <w:shd w:val="clear" w:color="auto" w:fill="auto"/>
            <w:noWrap/>
            <w:vAlign w:val="bottom"/>
            <w:hideMark/>
          </w:tcPr>
          <w:p w14:paraId="4E354B4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3,140.12</w:t>
            </w:r>
          </w:p>
        </w:tc>
      </w:tr>
      <w:tr w:rsidR="007828EF" w:rsidRPr="0085180F" w14:paraId="01F20F3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580E7CA"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276" w:type="dxa"/>
            <w:tcBorders>
              <w:top w:val="nil"/>
              <w:left w:val="nil"/>
              <w:bottom w:val="single" w:sz="8" w:space="0" w:color="auto"/>
              <w:right w:val="single" w:sz="8" w:space="0" w:color="auto"/>
            </w:tcBorders>
            <w:shd w:val="clear" w:color="auto" w:fill="auto"/>
            <w:noWrap/>
            <w:vAlign w:val="bottom"/>
            <w:hideMark/>
          </w:tcPr>
          <w:p w14:paraId="7D49005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3,247.00</w:t>
            </w:r>
          </w:p>
        </w:tc>
        <w:tc>
          <w:tcPr>
            <w:tcW w:w="2116" w:type="dxa"/>
            <w:tcBorders>
              <w:top w:val="nil"/>
              <w:left w:val="nil"/>
              <w:bottom w:val="single" w:sz="8" w:space="0" w:color="auto"/>
              <w:right w:val="single" w:sz="8" w:space="0" w:color="auto"/>
            </w:tcBorders>
            <w:shd w:val="clear" w:color="auto" w:fill="auto"/>
            <w:noWrap/>
            <w:vAlign w:val="bottom"/>
            <w:hideMark/>
          </w:tcPr>
          <w:p w14:paraId="749E8F7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3,766.52</w:t>
            </w:r>
          </w:p>
        </w:tc>
      </w:tr>
      <w:tr w:rsidR="007828EF" w:rsidRPr="0085180F" w14:paraId="192DBAAA"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E3E5BC4"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CONTROL REMOTO DE 60 MINUTOS</w:t>
            </w:r>
          </w:p>
        </w:tc>
        <w:tc>
          <w:tcPr>
            <w:tcW w:w="1276" w:type="dxa"/>
            <w:tcBorders>
              <w:top w:val="nil"/>
              <w:left w:val="nil"/>
              <w:bottom w:val="single" w:sz="8" w:space="0" w:color="auto"/>
              <w:right w:val="single" w:sz="8" w:space="0" w:color="auto"/>
            </w:tcBorders>
            <w:shd w:val="clear" w:color="auto" w:fill="auto"/>
            <w:noWrap/>
            <w:vAlign w:val="bottom"/>
            <w:hideMark/>
          </w:tcPr>
          <w:p w14:paraId="79533D2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185,535.00</w:t>
            </w:r>
          </w:p>
        </w:tc>
        <w:tc>
          <w:tcPr>
            <w:tcW w:w="2116" w:type="dxa"/>
            <w:tcBorders>
              <w:top w:val="nil"/>
              <w:left w:val="nil"/>
              <w:bottom w:val="single" w:sz="8" w:space="0" w:color="auto"/>
              <w:right w:val="single" w:sz="8" w:space="0" w:color="auto"/>
            </w:tcBorders>
            <w:shd w:val="clear" w:color="auto" w:fill="auto"/>
            <w:noWrap/>
            <w:vAlign w:val="bottom"/>
            <w:hideMark/>
          </w:tcPr>
          <w:p w14:paraId="095EE96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215,220.60</w:t>
            </w:r>
          </w:p>
        </w:tc>
      </w:tr>
      <w:tr w:rsidR="007828EF" w:rsidRPr="0085180F" w14:paraId="7198BE6C" w14:textId="77777777" w:rsidTr="009662BF">
        <w:trPr>
          <w:trHeight w:val="315"/>
          <w:jc w:val="center"/>
        </w:trPr>
        <w:tc>
          <w:tcPr>
            <w:tcW w:w="8212"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A5ECADA" w14:textId="77777777" w:rsidR="007828EF" w:rsidRPr="0085180F" w:rsidRDefault="007828EF" w:rsidP="005D6499">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TELEVIS</w:t>
            </w:r>
            <w:r>
              <w:rPr>
                <w:rFonts w:ascii="Amelia Oblicua" w:hAnsi="Amelia Oblicua"/>
                <w:b/>
                <w:bCs/>
                <w:color w:val="000000"/>
                <w:sz w:val="20"/>
                <w:szCs w:val="20"/>
                <w:lang w:val="es-MX" w:eastAsia="es-MX"/>
              </w:rPr>
              <w:t xml:space="preserve">A S DE RL </w:t>
            </w:r>
            <w:r w:rsidRPr="0085180F">
              <w:rPr>
                <w:rFonts w:ascii="Amelia Oblicua" w:hAnsi="Amelia Oblicua"/>
                <w:b/>
                <w:bCs/>
                <w:color w:val="000000"/>
                <w:sz w:val="20"/>
                <w:szCs w:val="20"/>
                <w:lang w:val="es-MX" w:eastAsia="es-MX"/>
              </w:rPr>
              <w:t>DE CV</w:t>
            </w:r>
          </w:p>
        </w:tc>
      </w:tr>
      <w:tr w:rsidR="007828EF" w:rsidRPr="0085180F" w14:paraId="18359234"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0BCE1C0A" w14:textId="77777777" w:rsidR="007828EF" w:rsidRPr="009662BF" w:rsidRDefault="007828EF" w:rsidP="005D6499">
            <w:pPr>
              <w:rPr>
                <w:rFonts w:ascii="Amelia Oblicua" w:hAnsi="Amelia Oblicua"/>
                <w:b/>
                <w:bCs/>
                <w:color w:val="000000"/>
                <w:sz w:val="18"/>
                <w:szCs w:val="18"/>
                <w:lang w:val="es-MX" w:eastAsia="es-MX"/>
              </w:rPr>
            </w:pPr>
            <w:r w:rsidRPr="009662BF">
              <w:rPr>
                <w:rFonts w:ascii="Amelia Oblicua" w:hAnsi="Amelia Oblicua"/>
                <w:b/>
                <w:bCs/>
                <w:color w:val="000000"/>
                <w:sz w:val="18"/>
                <w:szCs w:val="18"/>
                <w:lang w:val="es-MX" w:eastAsia="es-MX"/>
              </w:rPr>
              <w:t>TIEMPO AIRE TELEVISION CANAL Y/O  PROGRAMACIÓN</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7D166733"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SIN IVA </w:t>
            </w:r>
          </w:p>
        </w:tc>
        <w:tc>
          <w:tcPr>
            <w:tcW w:w="2116" w:type="dxa"/>
            <w:vMerge w:val="restart"/>
            <w:tcBorders>
              <w:top w:val="nil"/>
              <w:left w:val="single" w:sz="8" w:space="0" w:color="auto"/>
              <w:bottom w:val="single" w:sz="8" w:space="0" w:color="000000"/>
              <w:right w:val="single" w:sz="8" w:space="0" w:color="auto"/>
            </w:tcBorders>
            <w:shd w:val="clear" w:color="auto" w:fill="auto"/>
            <w:vAlign w:val="center"/>
            <w:hideMark/>
          </w:tcPr>
          <w:p w14:paraId="5F81F8E0" w14:textId="77777777" w:rsidR="007828EF" w:rsidRPr="009662BF" w:rsidRDefault="007828EF" w:rsidP="005D6499">
            <w:pPr>
              <w:jc w:val="center"/>
              <w:rPr>
                <w:rFonts w:ascii="Amelia Oblicua" w:hAnsi="Amelia Oblicua"/>
                <w:color w:val="000000"/>
                <w:sz w:val="18"/>
                <w:szCs w:val="18"/>
                <w:lang w:val="es-MX" w:eastAsia="es-MX"/>
              </w:rPr>
            </w:pPr>
            <w:r w:rsidRPr="009662BF">
              <w:rPr>
                <w:rFonts w:ascii="Amelia Oblicua" w:hAnsi="Amelia Oblicua"/>
                <w:color w:val="000000"/>
                <w:sz w:val="18"/>
                <w:szCs w:val="18"/>
                <w:lang w:val="es-MX" w:eastAsia="es-MX"/>
              </w:rPr>
              <w:t xml:space="preserve"> PRECIO SPOT UNITARIO CON IVA </w:t>
            </w:r>
          </w:p>
        </w:tc>
      </w:tr>
      <w:tr w:rsidR="007828EF" w:rsidRPr="0085180F" w14:paraId="43D7D166" w14:textId="77777777" w:rsidTr="009662BF">
        <w:trPr>
          <w:trHeight w:val="315"/>
          <w:jc w:val="center"/>
        </w:trPr>
        <w:tc>
          <w:tcPr>
            <w:tcW w:w="4820" w:type="dxa"/>
            <w:tcBorders>
              <w:top w:val="nil"/>
              <w:left w:val="single" w:sz="8" w:space="0" w:color="auto"/>
              <w:bottom w:val="single" w:sz="4" w:space="0" w:color="auto"/>
              <w:right w:val="single" w:sz="8" w:space="0" w:color="auto"/>
            </w:tcBorders>
            <w:shd w:val="clear" w:color="000000" w:fill="FFFFFF"/>
            <w:noWrap/>
            <w:vAlign w:val="center"/>
            <w:hideMark/>
          </w:tcPr>
          <w:p w14:paraId="5A368CC9" w14:textId="77777777" w:rsidR="007828EF" w:rsidRPr="009662BF" w:rsidRDefault="007828EF" w:rsidP="005D6499">
            <w:pPr>
              <w:rPr>
                <w:rFonts w:ascii="Amelia Oblicua" w:hAnsi="Amelia Oblicua"/>
                <w:b/>
                <w:bCs/>
                <w:color w:val="000000"/>
                <w:sz w:val="18"/>
                <w:szCs w:val="18"/>
                <w:lang w:val="es-MX" w:eastAsia="es-MX"/>
              </w:rPr>
            </w:pPr>
            <w:r w:rsidRPr="009662BF">
              <w:rPr>
                <w:rFonts w:ascii="Amelia Oblicua" w:hAnsi="Amelia Oblicua"/>
                <w:b/>
                <w:bCs/>
                <w:color w:val="000000"/>
                <w:sz w:val="18"/>
                <w:szCs w:val="18"/>
                <w:lang w:val="es-MX" w:eastAsia="es-MX"/>
              </w:rPr>
              <w:t xml:space="preserve"> DE CONFORMIDAD CON LO SIGUIENTE: TELEVISA</w:t>
            </w:r>
          </w:p>
        </w:tc>
        <w:tc>
          <w:tcPr>
            <w:tcW w:w="1276" w:type="dxa"/>
            <w:vMerge/>
            <w:tcBorders>
              <w:top w:val="nil"/>
              <w:left w:val="single" w:sz="8" w:space="0" w:color="auto"/>
              <w:bottom w:val="single" w:sz="4" w:space="0" w:color="auto"/>
              <w:right w:val="single" w:sz="8" w:space="0" w:color="auto"/>
            </w:tcBorders>
            <w:vAlign w:val="center"/>
            <w:hideMark/>
          </w:tcPr>
          <w:p w14:paraId="79C3E830"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4" w:space="0" w:color="auto"/>
              <w:right w:val="single" w:sz="8" w:space="0" w:color="auto"/>
            </w:tcBorders>
            <w:vAlign w:val="center"/>
            <w:hideMark/>
          </w:tcPr>
          <w:p w14:paraId="6BAF6C3A"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216789C9" w14:textId="77777777" w:rsidTr="009662BF">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9891849"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9, CADENA: LOCAL Y RED 9)</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2B758761"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2116" w:type="dxa"/>
            <w:tcBorders>
              <w:top w:val="single" w:sz="4" w:space="0" w:color="auto"/>
              <w:left w:val="nil"/>
              <w:bottom w:val="single" w:sz="8" w:space="0" w:color="auto"/>
              <w:right w:val="single" w:sz="8" w:space="0" w:color="auto"/>
            </w:tcBorders>
            <w:shd w:val="clear" w:color="auto" w:fill="auto"/>
            <w:noWrap/>
            <w:vAlign w:val="bottom"/>
            <w:hideMark/>
          </w:tcPr>
          <w:p w14:paraId="56D76C6E"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r>
      <w:tr w:rsidR="007828EF" w:rsidRPr="0085180F" w14:paraId="2471CD95"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C1DA4FC"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384F1D8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2116" w:type="dxa"/>
            <w:tcBorders>
              <w:top w:val="nil"/>
              <w:left w:val="nil"/>
              <w:bottom w:val="single" w:sz="8" w:space="0" w:color="auto"/>
              <w:right w:val="single" w:sz="8" w:space="0" w:color="auto"/>
            </w:tcBorders>
            <w:shd w:val="clear" w:color="auto" w:fill="auto"/>
            <w:noWrap/>
            <w:vAlign w:val="bottom"/>
            <w:hideMark/>
          </w:tcPr>
          <w:p w14:paraId="4E2CB6E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7828EF" w:rsidRPr="0085180F" w14:paraId="27A361FC"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CE884CD"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3F3B84B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2116" w:type="dxa"/>
            <w:tcBorders>
              <w:top w:val="nil"/>
              <w:left w:val="nil"/>
              <w:bottom w:val="single" w:sz="8" w:space="0" w:color="auto"/>
              <w:right w:val="single" w:sz="8" w:space="0" w:color="auto"/>
            </w:tcBorders>
            <w:shd w:val="clear" w:color="auto" w:fill="auto"/>
            <w:noWrap/>
            <w:vAlign w:val="bottom"/>
            <w:hideMark/>
          </w:tcPr>
          <w:p w14:paraId="69601F73"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r>
      <w:tr w:rsidR="007828EF" w:rsidRPr="0085180F" w14:paraId="24A062D1" w14:textId="77777777" w:rsidTr="009662BF">
        <w:trPr>
          <w:trHeight w:val="315"/>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41F2C6E8"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9, CADENA: LOCAL Y RED 9)</w:t>
            </w:r>
          </w:p>
        </w:tc>
        <w:tc>
          <w:tcPr>
            <w:tcW w:w="1276" w:type="dxa"/>
            <w:tcBorders>
              <w:top w:val="nil"/>
              <w:left w:val="nil"/>
              <w:bottom w:val="single" w:sz="8" w:space="0" w:color="auto"/>
              <w:right w:val="single" w:sz="8" w:space="0" w:color="auto"/>
            </w:tcBorders>
            <w:shd w:val="clear" w:color="000000" w:fill="FFFFFF"/>
            <w:noWrap/>
            <w:vAlign w:val="bottom"/>
            <w:hideMark/>
          </w:tcPr>
          <w:p w14:paraId="19C57B4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2116" w:type="dxa"/>
            <w:tcBorders>
              <w:top w:val="nil"/>
              <w:left w:val="nil"/>
              <w:bottom w:val="single" w:sz="8" w:space="0" w:color="auto"/>
              <w:right w:val="single" w:sz="8" w:space="0" w:color="auto"/>
            </w:tcBorders>
            <w:shd w:val="clear" w:color="000000" w:fill="FFFFFF"/>
            <w:noWrap/>
            <w:vAlign w:val="bottom"/>
            <w:hideMark/>
          </w:tcPr>
          <w:p w14:paraId="4816900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r>
      <w:tr w:rsidR="007828EF" w:rsidRPr="0085180F" w14:paraId="04D50486" w14:textId="77777777" w:rsidTr="009662BF">
        <w:trPr>
          <w:trHeight w:val="315"/>
          <w:jc w:val="center"/>
        </w:trPr>
        <w:tc>
          <w:tcPr>
            <w:tcW w:w="4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FBB295"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40 SEGUNDOS A (CANAL 9, CADENA: LOCAL Y RED 9) </w:t>
            </w:r>
          </w:p>
        </w:tc>
        <w:tc>
          <w:tcPr>
            <w:tcW w:w="1276" w:type="dxa"/>
            <w:tcBorders>
              <w:top w:val="nil"/>
              <w:left w:val="nil"/>
              <w:bottom w:val="single" w:sz="8" w:space="0" w:color="auto"/>
              <w:right w:val="single" w:sz="8" w:space="0" w:color="auto"/>
            </w:tcBorders>
            <w:shd w:val="clear" w:color="auto" w:fill="auto"/>
            <w:noWrap/>
            <w:vAlign w:val="bottom"/>
            <w:hideMark/>
          </w:tcPr>
          <w:p w14:paraId="4DFEE2FB"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2116" w:type="dxa"/>
            <w:tcBorders>
              <w:top w:val="nil"/>
              <w:left w:val="nil"/>
              <w:bottom w:val="single" w:sz="8" w:space="0" w:color="auto"/>
              <w:right w:val="single" w:sz="8" w:space="0" w:color="auto"/>
            </w:tcBorders>
            <w:shd w:val="clear" w:color="auto" w:fill="auto"/>
            <w:noWrap/>
            <w:vAlign w:val="bottom"/>
            <w:hideMark/>
          </w:tcPr>
          <w:p w14:paraId="4656A3C1"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7828EF" w:rsidRPr="0085180F" w14:paraId="59F7B5E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7B1B413F"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 AA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5FA3136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3,640.00 </w:t>
            </w:r>
          </w:p>
        </w:tc>
        <w:tc>
          <w:tcPr>
            <w:tcW w:w="2116" w:type="dxa"/>
            <w:tcBorders>
              <w:top w:val="nil"/>
              <w:left w:val="nil"/>
              <w:bottom w:val="single" w:sz="8" w:space="0" w:color="auto"/>
              <w:right w:val="single" w:sz="8" w:space="0" w:color="auto"/>
            </w:tcBorders>
            <w:shd w:val="clear" w:color="auto" w:fill="auto"/>
            <w:noWrap/>
            <w:vAlign w:val="bottom"/>
            <w:hideMark/>
          </w:tcPr>
          <w:p w14:paraId="0E2C710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4,222.40 </w:t>
            </w:r>
          </w:p>
        </w:tc>
      </w:tr>
      <w:tr w:rsidR="007828EF" w:rsidRPr="0085180F" w14:paraId="57B2E945"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F0A8C3B"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22B26C1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3,300.00 </w:t>
            </w:r>
          </w:p>
        </w:tc>
        <w:tc>
          <w:tcPr>
            <w:tcW w:w="2116" w:type="dxa"/>
            <w:tcBorders>
              <w:top w:val="nil"/>
              <w:left w:val="nil"/>
              <w:bottom w:val="single" w:sz="8" w:space="0" w:color="auto"/>
              <w:right w:val="single" w:sz="8" w:space="0" w:color="auto"/>
            </w:tcBorders>
            <w:shd w:val="clear" w:color="auto" w:fill="auto"/>
            <w:noWrap/>
            <w:vAlign w:val="bottom"/>
            <w:hideMark/>
          </w:tcPr>
          <w:p w14:paraId="31E9216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3,828.00 </w:t>
            </w:r>
          </w:p>
        </w:tc>
      </w:tr>
      <w:tr w:rsidR="007828EF" w:rsidRPr="0085180F" w14:paraId="52812FA8"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5ABE425"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2E5C1E6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6,600.00 </w:t>
            </w:r>
          </w:p>
        </w:tc>
        <w:tc>
          <w:tcPr>
            <w:tcW w:w="2116" w:type="dxa"/>
            <w:tcBorders>
              <w:top w:val="nil"/>
              <w:left w:val="nil"/>
              <w:bottom w:val="single" w:sz="8" w:space="0" w:color="auto"/>
              <w:right w:val="single" w:sz="8" w:space="0" w:color="auto"/>
            </w:tcBorders>
            <w:shd w:val="clear" w:color="auto" w:fill="auto"/>
            <w:noWrap/>
            <w:vAlign w:val="bottom"/>
            <w:hideMark/>
          </w:tcPr>
          <w:p w14:paraId="1F065F4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7,656.00 </w:t>
            </w:r>
          </w:p>
        </w:tc>
      </w:tr>
      <w:tr w:rsidR="007828EF" w:rsidRPr="0085180F" w14:paraId="29ADA8D4"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10E2137"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561D050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3,630.00 </w:t>
            </w:r>
          </w:p>
        </w:tc>
        <w:tc>
          <w:tcPr>
            <w:tcW w:w="2116" w:type="dxa"/>
            <w:tcBorders>
              <w:top w:val="nil"/>
              <w:left w:val="nil"/>
              <w:bottom w:val="single" w:sz="8" w:space="0" w:color="auto"/>
              <w:right w:val="single" w:sz="8" w:space="0" w:color="auto"/>
            </w:tcBorders>
            <w:shd w:val="clear" w:color="auto" w:fill="auto"/>
            <w:noWrap/>
            <w:vAlign w:val="bottom"/>
            <w:hideMark/>
          </w:tcPr>
          <w:p w14:paraId="32560940" w14:textId="77777777" w:rsidR="007828EF" w:rsidRPr="0085180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4,210.80</w:t>
            </w:r>
            <w:r w:rsidRPr="0085180F">
              <w:rPr>
                <w:rFonts w:ascii="Amelia Oblicua" w:hAnsi="Amelia Oblicua"/>
                <w:color w:val="000000"/>
                <w:sz w:val="20"/>
                <w:szCs w:val="20"/>
                <w:lang w:val="es-MX" w:eastAsia="es-MX"/>
              </w:rPr>
              <w:t xml:space="preserve"> </w:t>
            </w:r>
          </w:p>
        </w:tc>
      </w:tr>
      <w:tr w:rsidR="007828EF" w:rsidRPr="0085180F" w14:paraId="6C94502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63298EC"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5E214949"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7,260.00 </w:t>
            </w:r>
          </w:p>
        </w:tc>
        <w:tc>
          <w:tcPr>
            <w:tcW w:w="2116" w:type="dxa"/>
            <w:tcBorders>
              <w:top w:val="nil"/>
              <w:left w:val="nil"/>
              <w:bottom w:val="single" w:sz="8" w:space="0" w:color="auto"/>
              <w:right w:val="single" w:sz="8" w:space="0" w:color="auto"/>
            </w:tcBorders>
            <w:shd w:val="clear" w:color="auto" w:fill="auto"/>
            <w:noWrap/>
            <w:vAlign w:val="bottom"/>
            <w:hideMark/>
          </w:tcPr>
          <w:p w14:paraId="3E054E29"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8,421.60 </w:t>
            </w:r>
          </w:p>
        </w:tc>
      </w:tr>
      <w:tr w:rsidR="007828EF" w:rsidRPr="0085180F" w14:paraId="62F83890"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0D429DC"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 SEGUNDOS CINTILLO A  (CANAL 9, 5 Y 2)</w:t>
            </w:r>
          </w:p>
        </w:tc>
        <w:tc>
          <w:tcPr>
            <w:tcW w:w="1276" w:type="dxa"/>
            <w:tcBorders>
              <w:top w:val="nil"/>
              <w:left w:val="nil"/>
              <w:bottom w:val="single" w:sz="8" w:space="0" w:color="auto"/>
              <w:right w:val="single" w:sz="8" w:space="0" w:color="auto"/>
            </w:tcBorders>
            <w:shd w:val="clear" w:color="auto" w:fill="auto"/>
            <w:noWrap/>
            <w:vAlign w:val="bottom"/>
            <w:hideMark/>
          </w:tcPr>
          <w:p w14:paraId="3656A53B"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1,650.00 </w:t>
            </w:r>
          </w:p>
        </w:tc>
        <w:tc>
          <w:tcPr>
            <w:tcW w:w="2116" w:type="dxa"/>
            <w:tcBorders>
              <w:top w:val="nil"/>
              <w:left w:val="nil"/>
              <w:bottom w:val="single" w:sz="8" w:space="0" w:color="auto"/>
              <w:right w:val="single" w:sz="8" w:space="0" w:color="auto"/>
            </w:tcBorders>
            <w:shd w:val="clear" w:color="auto" w:fill="auto"/>
            <w:noWrap/>
            <w:vAlign w:val="bottom"/>
            <w:hideMark/>
          </w:tcPr>
          <w:p w14:paraId="350D86C6"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1,914.00 </w:t>
            </w:r>
          </w:p>
        </w:tc>
      </w:tr>
      <w:tr w:rsidR="007828EF" w:rsidRPr="0085180F" w14:paraId="4520AD25"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79ED5F6"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lastRenderedPageBreak/>
              <w:t>10 SEGUNDOS CINTILLO AA  (CANAL 9,5 Y 2)</w:t>
            </w:r>
          </w:p>
        </w:tc>
        <w:tc>
          <w:tcPr>
            <w:tcW w:w="1276" w:type="dxa"/>
            <w:tcBorders>
              <w:top w:val="nil"/>
              <w:left w:val="nil"/>
              <w:bottom w:val="single" w:sz="8" w:space="0" w:color="auto"/>
              <w:right w:val="single" w:sz="8" w:space="0" w:color="auto"/>
            </w:tcBorders>
            <w:shd w:val="clear" w:color="auto" w:fill="auto"/>
            <w:noWrap/>
            <w:vAlign w:val="bottom"/>
            <w:hideMark/>
          </w:tcPr>
          <w:p w14:paraId="53831C8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2,200.00 </w:t>
            </w:r>
          </w:p>
        </w:tc>
        <w:tc>
          <w:tcPr>
            <w:tcW w:w="2116" w:type="dxa"/>
            <w:tcBorders>
              <w:top w:val="nil"/>
              <w:left w:val="nil"/>
              <w:bottom w:val="single" w:sz="8" w:space="0" w:color="auto"/>
              <w:right w:val="single" w:sz="8" w:space="0" w:color="auto"/>
            </w:tcBorders>
            <w:shd w:val="clear" w:color="auto" w:fill="auto"/>
            <w:noWrap/>
            <w:vAlign w:val="bottom"/>
            <w:hideMark/>
          </w:tcPr>
          <w:p w14:paraId="67EB336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2,552.00 </w:t>
            </w:r>
          </w:p>
        </w:tc>
      </w:tr>
      <w:tr w:rsidR="007828EF" w:rsidRPr="0085180F" w14:paraId="0987FE62"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19F4866"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5, CADENA: RED 5 DE MEXICO)</w:t>
            </w:r>
          </w:p>
        </w:tc>
        <w:tc>
          <w:tcPr>
            <w:tcW w:w="1276" w:type="dxa"/>
            <w:tcBorders>
              <w:top w:val="nil"/>
              <w:left w:val="nil"/>
              <w:bottom w:val="single" w:sz="8" w:space="0" w:color="auto"/>
              <w:right w:val="single" w:sz="8" w:space="0" w:color="auto"/>
            </w:tcBorders>
            <w:shd w:val="clear" w:color="auto" w:fill="auto"/>
            <w:noWrap/>
            <w:vAlign w:val="bottom"/>
            <w:hideMark/>
          </w:tcPr>
          <w:p w14:paraId="26A9305F"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2116" w:type="dxa"/>
            <w:tcBorders>
              <w:top w:val="nil"/>
              <w:left w:val="nil"/>
              <w:bottom w:val="single" w:sz="8" w:space="0" w:color="auto"/>
              <w:right w:val="single" w:sz="8" w:space="0" w:color="auto"/>
            </w:tcBorders>
            <w:shd w:val="clear" w:color="auto" w:fill="auto"/>
            <w:noWrap/>
            <w:vAlign w:val="bottom"/>
            <w:hideMark/>
          </w:tcPr>
          <w:p w14:paraId="43B172A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r>
      <w:tr w:rsidR="007828EF" w:rsidRPr="0085180F" w14:paraId="317CB1EF"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136B24B"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5, CADENA: RED 5 DE MEXICO)</w:t>
            </w:r>
          </w:p>
        </w:tc>
        <w:tc>
          <w:tcPr>
            <w:tcW w:w="1276" w:type="dxa"/>
            <w:tcBorders>
              <w:top w:val="nil"/>
              <w:left w:val="nil"/>
              <w:bottom w:val="single" w:sz="8" w:space="0" w:color="auto"/>
              <w:right w:val="single" w:sz="8" w:space="0" w:color="auto"/>
            </w:tcBorders>
            <w:shd w:val="clear" w:color="auto" w:fill="auto"/>
            <w:noWrap/>
            <w:vAlign w:val="bottom"/>
            <w:hideMark/>
          </w:tcPr>
          <w:p w14:paraId="6A62C607"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2116" w:type="dxa"/>
            <w:tcBorders>
              <w:top w:val="nil"/>
              <w:left w:val="nil"/>
              <w:bottom w:val="single" w:sz="8" w:space="0" w:color="auto"/>
              <w:right w:val="single" w:sz="8" w:space="0" w:color="auto"/>
            </w:tcBorders>
            <w:shd w:val="clear" w:color="auto" w:fill="auto"/>
            <w:noWrap/>
            <w:vAlign w:val="bottom"/>
            <w:hideMark/>
          </w:tcPr>
          <w:p w14:paraId="6A53F22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7828EF" w:rsidRPr="0085180F" w14:paraId="60214D96" w14:textId="77777777" w:rsidTr="009662BF">
        <w:trPr>
          <w:trHeight w:val="315"/>
          <w:jc w:val="center"/>
        </w:trPr>
        <w:tc>
          <w:tcPr>
            <w:tcW w:w="4820" w:type="dxa"/>
            <w:tcBorders>
              <w:top w:val="nil"/>
              <w:left w:val="single" w:sz="8" w:space="0" w:color="auto"/>
              <w:bottom w:val="single" w:sz="4" w:space="0" w:color="auto"/>
              <w:right w:val="single" w:sz="8" w:space="0" w:color="auto"/>
            </w:tcBorders>
            <w:shd w:val="clear" w:color="auto" w:fill="auto"/>
            <w:noWrap/>
            <w:vAlign w:val="center"/>
            <w:hideMark/>
          </w:tcPr>
          <w:p w14:paraId="17C2DE6A"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5, CADENA: RED 5 DE MEXICO)</w:t>
            </w:r>
          </w:p>
        </w:tc>
        <w:tc>
          <w:tcPr>
            <w:tcW w:w="1276" w:type="dxa"/>
            <w:tcBorders>
              <w:top w:val="nil"/>
              <w:left w:val="nil"/>
              <w:bottom w:val="single" w:sz="4" w:space="0" w:color="auto"/>
              <w:right w:val="single" w:sz="8" w:space="0" w:color="auto"/>
            </w:tcBorders>
            <w:shd w:val="clear" w:color="auto" w:fill="auto"/>
            <w:noWrap/>
            <w:vAlign w:val="bottom"/>
            <w:hideMark/>
          </w:tcPr>
          <w:p w14:paraId="29DB520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2116" w:type="dxa"/>
            <w:tcBorders>
              <w:top w:val="nil"/>
              <w:left w:val="nil"/>
              <w:bottom w:val="single" w:sz="4" w:space="0" w:color="auto"/>
              <w:right w:val="single" w:sz="8" w:space="0" w:color="auto"/>
            </w:tcBorders>
            <w:shd w:val="clear" w:color="auto" w:fill="auto"/>
            <w:noWrap/>
            <w:vAlign w:val="bottom"/>
            <w:hideMark/>
          </w:tcPr>
          <w:p w14:paraId="5DE61E3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r>
      <w:tr w:rsidR="007828EF" w:rsidRPr="0085180F" w14:paraId="36BC3123" w14:textId="77777777" w:rsidTr="009662BF">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8AA6322"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5, CADENA: RED 5 DE MEXICO)</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3BAA01EB"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2116" w:type="dxa"/>
            <w:tcBorders>
              <w:top w:val="single" w:sz="4" w:space="0" w:color="auto"/>
              <w:left w:val="nil"/>
              <w:bottom w:val="single" w:sz="8" w:space="0" w:color="auto"/>
              <w:right w:val="single" w:sz="8" w:space="0" w:color="auto"/>
            </w:tcBorders>
            <w:shd w:val="clear" w:color="auto" w:fill="auto"/>
            <w:noWrap/>
            <w:vAlign w:val="bottom"/>
            <w:hideMark/>
          </w:tcPr>
          <w:p w14:paraId="041863E0"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r>
      <w:tr w:rsidR="007828EF" w:rsidRPr="0085180F" w14:paraId="308353A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CB5DE5C"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182056AD"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1,510.00 </w:t>
            </w:r>
          </w:p>
        </w:tc>
        <w:tc>
          <w:tcPr>
            <w:tcW w:w="2116" w:type="dxa"/>
            <w:tcBorders>
              <w:top w:val="nil"/>
              <w:left w:val="nil"/>
              <w:bottom w:val="single" w:sz="8" w:space="0" w:color="auto"/>
              <w:right w:val="single" w:sz="8" w:space="0" w:color="auto"/>
            </w:tcBorders>
            <w:shd w:val="clear" w:color="auto" w:fill="auto"/>
            <w:noWrap/>
            <w:vAlign w:val="bottom"/>
            <w:hideMark/>
          </w:tcPr>
          <w:p w14:paraId="2BA9EA04"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1,751.60 </w:t>
            </w:r>
          </w:p>
        </w:tc>
      </w:tr>
      <w:tr w:rsidR="007828EF" w:rsidRPr="0085180F" w14:paraId="569E8140"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92CE9FC"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0B194ADB"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2,725.00 </w:t>
            </w:r>
          </w:p>
        </w:tc>
        <w:tc>
          <w:tcPr>
            <w:tcW w:w="2116" w:type="dxa"/>
            <w:tcBorders>
              <w:top w:val="nil"/>
              <w:left w:val="nil"/>
              <w:bottom w:val="single" w:sz="8" w:space="0" w:color="auto"/>
              <w:right w:val="single" w:sz="8" w:space="0" w:color="auto"/>
            </w:tcBorders>
            <w:shd w:val="clear" w:color="auto" w:fill="auto"/>
            <w:noWrap/>
            <w:vAlign w:val="bottom"/>
            <w:hideMark/>
          </w:tcPr>
          <w:p w14:paraId="6459730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3,161.00 </w:t>
            </w:r>
          </w:p>
        </w:tc>
      </w:tr>
      <w:tr w:rsidR="007828EF" w:rsidRPr="0085180F" w14:paraId="7CD2C55D"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9D14673"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PRIME TIME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0C886739"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5,990.00 </w:t>
            </w:r>
          </w:p>
        </w:tc>
        <w:tc>
          <w:tcPr>
            <w:tcW w:w="2116" w:type="dxa"/>
            <w:tcBorders>
              <w:top w:val="nil"/>
              <w:left w:val="nil"/>
              <w:bottom w:val="single" w:sz="8" w:space="0" w:color="auto"/>
              <w:right w:val="single" w:sz="8" w:space="0" w:color="auto"/>
            </w:tcBorders>
            <w:shd w:val="clear" w:color="auto" w:fill="auto"/>
            <w:noWrap/>
            <w:vAlign w:val="bottom"/>
            <w:hideMark/>
          </w:tcPr>
          <w:p w14:paraId="67ECA715"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6,948.40 </w:t>
            </w:r>
          </w:p>
        </w:tc>
      </w:tr>
      <w:tr w:rsidR="007828EF" w:rsidRPr="0085180F" w14:paraId="4FBC320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CEA80D7"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0B5D7BEB"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2,270.00 </w:t>
            </w:r>
          </w:p>
        </w:tc>
        <w:tc>
          <w:tcPr>
            <w:tcW w:w="2116" w:type="dxa"/>
            <w:tcBorders>
              <w:top w:val="nil"/>
              <w:left w:val="nil"/>
              <w:bottom w:val="single" w:sz="8" w:space="0" w:color="auto"/>
              <w:right w:val="single" w:sz="8" w:space="0" w:color="auto"/>
            </w:tcBorders>
            <w:shd w:val="clear" w:color="auto" w:fill="auto"/>
            <w:noWrap/>
            <w:vAlign w:val="bottom"/>
            <w:hideMark/>
          </w:tcPr>
          <w:p w14:paraId="1C67A89C"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2,633.20 </w:t>
            </w:r>
          </w:p>
        </w:tc>
      </w:tr>
      <w:tr w:rsidR="007828EF" w:rsidRPr="0085180F" w14:paraId="1F70527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1D809B8"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57F97CC8"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4,085.00 </w:t>
            </w:r>
          </w:p>
        </w:tc>
        <w:tc>
          <w:tcPr>
            <w:tcW w:w="2116" w:type="dxa"/>
            <w:tcBorders>
              <w:top w:val="nil"/>
              <w:left w:val="nil"/>
              <w:bottom w:val="single" w:sz="8" w:space="0" w:color="auto"/>
              <w:right w:val="single" w:sz="8" w:space="0" w:color="auto"/>
            </w:tcBorders>
            <w:shd w:val="clear" w:color="auto" w:fill="auto"/>
            <w:noWrap/>
            <w:vAlign w:val="bottom"/>
            <w:hideMark/>
          </w:tcPr>
          <w:p w14:paraId="1934F38E"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4,738.60 </w:t>
            </w:r>
          </w:p>
        </w:tc>
      </w:tr>
      <w:tr w:rsidR="007828EF" w:rsidRPr="0085180F" w14:paraId="6B26EB91"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318B52A" w14:textId="77777777" w:rsidR="007828EF" w:rsidRPr="0085180F" w:rsidRDefault="007828EF" w:rsidP="005D6499">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PRIME TIME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55EAD17E"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8,985.00 </w:t>
            </w:r>
          </w:p>
        </w:tc>
        <w:tc>
          <w:tcPr>
            <w:tcW w:w="2116" w:type="dxa"/>
            <w:tcBorders>
              <w:top w:val="nil"/>
              <w:left w:val="nil"/>
              <w:bottom w:val="single" w:sz="8" w:space="0" w:color="auto"/>
              <w:right w:val="single" w:sz="8" w:space="0" w:color="auto"/>
            </w:tcBorders>
            <w:shd w:val="clear" w:color="auto" w:fill="auto"/>
            <w:noWrap/>
            <w:vAlign w:val="bottom"/>
            <w:hideMark/>
          </w:tcPr>
          <w:p w14:paraId="2C73A252" w14:textId="77777777" w:rsidR="007828EF" w:rsidRPr="0085180F" w:rsidRDefault="007828EF" w:rsidP="005D6499">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10,422.60 </w:t>
            </w:r>
          </w:p>
        </w:tc>
      </w:tr>
      <w:tr w:rsidR="007828EF" w:rsidRPr="0085180F" w14:paraId="5086DDB5" w14:textId="77777777" w:rsidTr="009662BF">
        <w:trPr>
          <w:trHeight w:val="315"/>
          <w:jc w:val="center"/>
        </w:trPr>
        <w:tc>
          <w:tcPr>
            <w:tcW w:w="8212"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F281A54" w14:textId="77777777" w:rsidR="007828EF" w:rsidRPr="0085180F" w:rsidRDefault="007828EF" w:rsidP="005D6499">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UNIDAD CORPORATIVA DE TELEVISION SA DE CV</w:t>
            </w:r>
          </w:p>
        </w:tc>
      </w:tr>
      <w:tr w:rsidR="007828EF" w:rsidRPr="0085180F" w14:paraId="09718F1E"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60F456BF" w14:textId="77777777" w:rsidR="007828EF" w:rsidRPr="0085180F" w:rsidRDefault="007828EF" w:rsidP="005D6499">
            <w:pPr>
              <w:jc w:val="center"/>
              <w:rPr>
                <w:rFonts w:ascii="Amelia Oblicua" w:hAnsi="Amelia Oblicua"/>
                <w:b/>
                <w:bCs/>
                <w:color w:val="000000"/>
                <w:sz w:val="20"/>
                <w:szCs w:val="20"/>
                <w:lang w:val="es-MX" w:eastAsia="es-MX"/>
              </w:rPr>
            </w:pPr>
            <w:bookmarkStart w:id="2" w:name="_GoBack" w:colFirst="0" w:colLast="2"/>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18B0D01B"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2116" w:type="dxa"/>
            <w:vMerge w:val="restart"/>
            <w:tcBorders>
              <w:top w:val="nil"/>
              <w:left w:val="single" w:sz="8" w:space="0" w:color="auto"/>
              <w:bottom w:val="single" w:sz="8" w:space="0" w:color="000000"/>
              <w:right w:val="single" w:sz="8" w:space="0" w:color="auto"/>
            </w:tcBorders>
            <w:shd w:val="clear" w:color="auto" w:fill="auto"/>
            <w:vAlign w:val="center"/>
            <w:hideMark/>
          </w:tcPr>
          <w:p w14:paraId="522C52CE"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bookmarkEnd w:id="2"/>
      <w:tr w:rsidR="007828EF" w:rsidRPr="0085180F" w14:paraId="31FF4057" w14:textId="77777777" w:rsidTr="009662BF">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648C230D"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6.4</w:t>
            </w:r>
          </w:p>
        </w:tc>
        <w:tc>
          <w:tcPr>
            <w:tcW w:w="1276" w:type="dxa"/>
            <w:vMerge/>
            <w:tcBorders>
              <w:top w:val="nil"/>
              <w:left w:val="single" w:sz="8" w:space="0" w:color="auto"/>
              <w:bottom w:val="single" w:sz="8" w:space="0" w:color="000000"/>
              <w:right w:val="single" w:sz="8" w:space="0" w:color="auto"/>
            </w:tcBorders>
            <w:vAlign w:val="center"/>
            <w:hideMark/>
          </w:tcPr>
          <w:p w14:paraId="6F29898E"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278EF2A4"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5F539C6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28541D61" w14:textId="77777777" w:rsidR="007828EF" w:rsidRPr="0085180F" w:rsidRDefault="007828EF" w:rsidP="005D6499">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XHMTCH-TDT</w:t>
            </w:r>
          </w:p>
        </w:tc>
        <w:tc>
          <w:tcPr>
            <w:tcW w:w="1276" w:type="dxa"/>
            <w:vMerge/>
            <w:tcBorders>
              <w:top w:val="nil"/>
              <w:left w:val="single" w:sz="8" w:space="0" w:color="auto"/>
              <w:bottom w:val="single" w:sz="8" w:space="0" w:color="000000"/>
              <w:right w:val="single" w:sz="8" w:space="0" w:color="auto"/>
            </w:tcBorders>
            <w:vAlign w:val="center"/>
            <w:hideMark/>
          </w:tcPr>
          <w:p w14:paraId="3DF7C890" w14:textId="77777777" w:rsidR="007828EF" w:rsidRPr="0085180F" w:rsidRDefault="007828EF" w:rsidP="005D6499">
            <w:pPr>
              <w:rPr>
                <w:rFonts w:ascii="Amelia Oblicua" w:hAnsi="Amelia Oblicua"/>
                <w:color w:val="000000"/>
                <w:sz w:val="20"/>
                <w:szCs w:val="20"/>
                <w:lang w:val="es-MX" w:eastAsia="es-MX"/>
              </w:rPr>
            </w:pPr>
          </w:p>
        </w:tc>
        <w:tc>
          <w:tcPr>
            <w:tcW w:w="2116" w:type="dxa"/>
            <w:vMerge/>
            <w:tcBorders>
              <w:top w:val="nil"/>
              <w:left w:val="single" w:sz="8" w:space="0" w:color="auto"/>
              <w:bottom w:val="single" w:sz="8" w:space="0" w:color="000000"/>
              <w:right w:val="single" w:sz="8" w:space="0" w:color="auto"/>
            </w:tcBorders>
            <w:vAlign w:val="center"/>
            <w:hideMark/>
          </w:tcPr>
          <w:p w14:paraId="65D60A3C" w14:textId="77777777" w:rsidR="007828EF" w:rsidRPr="0085180F" w:rsidRDefault="007828EF" w:rsidP="005D6499">
            <w:pPr>
              <w:rPr>
                <w:rFonts w:ascii="Amelia Oblicua" w:hAnsi="Amelia Oblicua"/>
                <w:color w:val="000000"/>
                <w:sz w:val="20"/>
                <w:szCs w:val="20"/>
                <w:lang w:val="es-MX" w:eastAsia="es-MX"/>
              </w:rPr>
            </w:pPr>
          </w:p>
        </w:tc>
      </w:tr>
      <w:tr w:rsidR="007828EF" w:rsidRPr="0085180F" w14:paraId="5AD18CFC"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25A3F7E2"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10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1E695220"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862.07</w:t>
            </w:r>
          </w:p>
        </w:tc>
        <w:tc>
          <w:tcPr>
            <w:tcW w:w="2116" w:type="dxa"/>
            <w:tcBorders>
              <w:top w:val="nil"/>
              <w:left w:val="nil"/>
              <w:bottom w:val="single" w:sz="8" w:space="0" w:color="auto"/>
              <w:right w:val="single" w:sz="8" w:space="0" w:color="auto"/>
            </w:tcBorders>
            <w:shd w:val="clear" w:color="auto" w:fill="auto"/>
            <w:noWrap/>
            <w:vAlign w:val="bottom"/>
            <w:hideMark/>
          </w:tcPr>
          <w:p w14:paraId="498051DE"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w:t>
            </w:r>
          </w:p>
        </w:tc>
      </w:tr>
      <w:tr w:rsidR="007828EF" w:rsidRPr="0085180F" w14:paraId="7F374E20" w14:textId="77777777" w:rsidTr="009662BF">
        <w:trPr>
          <w:trHeight w:val="330"/>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41A897F"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20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7919A0D4"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1,250.00</w:t>
            </w:r>
          </w:p>
        </w:tc>
        <w:tc>
          <w:tcPr>
            <w:tcW w:w="2116" w:type="dxa"/>
            <w:tcBorders>
              <w:top w:val="nil"/>
              <w:left w:val="nil"/>
              <w:bottom w:val="single" w:sz="8" w:space="0" w:color="auto"/>
              <w:right w:val="single" w:sz="8" w:space="0" w:color="auto"/>
            </w:tcBorders>
            <w:shd w:val="clear" w:color="auto" w:fill="auto"/>
            <w:noWrap/>
            <w:vAlign w:val="bottom"/>
            <w:hideMark/>
          </w:tcPr>
          <w:p w14:paraId="673BE118"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1,450.00</w:t>
            </w:r>
          </w:p>
        </w:tc>
      </w:tr>
      <w:tr w:rsidR="007828EF" w:rsidRPr="0085180F" w14:paraId="3EC8BDED"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07BD1DDC"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30 SEGUNDOS PROGRAMACION ESTATAL</w:t>
            </w:r>
          </w:p>
        </w:tc>
        <w:tc>
          <w:tcPr>
            <w:tcW w:w="1276" w:type="dxa"/>
            <w:tcBorders>
              <w:top w:val="nil"/>
              <w:left w:val="nil"/>
              <w:bottom w:val="single" w:sz="8" w:space="0" w:color="auto"/>
              <w:right w:val="single" w:sz="8" w:space="0" w:color="auto"/>
            </w:tcBorders>
            <w:shd w:val="clear" w:color="000000" w:fill="FFFFFF"/>
            <w:noWrap/>
            <w:vAlign w:val="bottom"/>
            <w:hideMark/>
          </w:tcPr>
          <w:p w14:paraId="7D2F3AB0"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1,875.00</w:t>
            </w:r>
          </w:p>
        </w:tc>
        <w:tc>
          <w:tcPr>
            <w:tcW w:w="2116" w:type="dxa"/>
            <w:tcBorders>
              <w:top w:val="nil"/>
              <w:left w:val="nil"/>
              <w:bottom w:val="single" w:sz="8" w:space="0" w:color="auto"/>
              <w:right w:val="single" w:sz="8" w:space="0" w:color="auto"/>
            </w:tcBorders>
            <w:shd w:val="clear" w:color="000000" w:fill="FFFFFF"/>
            <w:noWrap/>
            <w:vAlign w:val="bottom"/>
            <w:hideMark/>
          </w:tcPr>
          <w:p w14:paraId="17EB73DE"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2,175.00</w:t>
            </w:r>
          </w:p>
        </w:tc>
      </w:tr>
      <w:tr w:rsidR="007828EF" w:rsidRPr="0085180F" w14:paraId="3110C1EC"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62B025E"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40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2B069EC0"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w:t>
            </w:r>
          </w:p>
        </w:tc>
        <w:tc>
          <w:tcPr>
            <w:tcW w:w="2116" w:type="dxa"/>
            <w:tcBorders>
              <w:top w:val="nil"/>
              <w:left w:val="nil"/>
              <w:bottom w:val="single" w:sz="8" w:space="0" w:color="auto"/>
              <w:right w:val="single" w:sz="8" w:space="0" w:color="auto"/>
            </w:tcBorders>
            <w:shd w:val="clear" w:color="auto" w:fill="auto"/>
            <w:noWrap/>
            <w:vAlign w:val="bottom"/>
            <w:hideMark/>
          </w:tcPr>
          <w:p w14:paraId="3804F3FB"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w:t>
            </w:r>
          </w:p>
        </w:tc>
      </w:tr>
      <w:tr w:rsidR="007828EF" w:rsidRPr="0085180F" w14:paraId="17E27AA9" w14:textId="77777777" w:rsidTr="009662BF">
        <w:trPr>
          <w:trHeight w:val="330"/>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AEC3720"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60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030BAFE7"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3,750.00</w:t>
            </w:r>
          </w:p>
        </w:tc>
        <w:tc>
          <w:tcPr>
            <w:tcW w:w="2116" w:type="dxa"/>
            <w:tcBorders>
              <w:top w:val="nil"/>
              <w:left w:val="nil"/>
              <w:bottom w:val="single" w:sz="8" w:space="0" w:color="auto"/>
              <w:right w:val="single" w:sz="8" w:space="0" w:color="auto"/>
            </w:tcBorders>
            <w:shd w:val="clear" w:color="auto" w:fill="auto"/>
            <w:noWrap/>
            <w:vAlign w:val="bottom"/>
            <w:hideMark/>
          </w:tcPr>
          <w:p w14:paraId="7267EC55"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4,350.00</w:t>
            </w:r>
          </w:p>
        </w:tc>
      </w:tr>
      <w:tr w:rsidR="007828EF" w:rsidRPr="0085180F" w14:paraId="6712C50B"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68860A9"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HASTA 1 HORA</w:t>
            </w:r>
          </w:p>
        </w:tc>
        <w:tc>
          <w:tcPr>
            <w:tcW w:w="1276" w:type="dxa"/>
            <w:tcBorders>
              <w:top w:val="nil"/>
              <w:left w:val="nil"/>
              <w:bottom w:val="single" w:sz="8" w:space="0" w:color="auto"/>
              <w:right w:val="single" w:sz="8" w:space="0" w:color="auto"/>
            </w:tcBorders>
            <w:shd w:val="clear" w:color="auto" w:fill="auto"/>
            <w:noWrap/>
            <w:vAlign w:val="bottom"/>
            <w:hideMark/>
          </w:tcPr>
          <w:p w14:paraId="18F1273D"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100,000.00</w:t>
            </w:r>
          </w:p>
        </w:tc>
        <w:tc>
          <w:tcPr>
            <w:tcW w:w="2116" w:type="dxa"/>
            <w:tcBorders>
              <w:top w:val="nil"/>
              <w:left w:val="nil"/>
              <w:bottom w:val="single" w:sz="8" w:space="0" w:color="auto"/>
              <w:right w:val="single" w:sz="8" w:space="0" w:color="auto"/>
            </w:tcBorders>
            <w:shd w:val="clear" w:color="auto" w:fill="auto"/>
            <w:noWrap/>
            <w:vAlign w:val="bottom"/>
            <w:hideMark/>
          </w:tcPr>
          <w:p w14:paraId="767AFB97"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116,000.00</w:t>
            </w:r>
          </w:p>
        </w:tc>
      </w:tr>
      <w:tr w:rsidR="007828EF" w:rsidRPr="0085180F" w14:paraId="7B6A88B3" w14:textId="77777777" w:rsidTr="009662BF">
        <w:trPr>
          <w:trHeight w:val="315"/>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561E1422" w14:textId="77777777" w:rsidR="007828EF" w:rsidRPr="001F3ECF" w:rsidRDefault="007828EF" w:rsidP="005D6499">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UNIDAD MOVIL 1 HORA</w:t>
            </w:r>
          </w:p>
        </w:tc>
        <w:tc>
          <w:tcPr>
            <w:tcW w:w="1276" w:type="dxa"/>
            <w:tcBorders>
              <w:top w:val="nil"/>
              <w:left w:val="nil"/>
              <w:bottom w:val="nil"/>
              <w:right w:val="single" w:sz="8" w:space="0" w:color="auto"/>
            </w:tcBorders>
            <w:shd w:val="clear" w:color="auto" w:fill="auto"/>
            <w:noWrap/>
            <w:vAlign w:val="bottom"/>
            <w:hideMark/>
          </w:tcPr>
          <w:p w14:paraId="5AF72DB9"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250,000.00</w:t>
            </w:r>
          </w:p>
        </w:tc>
        <w:tc>
          <w:tcPr>
            <w:tcW w:w="2116" w:type="dxa"/>
            <w:tcBorders>
              <w:top w:val="nil"/>
              <w:left w:val="nil"/>
              <w:bottom w:val="nil"/>
              <w:right w:val="single" w:sz="8" w:space="0" w:color="auto"/>
            </w:tcBorders>
            <w:shd w:val="clear" w:color="auto" w:fill="auto"/>
            <w:noWrap/>
            <w:vAlign w:val="bottom"/>
            <w:hideMark/>
          </w:tcPr>
          <w:p w14:paraId="57A1F616"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290,000.00</w:t>
            </w:r>
          </w:p>
        </w:tc>
      </w:tr>
      <w:tr w:rsidR="007828EF" w:rsidRPr="0085180F" w14:paraId="3791BB78"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410B2BA5" w14:textId="77777777" w:rsidR="007828EF" w:rsidRPr="001F3ECF" w:rsidRDefault="007828EF" w:rsidP="005D6499">
            <w:pPr>
              <w:rPr>
                <w:rFonts w:ascii="Amelia Oblicua" w:hAnsi="Amelia Oblicua"/>
                <w:color w:val="000000"/>
                <w:sz w:val="20"/>
                <w:szCs w:val="20"/>
                <w:lang w:val="es-MX" w:eastAsia="es-MX"/>
              </w:rPr>
            </w:pPr>
          </w:p>
        </w:tc>
        <w:tc>
          <w:tcPr>
            <w:tcW w:w="1276" w:type="dxa"/>
            <w:tcBorders>
              <w:top w:val="nil"/>
              <w:left w:val="nil"/>
              <w:bottom w:val="single" w:sz="8" w:space="0" w:color="auto"/>
              <w:right w:val="single" w:sz="8" w:space="0" w:color="auto"/>
            </w:tcBorders>
            <w:shd w:val="clear" w:color="auto" w:fill="auto"/>
            <w:noWrap/>
            <w:vAlign w:val="bottom"/>
          </w:tcPr>
          <w:p w14:paraId="64963314" w14:textId="77777777" w:rsidR="007828EF" w:rsidRPr="0085180F" w:rsidRDefault="007828EF" w:rsidP="005D6499">
            <w:pPr>
              <w:jc w:val="center"/>
              <w:rPr>
                <w:rFonts w:ascii="Amelia Oblicua" w:hAnsi="Amelia Oblicua"/>
                <w:color w:val="000000"/>
                <w:sz w:val="20"/>
                <w:szCs w:val="20"/>
                <w:lang w:val="es-MX" w:eastAsia="es-MX"/>
              </w:rPr>
            </w:pPr>
          </w:p>
        </w:tc>
        <w:tc>
          <w:tcPr>
            <w:tcW w:w="2116" w:type="dxa"/>
            <w:tcBorders>
              <w:top w:val="nil"/>
              <w:left w:val="nil"/>
              <w:bottom w:val="single" w:sz="8" w:space="0" w:color="auto"/>
              <w:right w:val="single" w:sz="8" w:space="0" w:color="auto"/>
            </w:tcBorders>
            <w:shd w:val="clear" w:color="auto" w:fill="auto"/>
            <w:noWrap/>
            <w:vAlign w:val="bottom"/>
          </w:tcPr>
          <w:p w14:paraId="713273CF" w14:textId="77777777" w:rsidR="007828EF" w:rsidRPr="0085180F" w:rsidRDefault="007828EF" w:rsidP="005D6499">
            <w:pPr>
              <w:jc w:val="center"/>
              <w:rPr>
                <w:rFonts w:ascii="Amelia Oblicua" w:hAnsi="Amelia Oblicua"/>
                <w:color w:val="000000"/>
                <w:sz w:val="20"/>
                <w:szCs w:val="20"/>
                <w:lang w:val="es-MX" w:eastAsia="es-MX"/>
              </w:rPr>
            </w:pPr>
          </w:p>
        </w:tc>
      </w:tr>
      <w:tr w:rsidR="007828EF" w:rsidRPr="0085180F" w14:paraId="3947CE99"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auto" w:fill="BFBFBF" w:themeFill="background1" w:themeFillShade="BF"/>
            <w:noWrap/>
            <w:vAlign w:val="center"/>
          </w:tcPr>
          <w:p w14:paraId="6CD1BA64"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SISTEMA REGIONAL DE TELEVISION AC</w:t>
            </w:r>
          </w:p>
        </w:tc>
        <w:tc>
          <w:tcPr>
            <w:tcW w:w="1276" w:type="dxa"/>
            <w:tcBorders>
              <w:top w:val="nil"/>
              <w:left w:val="nil"/>
              <w:bottom w:val="single" w:sz="8" w:space="0" w:color="auto"/>
              <w:right w:val="single" w:sz="8" w:space="0" w:color="auto"/>
            </w:tcBorders>
            <w:shd w:val="clear" w:color="auto" w:fill="BFBFBF" w:themeFill="background1" w:themeFillShade="BF"/>
            <w:noWrap/>
            <w:vAlign w:val="bottom"/>
          </w:tcPr>
          <w:p w14:paraId="44E87953" w14:textId="77777777" w:rsidR="007828EF" w:rsidRPr="0085180F" w:rsidRDefault="007828EF" w:rsidP="005D6499">
            <w:pPr>
              <w:jc w:val="center"/>
              <w:rPr>
                <w:rFonts w:ascii="Amelia Oblicua" w:hAnsi="Amelia Oblicua"/>
                <w:color w:val="000000"/>
                <w:sz w:val="20"/>
                <w:szCs w:val="20"/>
                <w:lang w:val="es-MX" w:eastAsia="es-MX"/>
              </w:rPr>
            </w:pPr>
          </w:p>
        </w:tc>
        <w:tc>
          <w:tcPr>
            <w:tcW w:w="2116" w:type="dxa"/>
            <w:tcBorders>
              <w:top w:val="nil"/>
              <w:left w:val="nil"/>
              <w:bottom w:val="single" w:sz="8" w:space="0" w:color="auto"/>
              <w:right w:val="single" w:sz="8" w:space="0" w:color="auto"/>
            </w:tcBorders>
            <w:shd w:val="clear" w:color="auto" w:fill="BFBFBF" w:themeFill="background1" w:themeFillShade="BF"/>
            <w:noWrap/>
            <w:vAlign w:val="bottom"/>
          </w:tcPr>
          <w:p w14:paraId="25834DAE" w14:textId="77777777" w:rsidR="007828EF" w:rsidRPr="0085180F" w:rsidRDefault="007828EF" w:rsidP="005D6499">
            <w:pPr>
              <w:jc w:val="center"/>
              <w:rPr>
                <w:rFonts w:ascii="Amelia Oblicua" w:hAnsi="Amelia Oblicua"/>
                <w:color w:val="000000"/>
                <w:sz w:val="20"/>
                <w:szCs w:val="20"/>
                <w:lang w:val="es-MX" w:eastAsia="es-MX"/>
              </w:rPr>
            </w:pPr>
          </w:p>
        </w:tc>
      </w:tr>
      <w:tr w:rsidR="007828EF" w:rsidRPr="0085180F" w14:paraId="016B8911"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12CD9AE0" w14:textId="77777777" w:rsidR="007828EF" w:rsidRDefault="007828EF" w:rsidP="005D6499">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p w14:paraId="74BB4E4D" w14:textId="77777777" w:rsidR="007828EF" w:rsidRDefault="007828EF" w:rsidP="005D6499">
            <w:pPr>
              <w:jc w:val="cente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CANAL 28</w:t>
            </w:r>
          </w:p>
          <w:p w14:paraId="50B7D263" w14:textId="77777777" w:rsidR="007828EF" w:rsidRPr="001F3ECF" w:rsidRDefault="007828EF" w:rsidP="005D6499">
            <w:pPr>
              <w:jc w:val="center"/>
              <w:rPr>
                <w:rFonts w:ascii="Amelia Oblicua" w:hAnsi="Amelia Oblicua"/>
                <w:color w:val="000000"/>
                <w:sz w:val="20"/>
                <w:szCs w:val="20"/>
                <w:lang w:val="es-MX" w:eastAsia="es-MX"/>
              </w:rPr>
            </w:pPr>
            <w:r>
              <w:rPr>
                <w:rFonts w:ascii="Amelia Oblicua" w:hAnsi="Amelia Oblicua"/>
                <w:b/>
                <w:bCs/>
                <w:color w:val="000000"/>
                <w:sz w:val="20"/>
                <w:szCs w:val="20"/>
                <w:lang w:val="es-MX" w:eastAsia="es-MX"/>
              </w:rPr>
              <w:t>XHABC-TDT</w:t>
            </w:r>
          </w:p>
        </w:tc>
        <w:tc>
          <w:tcPr>
            <w:tcW w:w="1276" w:type="dxa"/>
            <w:tcBorders>
              <w:top w:val="nil"/>
              <w:left w:val="nil"/>
              <w:bottom w:val="single" w:sz="8" w:space="0" w:color="auto"/>
              <w:right w:val="single" w:sz="8" w:space="0" w:color="auto"/>
            </w:tcBorders>
            <w:shd w:val="clear" w:color="auto" w:fill="auto"/>
            <w:noWrap/>
            <w:vAlign w:val="center"/>
          </w:tcPr>
          <w:p w14:paraId="370F07E4"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2116" w:type="dxa"/>
            <w:tcBorders>
              <w:top w:val="nil"/>
              <w:left w:val="nil"/>
              <w:bottom w:val="single" w:sz="8" w:space="0" w:color="auto"/>
              <w:right w:val="single" w:sz="8" w:space="0" w:color="auto"/>
            </w:tcBorders>
            <w:shd w:val="clear" w:color="auto" w:fill="auto"/>
            <w:noWrap/>
            <w:vAlign w:val="center"/>
          </w:tcPr>
          <w:p w14:paraId="56AE8D32" w14:textId="77777777" w:rsidR="007828EF" w:rsidRPr="0085180F" w:rsidRDefault="007828EF" w:rsidP="005D6499">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7828EF" w:rsidRPr="0085180F" w14:paraId="0C3D2684"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1575F2BF"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CAMPAÑA CULTURA CAPSULAS 50 IMPACTOS SEMANA</w:t>
            </w:r>
          </w:p>
        </w:tc>
        <w:tc>
          <w:tcPr>
            <w:tcW w:w="1276" w:type="dxa"/>
            <w:tcBorders>
              <w:top w:val="nil"/>
              <w:left w:val="nil"/>
              <w:bottom w:val="single" w:sz="8" w:space="0" w:color="auto"/>
              <w:right w:val="single" w:sz="8" w:space="0" w:color="auto"/>
            </w:tcBorders>
            <w:shd w:val="clear" w:color="auto" w:fill="auto"/>
            <w:noWrap/>
            <w:vAlign w:val="bottom"/>
          </w:tcPr>
          <w:p w14:paraId="68EE4B3F"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84,000.00</w:t>
            </w:r>
          </w:p>
        </w:tc>
        <w:tc>
          <w:tcPr>
            <w:tcW w:w="2116" w:type="dxa"/>
            <w:tcBorders>
              <w:top w:val="nil"/>
              <w:left w:val="nil"/>
              <w:bottom w:val="single" w:sz="8" w:space="0" w:color="auto"/>
              <w:right w:val="single" w:sz="8" w:space="0" w:color="auto"/>
            </w:tcBorders>
            <w:shd w:val="clear" w:color="auto" w:fill="auto"/>
            <w:noWrap/>
            <w:vAlign w:val="bottom"/>
          </w:tcPr>
          <w:p w14:paraId="18C9AEA1"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100,000.00</w:t>
            </w:r>
          </w:p>
        </w:tc>
      </w:tr>
      <w:tr w:rsidR="007828EF" w:rsidRPr="0085180F" w14:paraId="6CEC59EF"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0FB4922"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COBERTURA DEPORTIVA CAMPEONATO JORNADA</w:t>
            </w:r>
          </w:p>
        </w:tc>
        <w:tc>
          <w:tcPr>
            <w:tcW w:w="1276" w:type="dxa"/>
            <w:tcBorders>
              <w:top w:val="nil"/>
              <w:left w:val="nil"/>
              <w:bottom w:val="single" w:sz="8" w:space="0" w:color="auto"/>
              <w:right w:val="single" w:sz="8" w:space="0" w:color="auto"/>
            </w:tcBorders>
            <w:shd w:val="clear" w:color="auto" w:fill="auto"/>
            <w:noWrap/>
            <w:vAlign w:val="bottom"/>
          </w:tcPr>
          <w:p w14:paraId="63315326"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2116" w:type="dxa"/>
            <w:tcBorders>
              <w:top w:val="nil"/>
              <w:left w:val="nil"/>
              <w:bottom w:val="single" w:sz="8" w:space="0" w:color="auto"/>
              <w:right w:val="single" w:sz="8" w:space="0" w:color="auto"/>
            </w:tcBorders>
            <w:shd w:val="clear" w:color="auto" w:fill="auto"/>
            <w:noWrap/>
            <w:vAlign w:val="bottom"/>
          </w:tcPr>
          <w:p w14:paraId="764FC2AD"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r>
      <w:tr w:rsidR="007828EF" w:rsidRPr="0085180F" w14:paraId="313DDBA1"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42432607"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FESTIVAL VARIOS GÉNEROS 1 HORA</w:t>
            </w:r>
          </w:p>
        </w:tc>
        <w:tc>
          <w:tcPr>
            <w:tcW w:w="1276" w:type="dxa"/>
            <w:tcBorders>
              <w:top w:val="nil"/>
              <w:left w:val="nil"/>
              <w:bottom w:val="single" w:sz="8" w:space="0" w:color="auto"/>
              <w:right w:val="single" w:sz="8" w:space="0" w:color="auto"/>
            </w:tcBorders>
            <w:shd w:val="clear" w:color="auto" w:fill="auto"/>
            <w:noWrap/>
            <w:vAlign w:val="bottom"/>
          </w:tcPr>
          <w:p w14:paraId="2516AC4B"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2116" w:type="dxa"/>
            <w:tcBorders>
              <w:top w:val="nil"/>
              <w:left w:val="nil"/>
              <w:bottom w:val="single" w:sz="8" w:space="0" w:color="auto"/>
              <w:right w:val="single" w:sz="8" w:space="0" w:color="auto"/>
            </w:tcBorders>
            <w:shd w:val="clear" w:color="auto" w:fill="auto"/>
            <w:noWrap/>
            <w:vAlign w:val="bottom"/>
          </w:tcPr>
          <w:p w14:paraId="71DC733D"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r>
      <w:tr w:rsidR="007828EF" w:rsidRPr="0085180F" w14:paraId="230F8557"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D1F7BB1"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lastRenderedPageBreak/>
              <w:t>DOCUMENTAL 15 MINUTOS</w:t>
            </w:r>
          </w:p>
        </w:tc>
        <w:tc>
          <w:tcPr>
            <w:tcW w:w="1276" w:type="dxa"/>
            <w:tcBorders>
              <w:top w:val="nil"/>
              <w:left w:val="nil"/>
              <w:bottom w:val="single" w:sz="8" w:space="0" w:color="auto"/>
              <w:right w:val="single" w:sz="8" w:space="0" w:color="auto"/>
            </w:tcBorders>
            <w:shd w:val="clear" w:color="auto" w:fill="auto"/>
            <w:noWrap/>
            <w:vAlign w:val="bottom"/>
          </w:tcPr>
          <w:p w14:paraId="2BD904BA"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71,400.00</w:t>
            </w:r>
          </w:p>
        </w:tc>
        <w:tc>
          <w:tcPr>
            <w:tcW w:w="2116" w:type="dxa"/>
            <w:tcBorders>
              <w:top w:val="nil"/>
              <w:left w:val="nil"/>
              <w:bottom w:val="single" w:sz="8" w:space="0" w:color="auto"/>
              <w:right w:val="single" w:sz="8" w:space="0" w:color="auto"/>
            </w:tcBorders>
            <w:shd w:val="clear" w:color="auto" w:fill="auto"/>
            <w:noWrap/>
            <w:vAlign w:val="bottom"/>
          </w:tcPr>
          <w:p w14:paraId="3F971BBA"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85,000.00</w:t>
            </w:r>
          </w:p>
        </w:tc>
      </w:tr>
      <w:tr w:rsidR="007828EF" w:rsidRPr="0085180F" w14:paraId="09C26D5F"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57B1B1F" w14:textId="77777777" w:rsidR="007828E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REPORTAJE 15 MINUTOS</w:t>
            </w:r>
          </w:p>
        </w:tc>
        <w:tc>
          <w:tcPr>
            <w:tcW w:w="1276" w:type="dxa"/>
            <w:tcBorders>
              <w:top w:val="nil"/>
              <w:left w:val="nil"/>
              <w:bottom w:val="single" w:sz="8" w:space="0" w:color="auto"/>
              <w:right w:val="single" w:sz="8" w:space="0" w:color="auto"/>
            </w:tcBorders>
            <w:shd w:val="clear" w:color="auto" w:fill="auto"/>
            <w:noWrap/>
            <w:vAlign w:val="bottom"/>
          </w:tcPr>
          <w:p w14:paraId="7ECC36CB"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42,000.00</w:t>
            </w:r>
          </w:p>
        </w:tc>
        <w:tc>
          <w:tcPr>
            <w:tcW w:w="2116" w:type="dxa"/>
            <w:tcBorders>
              <w:top w:val="nil"/>
              <w:left w:val="nil"/>
              <w:bottom w:val="single" w:sz="8" w:space="0" w:color="auto"/>
              <w:right w:val="single" w:sz="8" w:space="0" w:color="auto"/>
            </w:tcBorders>
            <w:shd w:val="clear" w:color="auto" w:fill="auto"/>
            <w:noWrap/>
            <w:vAlign w:val="bottom"/>
          </w:tcPr>
          <w:p w14:paraId="7B5F1556"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50,000.00</w:t>
            </w:r>
          </w:p>
        </w:tc>
      </w:tr>
      <w:tr w:rsidR="007828EF" w:rsidRPr="0085180F" w14:paraId="5C759752" w14:textId="77777777" w:rsidTr="009662BF">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02EA82FF" w14:textId="77777777" w:rsidR="007828EF" w:rsidRPr="001F3ECF" w:rsidRDefault="007828EF" w:rsidP="005D6499">
            <w:pPr>
              <w:rPr>
                <w:rFonts w:ascii="Amelia Oblicua" w:hAnsi="Amelia Oblicua"/>
                <w:color w:val="000000"/>
                <w:sz w:val="20"/>
                <w:szCs w:val="20"/>
                <w:lang w:val="es-MX" w:eastAsia="es-MX"/>
              </w:rPr>
            </w:pPr>
            <w:r>
              <w:rPr>
                <w:rFonts w:ascii="Amelia Oblicua" w:hAnsi="Amelia Oblicua"/>
                <w:color w:val="000000"/>
                <w:sz w:val="20"/>
                <w:szCs w:val="20"/>
                <w:lang w:val="es-MX" w:eastAsia="es-MX"/>
              </w:rPr>
              <w:t>TRANSMISION EN VIVO UNIDAD MOVIL</w:t>
            </w:r>
          </w:p>
        </w:tc>
        <w:tc>
          <w:tcPr>
            <w:tcW w:w="1276" w:type="dxa"/>
            <w:tcBorders>
              <w:top w:val="nil"/>
              <w:left w:val="nil"/>
              <w:bottom w:val="single" w:sz="8" w:space="0" w:color="auto"/>
              <w:right w:val="single" w:sz="8" w:space="0" w:color="auto"/>
            </w:tcBorders>
            <w:shd w:val="clear" w:color="auto" w:fill="auto"/>
            <w:noWrap/>
            <w:vAlign w:val="bottom"/>
          </w:tcPr>
          <w:p w14:paraId="79B02DED"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243,600.00</w:t>
            </w:r>
          </w:p>
        </w:tc>
        <w:tc>
          <w:tcPr>
            <w:tcW w:w="2116" w:type="dxa"/>
            <w:tcBorders>
              <w:top w:val="nil"/>
              <w:left w:val="nil"/>
              <w:bottom w:val="single" w:sz="8" w:space="0" w:color="auto"/>
              <w:right w:val="single" w:sz="8" w:space="0" w:color="auto"/>
            </w:tcBorders>
            <w:shd w:val="clear" w:color="auto" w:fill="auto"/>
            <w:noWrap/>
            <w:vAlign w:val="bottom"/>
          </w:tcPr>
          <w:p w14:paraId="76DECD44" w14:textId="77777777" w:rsidR="007828EF" w:rsidRPr="0085180F" w:rsidRDefault="007828EF" w:rsidP="005D6499">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290,000.00</w:t>
            </w:r>
          </w:p>
        </w:tc>
      </w:tr>
    </w:tbl>
    <w:p w14:paraId="37C784BD" w14:textId="77777777" w:rsidR="007828EF" w:rsidRPr="001C6449" w:rsidRDefault="007828EF" w:rsidP="007828EF">
      <w:pPr>
        <w:spacing w:line="276" w:lineRule="auto"/>
        <w:jc w:val="both"/>
        <w:rPr>
          <w:rFonts w:ascii="Amelia Oblicua" w:hAnsi="Amelia Oblicua" w:cs="Lucida Sans Unicode"/>
          <w:b/>
          <w:sz w:val="20"/>
          <w:szCs w:val="20"/>
          <w:lang w:val="es-MX"/>
        </w:rPr>
      </w:pPr>
    </w:p>
    <w:p w14:paraId="7C3C09CB" w14:textId="20424438" w:rsidR="007828EF" w:rsidRDefault="00BF1971" w:rsidP="00BF1971">
      <w:pPr>
        <w:spacing w:line="276" w:lineRule="auto"/>
        <w:jc w:val="both"/>
        <w:rPr>
          <w:rFonts w:ascii="Amelia Oblicua" w:hAnsi="Amelia Oblicua"/>
          <w:sz w:val="20"/>
          <w:szCs w:val="20"/>
        </w:rPr>
      </w:pPr>
      <w:r>
        <w:rPr>
          <w:rFonts w:ascii="Amelia Oblicua" w:hAnsi="Amelia Oblicua"/>
          <w:sz w:val="20"/>
          <w:szCs w:val="20"/>
        </w:rPr>
        <w:t xml:space="preserve">               </w:t>
      </w:r>
      <w:r w:rsidR="007828EF" w:rsidRPr="00BF1971">
        <w:rPr>
          <w:rFonts w:ascii="Amelia Oblicua" w:hAnsi="Amelia Oblicua"/>
          <w:sz w:val="20"/>
          <w:szCs w:val="20"/>
        </w:rPr>
        <w:t>Las menciones podrán ser spots de avisos y anuncios oficiales.</w:t>
      </w:r>
    </w:p>
    <w:p w14:paraId="293FCA8C" w14:textId="77777777" w:rsidR="00BF1971" w:rsidRPr="00BF1971" w:rsidRDefault="00BF1971" w:rsidP="00BF1971">
      <w:pPr>
        <w:spacing w:line="276" w:lineRule="auto"/>
        <w:jc w:val="both"/>
        <w:rPr>
          <w:rFonts w:ascii="Amelia Oblicua" w:hAnsi="Amelia Oblicua"/>
          <w:sz w:val="20"/>
          <w:szCs w:val="20"/>
        </w:rPr>
      </w:pPr>
    </w:p>
    <w:p w14:paraId="179E09C5" w14:textId="77777777" w:rsidR="00BF1971" w:rsidRPr="00BF1971" w:rsidRDefault="00BF1971" w:rsidP="00BF1971">
      <w:pPr>
        <w:pStyle w:val="Prrafodelista"/>
        <w:numPr>
          <w:ilvl w:val="0"/>
          <w:numId w:val="1"/>
        </w:numPr>
        <w:spacing w:line="276" w:lineRule="auto"/>
        <w:jc w:val="both"/>
        <w:rPr>
          <w:rFonts w:ascii="Amelia Oblicua" w:hAnsi="Amelia Oblicua"/>
          <w:sz w:val="18"/>
          <w:szCs w:val="18"/>
        </w:rPr>
      </w:pPr>
      <w:r w:rsidRPr="00BF1971">
        <w:rPr>
          <w:rFonts w:ascii="Amelia Oblicua" w:hAnsi="Amelia Oblicua"/>
          <w:sz w:val="18"/>
          <w:szCs w:val="18"/>
        </w:rPr>
        <w:t>El contenido de los diseños será proporcionado por la Coordinación de Comunicación Social del Municipio según las necesidades del DIF Municipal.</w:t>
      </w:r>
    </w:p>
    <w:p w14:paraId="24E9951F" w14:textId="77777777" w:rsidR="00BF1971" w:rsidRPr="00BF1971" w:rsidRDefault="00BF1971" w:rsidP="00BF1971">
      <w:pPr>
        <w:pStyle w:val="Prrafodelista"/>
        <w:numPr>
          <w:ilvl w:val="0"/>
          <w:numId w:val="1"/>
        </w:numPr>
        <w:spacing w:line="276" w:lineRule="auto"/>
        <w:jc w:val="both"/>
        <w:rPr>
          <w:rFonts w:ascii="Amelia Oblicua" w:hAnsi="Amelia Oblicua"/>
          <w:sz w:val="18"/>
          <w:szCs w:val="18"/>
        </w:rPr>
      </w:pPr>
      <w:r w:rsidRPr="00BF1971">
        <w:rPr>
          <w:rFonts w:ascii="Amelia Oblicua" w:hAnsi="Amelia Oblicua"/>
          <w:sz w:val="18"/>
          <w:szCs w:val="18"/>
        </w:rPr>
        <w:t xml:space="preserve">La publicación de </w:t>
      </w:r>
      <w:r w:rsidRPr="00BF1971">
        <w:rPr>
          <w:rFonts w:ascii="Amelia Oblicua" w:hAnsi="Amelia Oblicua" w:cs="Arial"/>
          <w:bCs/>
          <w:sz w:val="18"/>
          <w:szCs w:val="18"/>
        </w:rPr>
        <w:t>avisos o anuncios oficiales, será a petición y con los contenidos que indique la Coordinación de Comunicación Social en coordinación con el área de comunicación Social del DIF Municipal.</w:t>
      </w:r>
    </w:p>
    <w:p w14:paraId="300A95D6" w14:textId="77777777" w:rsidR="00BF1971" w:rsidRPr="00BF1971" w:rsidRDefault="00BF1971" w:rsidP="00BF1971">
      <w:pPr>
        <w:pStyle w:val="Prrafodelista"/>
        <w:spacing w:line="276" w:lineRule="auto"/>
        <w:jc w:val="both"/>
        <w:rPr>
          <w:rFonts w:ascii="Amelia Oblicua" w:hAnsi="Amelia Oblicua" w:cs="Lucida Sans Unicode"/>
          <w:b/>
          <w:sz w:val="18"/>
          <w:szCs w:val="18"/>
        </w:rPr>
      </w:pPr>
    </w:p>
    <w:p w14:paraId="212308D6" w14:textId="77777777" w:rsidR="00BF1971" w:rsidRPr="00BF1971" w:rsidRDefault="00BF1971" w:rsidP="00BF1971">
      <w:pPr>
        <w:pStyle w:val="Prrafodelista"/>
        <w:numPr>
          <w:ilvl w:val="0"/>
          <w:numId w:val="5"/>
        </w:numPr>
        <w:spacing w:line="276" w:lineRule="auto"/>
        <w:jc w:val="both"/>
        <w:rPr>
          <w:rFonts w:ascii="Amelia Oblicua" w:hAnsi="Amelia Oblicua" w:cs="Lucida Sans Unicode"/>
          <w:b/>
          <w:sz w:val="18"/>
          <w:szCs w:val="18"/>
        </w:rPr>
      </w:pPr>
      <w:r w:rsidRPr="00BF1971">
        <w:rPr>
          <w:rFonts w:ascii="Amelia Oblicua" w:hAnsi="Amelia Oblicua" w:cs="Arial"/>
          <w:b/>
          <w:i/>
          <w:color w:val="000000"/>
          <w:sz w:val="18"/>
          <w:szCs w:val="18"/>
          <w:u w:val="single"/>
          <w:lang w:val="es-MX"/>
        </w:rPr>
        <w:t>Plazos, lugares y Condiciones de la prestación de servicio.</w:t>
      </w:r>
    </w:p>
    <w:p w14:paraId="5816C844" w14:textId="77777777" w:rsidR="00BF1971" w:rsidRPr="00BF1971" w:rsidRDefault="00BF1971" w:rsidP="00BF1971">
      <w:pPr>
        <w:pStyle w:val="Prrafodelista"/>
        <w:spacing w:line="276" w:lineRule="auto"/>
        <w:jc w:val="both"/>
        <w:rPr>
          <w:rFonts w:ascii="Amelia Oblicua" w:hAnsi="Amelia Oblicua" w:cs="Lucida Sans Unicode"/>
          <w:b/>
          <w:sz w:val="18"/>
          <w:szCs w:val="18"/>
        </w:rPr>
      </w:pPr>
    </w:p>
    <w:p w14:paraId="7D0DC053" w14:textId="77777777" w:rsidR="00BF1971" w:rsidRPr="00BF1971" w:rsidRDefault="00BF1971" w:rsidP="00BF1971">
      <w:pPr>
        <w:pStyle w:val="Prrafodelista"/>
        <w:numPr>
          <w:ilvl w:val="0"/>
          <w:numId w:val="1"/>
        </w:numPr>
        <w:spacing w:before="120" w:after="120" w:line="276" w:lineRule="auto"/>
        <w:jc w:val="both"/>
        <w:rPr>
          <w:rFonts w:ascii="Amelia Oblicua" w:eastAsia="Calibri" w:hAnsi="Amelia Oblicua" w:cs="Arial"/>
          <w:sz w:val="18"/>
          <w:szCs w:val="18"/>
        </w:rPr>
      </w:pPr>
      <w:r w:rsidRPr="00BF1971">
        <w:rPr>
          <w:rFonts w:ascii="Amelia Oblicua" w:eastAsia="Calibri" w:hAnsi="Amelia Oblicua" w:cs="Arial"/>
          <w:sz w:val="18"/>
          <w:szCs w:val="18"/>
        </w:rPr>
        <w:t>Los servicios se prestarán a partir del día hábil siguiente a la firma del contrato y hasta el 31 de diciembre del 2022.</w:t>
      </w:r>
    </w:p>
    <w:p w14:paraId="13983860" w14:textId="7700C005" w:rsidR="00BF1971" w:rsidRPr="00BF1971" w:rsidRDefault="00BF1971" w:rsidP="00BF1971">
      <w:pPr>
        <w:pStyle w:val="Prrafodelista"/>
        <w:numPr>
          <w:ilvl w:val="0"/>
          <w:numId w:val="1"/>
        </w:numPr>
        <w:spacing w:line="276" w:lineRule="auto"/>
        <w:jc w:val="both"/>
        <w:rPr>
          <w:rFonts w:ascii="Amelia Oblicua" w:eastAsia="Calibri" w:hAnsi="Amelia Oblicua" w:cs="Arial"/>
          <w:b/>
          <w:sz w:val="18"/>
          <w:szCs w:val="18"/>
          <w:u w:val="single"/>
        </w:rPr>
      </w:pPr>
      <w:r w:rsidRPr="00BF1971">
        <w:rPr>
          <w:rFonts w:ascii="Amelia Oblicua" w:eastAsia="Calibri" w:hAnsi="Amelia Oblicua" w:cs="Arial"/>
          <w:sz w:val="18"/>
          <w:szCs w:val="18"/>
        </w:rPr>
        <w:t>El área Comunicación Social del DIF Municipal, enviará a la coordinación de Comunicación Social del Municipio vía electrónica,</w:t>
      </w:r>
      <w:r w:rsidRPr="00BF1971">
        <w:rPr>
          <w:rFonts w:ascii="Amelia Oblicua" w:eastAsia="Calibri" w:hAnsi="Amelia Oblicua" w:cs="Arial"/>
          <w:sz w:val="18"/>
          <w:szCs w:val="18"/>
        </w:rPr>
        <w:t xml:space="preserve"> la orden de spots</w:t>
      </w:r>
      <w:r w:rsidRPr="00BF1971">
        <w:rPr>
          <w:rFonts w:ascii="Amelia Oblicua" w:eastAsia="Calibri" w:hAnsi="Amelia Oblicua" w:cs="Arial"/>
          <w:sz w:val="18"/>
          <w:szCs w:val="18"/>
        </w:rPr>
        <w:t xml:space="preserve"> correspondiente a avisos o anuncios oficiales, indicando el contenido y la duración, según las necesidades de la Dependencia.</w:t>
      </w:r>
    </w:p>
    <w:p w14:paraId="51B7770B" w14:textId="363C5911" w:rsidR="00BF1971" w:rsidRPr="00BF1971" w:rsidRDefault="00BF1971" w:rsidP="00BF1971">
      <w:pPr>
        <w:pStyle w:val="Prrafodelista"/>
        <w:numPr>
          <w:ilvl w:val="0"/>
          <w:numId w:val="1"/>
        </w:numPr>
        <w:spacing w:line="276" w:lineRule="auto"/>
        <w:jc w:val="both"/>
        <w:rPr>
          <w:rFonts w:ascii="Amelia Oblicua" w:hAnsi="Amelia Oblicua" w:cs="Lucida Sans Unicode"/>
          <w:b/>
          <w:sz w:val="18"/>
          <w:szCs w:val="18"/>
        </w:rPr>
      </w:pPr>
      <w:r w:rsidRPr="00BF1971">
        <w:rPr>
          <w:rFonts w:ascii="Amelia Oblicua" w:eastAsia="Calibri" w:hAnsi="Amelia Oblicua" w:cs="Arial"/>
          <w:sz w:val="18"/>
          <w:szCs w:val="18"/>
        </w:rPr>
        <w:t xml:space="preserve">Los servicios deberán ser prestados de acuerdo a las condiciones que establezca la Coordinación de Comunicación Social, de conformidad con </w:t>
      </w:r>
      <w:r w:rsidRPr="00BF1971">
        <w:rPr>
          <w:rFonts w:ascii="Amelia Oblicua" w:eastAsia="Calibri" w:hAnsi="Amelia Oblicua" w:cs="Arial"/>
          <w:sz w:val="18"/>
          <w:szCs w:val="18"/>
        </w:rPr>
        <w:t>el formato de la orden de spots</w:t>
      </w:r>
      <w:r w:rsidRPr="00BF1971">
        <w:rPr>
          <w:rFonts w:ascii="Amelia Oblicua" w:eastAsia="Calibri" w:hAnsi="Amelia Oblicua" w:cs="Arial"/>
          <w:sz w:val="18"/>
          <w:szCs w:val="18"/>
        </w:rPr>
        <w:t xml:space="preserve"> correspondiente y según las condiciones y alcance del contrato con cada proveedor.</w:t>
      </w:r>
    </w:p>
    <w:p w14:paraId="065EB55F" w14:textId="00660BE0" w:rsidR="00BF1971" w:rsidRPr="00BF1971" w:rsidRDefault="00BF1971" w:rsidP="00BF1971">
      <w:pPr>
        <w:pStyle w:val="Prrafodelista"/>
        <w:numPr>
          <w:ilvl w:val="0"/>
          <w:numId w:val="1"/>
        </w:numPr>
        <w:spacing w:line="276" w:lineRule="auto"/>
        <w:jc w:val="both"/>
        <w:rPr>
          <w:rFonts w:ascii="Amelia Oblicua" w:hAnsi="Amelia Oblicua"/>
          <w:sz w:val="18"/>
          <w:szCs w:val="18"/>
        </w:rPr>
      </w:pPr>
      <w:r w:rsidRPr="00BF1971">
        <w:rPr>
          <w:rFonts w:ascii="Amelia Oblicua" w:hAnsi="Amelia Oblicua"/>
          <w:sz w:val="18"/>
          <w:szCs w:val="18"/>
        </w:rPr>
        <w:t xml:space="preserve">El prestador deberá retirar las publicaciones de los </w:t>
      </w:r>
      <w:r w:rsidRPr="00BF1971">
        <w:rPr>
          <w:rFonts w:ascii="Amelia Oblicua" w:hAnsi="Amelia Oblicua" w:cs="Arial"/>
          <w:bCs/>
          <w:sz w:val="18"/>
          <w:szCs w:val="18"/>
        </w:rPr>
        <w:t xml:space="preserve">avisos o anuncios oficiales a petición de la Coordinación de Comunicación Social sin exceder la fecha indicada por mediante la orden </w:t>
      </w:r>
      <w:r w:rsidRPr="00BF1971">
        <w:rPr>
          <w:rFonts w:ascii="Amelia Oblicua" w:eastAsia="Calibri" w:hAnsi="Amelia Oblicua" w:cs="Arial"/>
          <w:sz w:val="18"/>
          <w:szCs w:val="18"/>
        </w:rPr>
        <w:t xml:space="preserve">de </w:t>
      </w:r>
      <w:proofErr w:type="spellStart"/>
      <w:r w:rsidRPr="00BF1971">
        <w:rPr>
          <w:rFonts w:ascii="Amelia Oblicua" w:eastAsia="Calibri" w:hAnsi="Amelia Oblicua" w:cs="Arial"/>
          <w:sz w:val="18"/>
          <w:szCs w:val="18"/>
        </w:rPr>
        <w:t>sports</w:t>
      </w:r>
      <w:proofErr w:type="spellEnd"/>
      <w:r w:rsidRPr="00BF1971">
        <w:rPr>
          <w:rFonts w:ascii="Amelia Oblicua" w:eastAsia="Calibri" w:hAnsi="Amelia Oblicua" w:cs="Arial"/>
          <w:sz w:val="18"/>
          <w:szCs w:val="18"/>
        </w:rPr>
        <w:t>.</w:t>
      </w:r>
    </w:p>
    <w:p w14:paraId="7A609EDA" w14:textId="77777777" w:rsidR="00BF1971" w:rsidRPr="00BF1971" w:rsidRDefault="00BF1971" w:rsidP="00BF1971">
      <w:pPr>
        <w:pStyle w:val="Prrafodelista"/>
        <w:numPr>
          <w:ilvl w:val="0"/>
          <w:numId w:val="1"/>
        </w:numPr>
        <w:spacing w:line="276" w:lineRule="auto"/>
        <w:jc w:val="both"/>
        <w:rPr>
          <w:rFonts w:ascii="Amelia Oblicua" w:hAnsi="Amelia Oblicua"/>
          <w:sz w:val="18"/>
          <w:szCs w:val="18"/>
        </w:rPr>
      </w:pPr>
      <w:r w:rsidRPr="00BF1971">
        <w:rPr>
          <w:rFonts w:ascii="Amelia Oblicua" w:hAnsi="Amelia Oblicua"/>
          <w:sz w:val="18"/>
          <w:szCs w:val="18"/>
        </w:rPr>
        <w:t xml:space="preserve">La Coordinación de Comunicación Social del Municipio junto con el área de Comunicación Social del DIF, serán las encargadas de vigilar y monitorear los </w:t>
      </w:r>
      <w:r w:rsidRPr="00BF1971">
        <w:rPr>
          <w:rFonts w:ascii="Amelia Oblicua" w:hAnsi="Amelia Oblicua" w:cs="Arial"/>
          <w:bCs/>
          <w:sz w:val="18"/>
          <w:szCs w:val="18"/>
        </w:rPr>
        <w:t>avisos o anuncios oficiales.</w:t>
      </w:r>
    </w:p>
    <w:p w14:paraId="67BB0AE0" w14:textId="77777777" w:rsidR="00BF1971" w:rsidRPr="00BF1971" w:rsidRDefault="00BF1971" w:rsidP="00BF1971">
      <w:pPr>
        <w:pStyle w:val="Prrafodelista"/>
        <w:rPr>
          <w:rFonts w:ascii="Amelia Oblicua" w:hAnsi="Amelia Oblicua"/>
          <w:sz w:val="18"/>
          <w:szCs w:val="18"/>
        </w:rPr>
      </w:pPr>
    </w:p>
    <w:p w14:paraId="53B6733D" w14:textId="77777777" w:rsidR="007828EF" w:rsidRPr="00BF1971" w:rsidRDefault="007828EF" w:rsidP="007828EF">
      <w:pPr>
        <w:pStyle w:val="Prrafodelista"/>
        <w:rPr>
          <w:rFonts w:ascii="Amelia Oblicua" w:hAnsi="Amelia Oblicua"/>
          <w:sz w:val="18"/>
          <w:szCs w:val="18"/>
        </w:rPr>
      </w:pPr>
    </w:p>
    <w:p w14:paraId="196FC0CE" w14:textId="77777777" w:rsidR="007828EF" w:rsidRPr="00BF1971" w:rsidRDefault="007828EF" w:rsidP="007828EF">
      <w:pPr>
        <w:numPr>
          <w:ilvl w:val="0"/>
          <w:numId w:val="5"/>
        </w:numPr>
        <w:spacing w:after="240" w:line="276" w:lineRule="auto"/>
        <w:jc w:val="both"/>
        <w:rPr>
          <w:rFonts w:ascii="Amelia Oblicua" w:hAnsi="Amelia Oblicua" w:cs="Arial"/>
          <w:b/>
          <w:i/>
          <w:sz w:val="18"/>
          <w:szCs w:val="18"/>
          <w:u w:val="single"/>
          <w:lang w:val="es-MX"/>
        </w:rPr>
      </w:pPr>
      <w:r w:rsidRPr="00BF1971">
        <w:rPr>
          <w:rFonts w:ascii="Amelia Oblicua" w:hAnsi="Amelia Oblicua" w:cs="Arial"/>
          <w:b/>
          <w:i/>
          <w:sz w:val="18"/>
          <w:szCs w:val="18"/>
          <w:u w:val="single"/>
          <w:lang w:val="es-MX"/>
        </w:rPr>
        <w:t>Recepción de conformidad.</w:t>
      </w:r>
      <w:r w:rsidRPr="00BF1971">
        <w:rPr>
          <w:rFonts w:ascii="Amelia Oblicua" w:hAnsi="Amelia Oblicua" w:cs="Arial"/>
          <w:b/>
          <w:color w:val="000000"/>
          <w:sz w:val="18"/>
          <w:szCs w:val="18"/>
          <w:lang w:val="es-MX"/>
        </w:rPr>
        <w:t xml:space="preserve"> </w:t>
      </w:r>
    </w:p>
    <w:p w14:paraId="737D68B3" w14:textId="77777777" w:rsidR="00BF1971" w:rsidRPr="00BF1971" w:rsidRDefault="00BF1971" w:rsidP="00BF1971">
      <w:pPr>
        <w:spacing w:line="276" w:lineRule="auto"/>
        <w:ind w:left="360"/>
        <w:jc w:val="both"/>
        <w:rPr>
          <w:rFonts w:ascii="Amelia Oblicua" w:hAnsi="Amelia Oblicua"/>
          <w:sz w:val="18"/>
          <w:szCs w:val="18"/>
        </w:rPr>
      </w:pPr>
      <w:bookmarkStart w:id="3" w:name="_Hlk87357595"/>
      <w:bookmarkStart w:id="4" w:name="_Hlk50029170"/>
      <w:r w:rsidRPr="00BF1971">
        <w:rPr>
          <w:rFonts w:ascii="Amelia Oblicua" w:hAnsi="Amelia Oblicua"/>
          <w:color w:val="000000"/>
          <w:sz w:val="18"/>
          <w:szCs w:val="18"/>
          <w:lang w:eastAsia="es-MX"/>
        </w:rPr>
        <w:t>Las publicaciones de anuncios y avisos oficiales, serán supervisadas por el personal de la Coordinación de Comunicación Social, la cual se realizará diariamente a partir del día hábil siguiente a la firma del contrato, se revisarán los testigos impresos físicos y/o digitalizados que el prestador entregue, los pasará  al área de Comunicación Social del DIF, quien verificará el cumplimiento y comprobación del servicio,  y se pagará únicamente el servicio efectivamente devengado</w:t>
      </w:r>
      <w:r w:rsidRPr="00BF1971">
        <w:rPr>
          <w:rFonts w:ascii="Amelia Oblicua" w:hAnsi="Amelia Oblicua"/>
          <w:sz w:val="18"/>
          <w:szCs w:val="18"/>
        </w:rPr>
        <w:t>, en caso de cumplir, la factura será sellada de conformidad por el administrador del contrato.</w:t>
      </w:r>
    </w:p>
    <w:p w14:paraId="2D268859" w14:textId="77777777" w:rsidR="00BF1971" w:rsidRPr="00BF1971" w:rsidRDefault="00BF1971" w:rsidP="00BF1971">
      <w:pPr>
        <w:spacing w:line="276" w:lineRule="auto"/>
        <w:ind w:left="360"/>
        <w:jc w:val="both"/>
        <w:rPr>
          <w:rFonts w:ascii="Amelia Oblicua" w:hAnsi="Amelia Oblicua"/>
          <w:sz w:val="18"/>
          <w:szCs w:val="18"/>
        </w:rPr>
      </w:pPr>
    </w:p>
    <w:p w14:paraId="3A4998C5" w14:textId="77777777" w:rsidR="00BF1971" w:rsidRPr="00BF1971" w:rsidRDefault="00BF1971" w:rsidP="00BF1971">
      <w:pPr>
        <w:numPr>
          <w:ilvl w:val="0"/>
          <w:numId w:val="5"/>
        </w:numPr>
        <w:spacing w:line="276" w:lineRule="auto"/>
        <w:jc w:val="both"/>
        <w:rPr>
          <w:rFonts w:ascii="Amelia Oblicua" w:hAnsi="Amelia Oblicua" w:cs="Arial"/>
          <w:b/>
          <w:i/>
          <w:sz w:val="18"/>
          <w:szCs w:val="18"/>
          <w:u w:val="single"/>
          <w:lang w:val="es-MX"/>
        </w:rPr>
      </w:pPr>
      <w:r w:rsidRPr="00BF1971">
        <w:rPr>
          <w:rFonts w:ascii="Amelia Oblicua" w:hAnsi="Amelia Oblicua" w:cs="Arial"/>
          <w:b/>
          <w:i/>
          <w:sz w:val="18"/>
          <w:szCs w:val="18"/>
          <w:u w:val="single"/>
          <w:lang w:val="es-MX"/>
        </w:rPr>
        <w:t xml:space="preserve">Forma de pago </w:t>
      </w:r>
    </w:p>
    <w:p w14:paraId="3476A09F" w14:textId="77777777" w:rsidR="00BF1971" w:rsidRPr="00BF1971" w:rsidRDefault="00BF1971" w:rsidP="00BF1971">
      <w:pPr>
        <w:spacing w:line="276" w:lineRule="auto"/>
        <w:ind w:left="360"/>
        <w:jc w:val="both"/>
        <w:rPr>
          <w:rFonts w:ascii="Amelia Oblicua" w:eastAsia="Calibri" w:hAnsi="Amelia Oblicua" w:cs="Arial"/>
          <w:b/>
          <w:sz w:val="18"/>
          <w:szCs w:val="18"/>
          <w:u w:val="single"/>
        </w:rPr>
      </w:pPr>
    </w:p>
    <w:p w14:paraId="45FCD28C" w14:textId="77777777" w:rsidR="00BF1971" w:rsidRPr="00BF1971" w:rsidRDefault="00BF1971" w:rsidP="00BF1971">
      <w:pPr>
        <w:spacing w:line="276" w:lineRule="auto"/>
        <w:ind w:left="360"/>
        <w:jc w:val="both"/>
        <w:rPr>
          <w:rFonts w:ascii="Amelia Oblicua" w:eastAsia="Calibri" w:hAnsi="Amelia Oblicua" w:cs="Arial"/>
          <w:bCs/>
          <w:sz w:val="18"/>
          <w:szCs w:val="18"/>
        </w:rPr>
      </w:pPr>
      <w:r w:rsidRPr="00BF1971">
        <w:rPr>
          <w:rFonts w:ascii="Amelia Oblicua" w:eastAsia="Calibri" w:hAnsi="Amelia Oblicua" w:cs="Arial"/>
          <w:bCs/>
          <w:sz w:val="18"/>
          <w:szCs w:val="18"/>
        </w:rPr>
        <w:t>El DIF Municipal se obliga a pagar al proveedor el precio unitario por servicios devengados, mediante transferencia electrónica.</w:t>
      </w:r>
    </w:p>
    <w:p w14:paraId="0F261616" w14:textId="77777777" w:rsidR="00BF1971" w:rsidRPr="00BF1971" w:rsidRDefault="00BF1971" w:rsidP="00BF1971">
      <w:pPr>
        <w:spacing w:line="276" w:lineRule="auto"/>
        <w:ind w:left="360"/>
        <w:jc w:val="both"/>
        <w:rPr>
          <w:rFonts w:ascii="Amelia Oblicua" w:eastAsia="Calibri" w:hAnsi="Amelia Oblicua" w:cs="Arial"/>
          <w:b/>
          <w:sz w:val="18"/>
          <w:szCs w:val="18"/>
          <w:u w:val="single"/>
        </w:rPr>
      </w:pPr>
    </w:p>
    <w:p w14:paraId="4329F992" w14:textId="77777777" w:rsidR="00BF1971" w:rsidRPr="00BF1971" w:rsidRDefault="00BF1971" w:rsidP="00BF1971">
      <w:pPr>
        <w:spacing w:line="276" w:lineRule="auto"/>
        <w:ind w:left="360"/>
        <w:jc w:val="both"/>
        <w:rPr>
          <w:rFonts w:ascii="Amelia Oblicua" w:eastAsia="Calibri" w:hAnsi="Amelia Oblicua" w:cs="Arial"/>
          <w:sz w:val="18"/>
          <w:szCs w:val="18"/>
        </w:rPr>
      </w:pPr>
      <w:r w:rsidRPr="00BF1971">
        <w:rPr>
          <w:rFonts w:ascii="Amelia Oblicua" w:eastAsia="Calibri" w:hAnsi="Amelia Oblicua" w:cs="Arial"/>
          <w:sz w:val="18"/>
          <w:szCs w:val="18"/>
        </w:rPr>
        <w:t xml:space="preserve">La contraprestación será pagada a favor del </w:t>
      </w:r>
      <w:r w:rsidRPr="00BF1971">
        <w:rPr>
          <w:rFonts w:ascii="Amelia Oblicua" w:eastAsia="Calibri" w:hAnsi="Amelia Oblicua" w:cs="Arial"/>
          <w:b/>
          <w:sz w:val="18"/>
          <w:szCs w:val="18"/>
        </w:rPr>
        <w:t>“PRESTADOR”</w:t>
      </w:r>
      <w:r w:rsidRPr="00BF1971">
        <w:rPr>
          <w:rFonts w:ascii="Amelia Oblicua" w:eastAsia="Calibri" w:hAnsi="Amelia Oblicua" w:cs="Arial"/>
          <w:bCs/>
          <w:sz w:val="18"/>
          <w:szCs w:val="18"/>
        </w:rPr>
        <w:t xml:space="preserve"> contra factura del servicio devengado previamente validada por la Coordinación Comunicación Social, y el área correspondiente del DIF Municipal</w:t>
      </w:r>
      <w:r w:rsidRPr="00BF1971">
        <w:rPr>
          <w:rFonts w:ascii="Amelia Oblicua" w:eastAsia="Calibri" w:hAnsi="Amelia Oblicua" w:cs="Arial"/>
          <w:b/>
          <w:sz w:val="18"/>
          <w:szCs w:val="18"/>
        </w:rPr>
        <w:t xml:space="preserve">, </w:t>
      </w:r>
      <w:r w:rsidRPr="00BF1971">
        <w:rPr>
          <w:rFonts w:ascii="Amelia Oblicua" w:eastAsia="Calibri" w:hAnsi="Amelia Oblicua" w:cs="Arial"/>
          <w:sz w:val="18"/>
          <w:szCs w:val="18"/>
        </w:rPr>
        <w:t>previa presentación del informe</w:t>
      </w:r>
      <w:r w:rsidRPr="00BF1971">
        <w:rPr>
          <w:rFonts w:ascii="Amelia Oblicua" w:hAnsi="Amelia Oblicua"/>
          <w:color w:val="2F5496" w:themeColor="accent1" w:themeShade="BF"/>
          <w:sz w:val="18"/>
          <w:szCs w:val="18"/>
        </w:rPr>
        <w:t xml:space="preserve"> </w:t>
      </w:r>
      <w:r w:rsidRPr="00BF1971">
        <w:rPr>
          <w:rFonts w:ascii="Amelia Oblicua" w:eastAsia="Calibri" w:hAnsi="Amelia Oblicua" w:cs="Arial"/>
          <w:sz w:val="18"/>
          <w:szCs w:val="18"/>
        </w:rPr>
        <w:t>respectivo y previa presentación de aquel comprobante que reúna los requisitos impuestos por la legislación vigente y aplicable al momento del pago, a más tardar dentro de los siguientes 15 días hábiles.</w:t>
      </w:r>
    </w:p>
    <w:p w14:paraId="3C583CFE" w14:textId="77777777" w:rsidR="00BF1971" w:rsidRPr="00BF1971" w:rsidRDefault="00BF1971" w:rsidP="00BF1971">
      <w:pPr>
        <w:spacing w:line="276" w:lineRule="auto"/>
        <w:ind w:left="360"/>
        <w:jc w:val="both"/>
        <w:rPr>
          <w:rFonts w:ascii="Amelia Oblicua" w:eastAsia="Calibri" w:hAnsi="Amelia Oblicua" w:cs="Arial"/>
          <w:sz w:val="18"/>
          <w:szCs w:val="18"/>
        </w:rPr>
      </w:pPr>
    </w:p>
    <w:p w14:paraId="2028A5C8" w14:textId="6F4DB1D3" w:rsidR="00BF1971" w:rsidRPr="00202C3E" w:rsidRDefault="00BF1971" w:rsidP="00BF1971">
      <w:pPr>
        <w:spacing w:line="276" w:lineRule="auto"/>
        <w:ind w:left="360"/>
        <w:jc w:val="both"/>
        <w:rPr>
          <w:rFonts w:ascii="Amelia Oblicua" w:eastAsia="Calibri" w:hAnsi="Amelia Oblicua" w:cs="Arial"/>
          <w:sz w:val="18"/>
          <w:szCs w:val="18"/>
        </w:rPr>
      </w:pPr>
      <w:r w:rsidRPr="00BF1971">
        <w:rPr>
          <w:rFonts w:ascii="Amelia Oblicua" w:eastAsia="Calibri" w:hAnsi="Amelia Oblicua" w:cs="Arial"/>
          <w:sz w:val="18"/>
          <w:szCs w:val="18"/>
        </w:rPr>
        <w:lastRenderedPageBreak/>
        <w:t>Los informes (</w:t>
      </w:r>
      <w:r w:rsidRPr="00BF1971">
        <w:rPr>
          <w:rFonts w:ascii="Amelia Oblicua" w:hAnsi="Amelia Oblicua"/>
          <w:color w:val="000000"/>
          <w:sz w:val="18"/>
          <w:szCs w:val="18"/>
          <w:lang w:eastAsia="es-MX"/>
        </w:rPr>
        <w:t xml:space="preserve">testigos impresos físicos y/o digitalizados </w:t>
      </w:r>
      <w:r w:rsidRPr="00BF1971">
        <w:rPr>
          <w:rFonts w:ascii="Amelia Oblicua" w:eastAsia="Calibri" w:hAnsi="Amelia Oblicua" w:cs="Arial"/>
          <w:sz w:val="18"/>
          <w:szCs w:val="18"/>
        </w:rPr>
        <w:t>evide</w:t>
      </w:r>
      <w:r w:rsidRPr="00BF1971">
        <w:rPr>
          <w:rFonts w:ascii="Amelia Oblicua" w:eastAsia="Calibri" w:hAnsi="Amelia Oblicua" w:cs="Arial"/>
          <w:sz w:val="18"/>
          <w:szCs w:val="18"/>
        </w:rPr>
        <w:t>ncia de la publicación de spots</w:t>
      </w:r>
      <w:r w:rsidRPr="00BF1971">
        <w:rPr>
          <w:rFonts w:ascii="Amelia Oblicua" w:eastAsia="Calibri" w:hAnsi="Amelia Oblicua" w:cs="Arial"/>
          <w:sz w:val="18"/>
          <w:szCs w:val="18"/>
        </w:rPr>
        <w:t xml:space="preserve"> por medio de </w:t>
      </w:r>
      <w:proofErr w:type="spellStart"/>
      <w:r w:rsidRPr="00BF1971">
        <w:rPr>
          <w:rFonts w:ascii="Amelia Oblicua" w:eastAsia="Calibri" w:hAnsi="Amelia Oblicua" w:cs="Arial"/>
          <w:sz w:val="18"/>
          <w:szCs w:val="18"/>
        </w:rPr>
        <w:t>scr</w:t>
      </w:r>
      <w:r w:rsidRPr="00BF1971">
        <w:rPr>
          <w:rFonts w:ascii="Amelia Oblicua" w:eastAsia="Calibri" w:hAnsi="Amelia Oblicua" w:cs="Arial"/>
          <w:sz w:val="18"/>
          <w:szCs w:val="18"/>
        </w:rPr>
        <w:t>eenshot</w:t>
      </w:r>
      <w:proofErr w:type="spellEnd"/>
      <w:r w:rsidRPr="00BF1971">
        <w:rPr>
          <w:rFonts w:ascii="Amelia Oblicua" w:eastAsia="Calibri" w:hAnsi="Amelia Oblicua" w:cs="Arial"/>
          <w:sz w:val="18"/>
          <w:szCs w:val="18"/>
        </w:rPr>
        <w:t xml:space="preserve"> de pantalla</w:t>
      </w:r>
      <w:r w:rsidRPr="00BF1971">
        <w:rPr>
          <w:rFonts w:ascii="Amelia Oblicua" w:eastAsia="Calibri" w:hAnsi="Amelia Oblicua" w:cs="Arial"/>
          <w:sz w:val="18"/>
          <w:szCs w:val="18"/>
        </w:rPr>
        <w:t>) deberán de ser entregados en la Coordinación de Comunicación Social del Municipio quien a su vez los entregará al área de Comunicación Social del DIF, para su resguardo y como soporte para los pagos.</w:t>
      </w:r>
    </w:p>
    <w:p w14:paraId="2CA76765" w14:textId="77777777" w:rsidR="007828EF" w:rsidRDefault="007828EF" w:rsidP="007828EF">
      <w:pPr>
        <w:spacing w:line="276" w:lineRule="auto"/>
        <w:ind w:left="360"/>
        <w:jc w:val="both"/>
        <w:rPr>
          <w:rFonts w:ascii="Amelia Oblicua" w:eastAsia="Calibri" w:hAnsi="Amelia Oblicua" w:cs="Arial"/>
          <w:sz w:val="18"/>
          <w:szCs w:val="18"/>
        </w:rPr>
      </w:pPr>
    </w:p>
    <w:p w14:paraId="4B18171E" w14:textId="77777777" w:rsidR="007828EF" w:rsidRDefault="007828EF" w:rsidP="007828EF">
      <w:pPr>
        <w:spacing w:line="276" w:lineRule="auto"/>
        <w:ind w:left="360"/>
        <w:jc w:val="both"/>
        <w:rPr>
          <w:rFonts w:ascii="Amelia Oblicua" w:eastAsia="Calibri" w:hAnsi="Amelia Oblicua" w:cs="Arial"/>
          <w:sz w:val="18"/>
          <w:szCs w:val="18"/>
        </w:rPr>
      </w:pPr>
    </w:p>
    <w:bookmarkEnd w:id="3"/>
    <w:bookmarkEnd w:id="4"/>
    <w:p w14:paraId="763BCA23" w14:textId="77777777" w:rsidR="007828EF" w:rsidRPr="00202C3E" w:rsidRDefault="007828EF" w:rsidP="007828EF">
      <w:pPr>
        <w:pStyle w:val="Prrafodelista"/>
        <w:numPr>
          <w:ilvl w:val="0"/>
          <w:numId w:val="5"/>
        </w:numPr>
        <w:spacing w:after="240" w:line="276" w:lineRule="auto"/>
        <w:jc w:val="both"/>
        <w:rPr>
          <w:rFonts w:ascii="Amelia Oblicua" w:eastAsia="Calibri" w:hAnsi="Amelia Oblicua" w:cs="Arial"/>
          <w:sz w:val="18"/>
          <w:szCs w:val="18"/>
        </w:rPr>
      </w:pPr>
      <w:r w:rsidRPr="00202C3E">
        <w:rPr>
          <w:rFonts w:ascii="Amelia Oblicua" w:hAnsi="Amelia Oblicua" w:cs="Arial"/>
          <w:b/>
          <w:sz w:val="18"/>
          <w:szCs w:val="18"/>
          <w:u w:val="single"/>
          <w:lang w:val="es-MX"/>
        </w:rPr>
        <w:t>Administrador y supervisor del Contrato.</w:t>
      </w:r>
    </w:p>
    <w:p w14:paraId="6EC6A4A9" w14:textId="3CC3A16C" w:rsidR="007828EF" w:rsidRPr="00202C3E" w:rsidRDefault="002234A2" w:rsidP="007828EF">
      <w:pPr>
        <w:spacing w:after="240" w:line="276" w:lineRule="auto"/>
        <w:ind w:left="360"/>
        <w:jc w:val="both"/>
        <w:rPr>
          <w:rFonts w:ascii="Amelia Oblicua" w:eastAsia="Calibri" w:hAnsi="Amelia Oblicua" w:cs="Arial"/>
          <w:sz w:val="18"/>
          <w:szCs w:val="18"/>
        </w:rPr>
      </w:pPr>
      <w:r>
        <w:rPr>
          <w:rFonts w:ascii="Amelia Oblicua" w:eastAsia="Calibri" w:hAnsi="Amelia Oblicua" w:cs="Arial"/>
          <w:sz w:val="18"/>
          <w:szCs w:val="18"/>
          <w:lang w:val="es-ES_tradnl"/>
        </w:rPr>
        <w:t xml:space="preserve">El </w:t>
      </w:r>
      <w:r w:rsidR="00984C73">
        <w:rPr>
          <w:rFonts w:ascii="Amelia Oblicua" w:eastAsia="Calibri" w:hAnsi="Amelia Oblicua" w:cs="Arial"/>
          <w:sz w:val="18"/>
          <w:szCs w:val="18"/>
          <w:lang w:val="es-ES_tradnl"/>
        </w:rPr>
        <w:t xml:space="preserve">supervisor </w:t>
      </w:r>
      <w:r w:rsidR="007828EF" w:rsidRPr="00202C3E">
        <w:rPr>
          <w:rFonts w:ascii="Amelia Oblicua" w:eastAsia="Calibri" w:hAnsi="Amelia Oblicua" w:cs="Arial"/>
          <w:sz w:val="18"/>
          <w:szCs w:val="18"/>
          <w:lang w:val="es-ES_tradnl"/>
        </w:rPr>
        <w:t xml:space="preserve">del contrato será </w:t>
      </w:r>
      <w:r w:rsidR="00984C73">
        <w:rPr>
          <w:rFonts w:ascii="Amelia Oblicua" w:eastAsia="Calibri" w:hAnsi="Amelia Oblicua" w:cs="Arial"/>
          <w:sz w:val="18"/>
          <w:szCs w:val="18"/>
          <w:lang w:val="es-ES_tradnl"/>
        </w:rPr>
        <w:t xml:space="preserve">la </w:t>
      </w:r>
      <w:r w:rsidR="00BF1971">
        <w:rPr>
          <w:rFonts w:ascii="Amelia Oblicua" w:eastAsia="Calibri" w:hAnsi="Amelia Oblicua" w:cs="Arial"/>
          <w:sz w:val="18"/>
          <w:szCs w:val="18"/>
          <w:lang w:val="es-ES_tradnl"/>
        </w:rPr>
        <w:t xml:space="preserve">Lic. </w:t>
      </w:r>
      <w:r w:rsidR="007828EF">
        <w:rPr>
          <w:rFonts w:ascii="Amelia Oblicua" w:eastAsia="Calibri" w:hAnsi="Amelia Oblicua" w:cs="Arial"/>
          <w:sz w:val="18"/>
          <w:szCs w:val="18"/>
          <w:lang w:val="es-ES_tradnl"/>
        </w:rPr>
        <w:t xml:space="preserve"> Rosa Angélica </w:t>
      </w:r>
      <w:proofErr w:type="spellStart"/>
      <w:r w:rsidR="007828EF">
        <w:rPr>
          <w:rFonts w:ascii="Amelia Oblicua" w:eastAsia="Calibri" w:hAnsi="Amelia Oblicua" w:cs="Arial"/>
          <w:sz w:val="18"/>
          <w:szCs w:val="18"/>
          <w:lang w:val="es-ES_tradnl"/>
        </w:rPr>
        <w:t>Ulate</w:t>
      </w:r>
      <w:proofErr w:type="spellEnd"/>
      <w:r w:rsidR="007828EF">
        <w:rPr>
          <w:rFonts w:ascii="Amelia Oblicua" w:eastAsia="Calibri" w:hAnsi="Amelia Oblicua" w:cs="Arial"/>
          <w:sz w:val="18"/>
          <w:szCs w:val="18"/>
          <w:lang w:val="es-ES_tradnl"/>
        </w:rPr>
        <w:t xml:space="preserve"> Bernal</w:t>
      </w:r>
      <w:r w:rsidR="00984C73">
        <w:rPr>
          <w:rFonts w:ascii="Amelia Oblicua" w:eastAsia="Calibri" w:hAnsi="Amelia Oblicua" w:cs="Arial"/>
          <w:sz w:val="18"/>
          <w:szCs w:val="18"/>
          <w:lang w:val="es-ES_tradnl"/>
        </w:rPr>
        <w:t xml:space="preserve"> quien</w:t>
      </w:r>
      <w:r w:rsidR="007828EF" w:rsidRPr="00202C3E">
        <w:rPr>
          <w:rFonts w:ascii="Amelia Oblicua" w:eastAsia="Calibri" w:hAnsi="Amelia Oblicua" w:cs="Arial"/>
          <w:sz w:val="18"/>
          <w:szCs w:val="18"/>
        </w:rPr>
        <w:t xml:space="preserve"> se encargará de supervisar (recibir, revisar y vigilar) la recepción de los bienes y/o prestación de los servicios.</w:t>
      </w:r>
    </w:p>
    <w:p w14:paraId="55A7E2A7" w14:textId="77777777" w:rsidR="007828EF" w:rsidRPr="00202C3E" w:rsidRDefault="007828EF" w:rsidP="007828EF">
      <w:pPr>
        <w:spacing w:after="240" w:line="276" w:lineRule="auto"/>
        <w:ind w:left="360"/>
        <w:jc w:val="both"/>
        <w:rPr>
          <w:rFonts w:ascii="Amelia Oblicua" w:eastAsia="Calibri" w:hAnsi="Amelia Oblicua" w:cs="Arial"/>
          <w:sz w:val="18"/>
          <w:szCs w:val="18"/>
        </w:rPr>
      </w:pPr>
      <w:r w:rsidRPr="00202C3E">
        <w:rPr>
          <w:rFonts w:ascii="Amelia Oblicua" w:eastAsia="Calibri" w:hAnsi="Amelia Oblicua" w:cs="Arial"/>
          <w:sz w:val="18"/>
          <w:szCs w:val="18"/>
        </w:rPr>
        <w:t>Las obligaciones, responsabilidades y facultades de los Servidores Públicos que funjan como Administrador del Contrato y como supervisor(es) (vigilen, revisen y reciban los bienes o servicios), se enuncian a continuación:</w:t>
      </w:r>
    </w:p>
    <w:p w14:paraId="24AEF2DE" w14:textId="77777777" w:rsidR="007828EF" w:rsidRPr="00202C3E" w:rsidRDefault="007828EF" w:rsidP="007828EF">
      <w:pPr>
        <w:spacing w:line="276" w:lineRule="auto"/>
        <w:ind w:left="360"/>
        <w:jc w:val="both"/>
        <w:rPr>
          <w:rFonts w:ascii="Amelia Oblicua" w:hAnsi="Amelia Oblicua" w:cs="Arial"/>
          <w:b/>
          <w:sz w:val="18"/>
          <w:szCs w:val="18"/>
          <w:lang w:val="es-MX"/>
        </w:rPr>
      </w:pPr>
      <w:r w:rsidRPr="00202C3E">
        <w:rPr>
          <w:rFonts w:ascii="Amelia Oblicua" w:hAnsi="Amelia Oblicua" w:cs="Arial"/>
          <w:b/>
          <w:sz w:val="18"/>
          <w:szCs w:val="18"/>
          <w:lang w:val="es-MX"/>
        </w:rPr>
        <w:t>Obligaciones, responsabilidades y funciones del Supervisor del Contrato.</w:t>
      </w:r>
    </w:p>
    <w:p w14:paraId="66A7EC16" w14:textId="77777777" w:rsidR="007828EF" w:rsidRPr="00202C3E" w:rsidRDefault="007828EF" w:rsidP="007828EF">
      <w:pPr>
        <w:spacing w:line="276" w:lineRule="auto"/>
        <w:ind w:left="360"/>
        <w:jc w:val="both"/>
        <w:rPr>
          <w:rFonts w:ascii="Amelia Oblicua" w:hAnsi="Amelia Oblicua" w:cs="Arial"/>
          <w:b/>
          <w:sz w:val="18"/>
          <w:szCs w:val="18"/>
          <w:lang w:val="es-MX"/>
        </w:rPr>
      </w:pPr>
    </w:p>
    <w:p w14:paraId="53190618"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y revisar que los servicios se presten de acuerdo con las especificaciones.</w:t>
      </w:r>
    </w:p>
    <w:p w14:paraId="020BBB76"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17235132"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Llevar e integrar el registro, control y resguardo de los documentos que demuestren la recepción de los servicios. </w:t>
      </w:r>
    </w:p>
    <w:p w14:paraId="40EEAEE7"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Calcular las penas o deductivas a las que se haya hecho el proveedor, por el incumplimiento en la entrega de la prestación de los servicios, en los tiempos y forma establecidos en el contrato.</w:t>
      </w:r>
    </w:p>
    <w:p w14:paraId="1FB8A631"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09CC6A37" w14:textId="77777777" w:rsidR="007828EF" w:rsidRPr="00202C3E" w:rsidRDefault="007828EF" w:rsidP="007828EF">
      <w:pPr>
        <w:pStyle w:val="Prrafodelista"/>
        <w:spacing w:line="276" w:lineRule="auto"/>
        <w:jc w:val="both"/>
        <w:rPr>
          <w:rFonts w:ascii="Amelia Oblicua" w:eastAsia="Calibri" w:hAnsi="Amelia Oblicua" w:cs="Arial"/>
          <w:sz w:val="18"/>
          <w:szCs w:val="18"/>
          <w:lang w:val="es-ES_tradnl"/>
        </w:rPr>
      </w:pPr>
    </w:p>
    <w:p w14:paraId="02136D3E" w14:textId="77777777" w:rsidR="007828EF" w:rsidRPr="00202C3E" w:rsidRDefault="007828EF" w:rsidP="007828EF">
      <w:pPr>
        <w:spacing w:after="240" w:line="276" w:lineRule="auto"/>
        <w:ind w:left="360"/>
        <w:jc w:val="both"/>
        <w:rPr>
          <w:rFonts w:ascii="Amelia Oblicua" w:hAnsi="Amelia Oblicua" w:cs="Arial"/>
          <w:b/>
          <w:color w:val="000000" w:themeColor="text1"/>
          <w:sz w:val="18"/>
          <w:szCs w:val="18"/>
          <w:lang w:val="es-MX"/>
        </w:rPr>
      </w:pPr>
      <w:r w:rsidRPr="00202C3E">
        <w:rPr>
          <w:rFonts w:ascii="Amelia Oblicua" w:hAnsi="Amelia Oblicua" w:cs="Arial"/>
          <w:b/>
          <w:color w:val="000000" w:themeColor="text1"/>
          <w:sz w:val="18"/>
          <w:szCs w:val="18"/>
          <w:lang w:val="es-MX"/>
        </w:rPr>
        <w:t>Obligaciones y responsabilidades del Administrador.</w:t>
      </w:r>
    </w:p>
    <w:p w14:paraId="3E528BE9"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Establecer las obligaciones, responsabilidades y facultades del Supervisor del Contrato.</w:t>
      </w:r>
    </w:p>
    <w:p w14:paraId="7FCE3FD0"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que el Supervisor realice las actividades encomendadas.</w:t>
      </w:r>
    </w:p>
    <w:p w14:paraId="2672FB10" w14:textId="77777777" w:rsidR="007828EF" w:rsidRPr="00202C3E"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241648E4" w14:textId="77777777" w:rsidR="007828EF"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05F70F86" w14:textId="77777777" w:rsidR="007828EF" w:rsidRDefault="007828EF" w:rsidP="007828EF">
      <w:pPr>
        <w:pStyle w:val="Prrafodelista"/>
        <w:numPr>
          <w:ilvl w:val="0"/>
          <w:numId w:val="2"/>
        </w:numPr>
        <w:spacing w:line="276" w:lineRule="auto"/>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Solicitar a la Dirección Administrativa la aplicación de las Garantías según su caso.</w:t>
      </w:r>
    </w:p>
    <w:p w14:paraId="721B4019" w14:textId="77777777" w:rsidR="007828EF" w:rsidRPr="00202C3E" w:rsidRDefault="007828EF" w:rsidP="007828EF">
      <w:pPr>
        <w:pStyle w:val="Prrafodelista"/>
        <w:spacing w:line="276" w:lineRule="auto"/>
        <w:jc w:val="both"/>
        <w:rPr>
          <w:rFonts w:ascii="Amelia Oblicua" w:eastAsia="Calibri" w:hAnsi="Amelia Oblicua" w:cs="Arial"/>
          <w:sz w:val="18"/>
          <w:szCs w:val="18"/>
          <w:lang w:val="es-ES_tradnl"/>
        </w:rPr>
      </w:pPr>
    </w:p>
    <w:p w14:paraId="1A76F6AC" w14:textId="77777777" w:rsidR="007828EF" w:rsidRPr="00202C3E" w:rsidRDefault="007828EF" w:rsidP="007828EF">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Penas convencionales. </w:t>
      </w:r>
    </w:p>
    <w:p w14:paraId="60E1D410" w14:textId="7EA87AF7" w:rsidR="007828EF" w:rsidRPr="00202C3E" w:rsidRDefault="002234A2" w:rsidP="007828EF">
      <w:pPr>
        <w:spacing w:line="276" w:lineRule="auto"/>
        <w:ind w:left="360"/>
        <w:jc w:val="both"/>
        <w:rPr>
          <w:rFonts w:ascii="Amelia Oblicua" w:eastAsia="Calibri" w:hAnsi="Amelia Oblicua" w:cs="Arial"/>
          <w:sz w:val="18"/>
          <w:szCs w:val="18"/>
          <w:lang w:val="es-ES_tradnl"/>
        </w:rPr>
      </w:pPr>
      <w:r>
        <w:rPr>
          <w:rFonts w:ascii="Amelia Oblicua" w:eastAsia="Calibri" w:hAnsi="Amelia Oblicua" w:cs="Arial"/>
          <w:sz w:val="18"/>
          <w:szCs w:val="18"/>
          <w:lang w:val="es-MX"/>
        </w:rPr>
        <w:t>La Coordinación de Comunicación Social</w:t>
      </w:r>
      <w:r w:rsidR="007828EF" w:rsidRPr="00202C3E">
        <w:rPr>
          <w:rFonts w:ascii="Amelia Oblicua" w:eastAsia="Calibri" w:hAnsi="Amelia Oblicua" w:cs="Arial"/>
          <w:sz w:val="18"/>
          <w:szCs w:val="18"/>
          <w:lang w:val="es-ES_tradnl"/>
        </w:rPr>
        <w:t xml:space="preserve"> 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 de conformidad con lo siguiente:</w:t>
      </w:r>
    </w:p>
    <w:p w14:paraId="529150C3" w14:textId="77777777" w:rsidR="007828EF" w:rsidRPr="00202C3E" w:rsidRDefault="007828EF" w:rsidP="007828EF">
      <w:pPr>
        <w:pStyle w:val="Prrafodelista"/>
        <w:spacing w:line="276" w:lineRule="auto"/>
        <w:jc w:val="both"/>
        <w:rPr>
          <w:rFonts w:ascii="Amelia Oblicua" w:hAnsi="Amelia Oblicua"/>
          <w:sz w:val="18"/>
          <w:szCs w:val="18"/>
        </w:rPr>
      </w:pPr>
    </w:p>
    <w:p w14:paraId="2BD438B6" w14:textId="77777777" w:rsidR="007828EF" w:rsidRPr="00202C3E" w:rsidRDefault="007828EF" w:rsidP="007828EF">
      <w:pPr>
        <w:pStyle w:val="Prrafodelista"/>
        <w:numPr>
          <w:ilvl w:val="0"/>
          <w:numId w:val="3"/>
        </w:numPr>
        <w:spacing w:line="276" w:lineRule="auto"/>
        <w:jc w:val="both"/>
        <w:rPr>
          <w:rFonts w:ascii="Amelia Oblicua" w:hAnsi="Amelia Oblicua"/>
          <w:sz w:val="18"/>
          <w:szCs w:val="18"/>
        </w:rPr>
      </w:pPr>
      <w:r w:rsidRPr="00202C3E">
        <w:rPr>
          <w:rFonts w:ascii="Amelia Oblicua" w:hAnsi="Amelia Oblicua"/>
          <w:sz w:val="18"/>
          <w:szCs w:val="18"/>
        </w:rPr>
        <w:lastRenderedPageBreak/>
        <w:t xml:space="preserve">En caso de que el prestador no publique los </w:t>
      </w:r>
      <w:r w:rsidRPr="00202C3E">
        <w:rPr>
          <w:rFonts w:ascii="Amelia Oblicua" w:hAnsi="Amelia Oblicua" w:cs="Arial"/>
          <w:bCs/>
          <w:sz w:val="18"/>
          <w:szCs w:val="18"/>
        </w:rPr>
        <w:t>avisos o anuncios oficiales que le sean solicitados</w:t>
      </w:r>
      <w:r w:rsidRPr="00202C3E">
        <w:rPr>
          <w:rFonts w:ascii="Amelia Oblicua" w:eastAsia="Calibri" w:hAnsi="Amelia Oblicua" w:cs="Arial"/>
          <w:sz w:val="18"/>
          <w:szCs w:val="18"/>
        </w:rPr>
        <w:t xml:space="preserve"> en la orden de banner,</w:t>
      </w:r>
      <w:r w:rsidRPr="00202C3E">
        <w:rPr>
          <w:rFonts w:ascii="Amelia Oblicua" w:hAnsi="Amelia Oblicua" w:cs="Arial"/>
          <w:bCs/>
          <w:sz w:val="18"/>
          <w:szCs w:val="18"/>
        </w:rPr>
        <w:t xml:space="preserve"> dentro del término establecido, se le aplicará una pena convencional </w:t>
      </w:r>
      <w:r w:rsidRPr="00202C3E">
        <w:rPr>
          <w:rFonts w:ascii="Amelia Oblicua" w:hAnsi="Amelia Oblicua" w:cstheme="minorHAnsi"/>
          <w:sz w:val="18"/>
          <w:szCs w:val="18"/>
          <w:lang w:val="es-ES_tradnl"/>
        </w:rPr>
        <w:t xml:space="preserve">a razón del 5% del valor de los </w:t>
      </w:r>
      <w:r w:rsidRPr="00202C3E">
        <w:rPr>
          <w:rFonts w:ascii="Amelia Oblicua" w:hAnsi="Amelia Oblicua" w:cs="Arial"/>
          <w:bCs/>
          <w:sz w:val="18"/>
          <w:szCs w:val="18"/>
        </w:rPr>
        <w:t>avisos o anuncios oficiales</w:t>
      </w:r>
      <w:r w:rsidRPr="00202C3E">
        <w:rPr>
          <w:rFonts w:ascii="Amelia Oblicua" w:hAnsi="Amelia Oblicua" w:cstheme="minorHAnsi"/>
          <w:sz w:val="18"/>
          <w:szCs w:val="18"/>
          <w:lang w:val="es-ES_tradnl"/>
        </w:rPr>
        <w:t xml:space="preserve">, por cada día natural de atraso, hasta un máximo de dos días naturales, es decir la pena no podrá ser superior al 10% del valor de los </w:t>
      </w:r>
      <w:r w:rsidRPr="00202C3E">
        <w:rPr>
          <w:rFonts w:ascii="Amelia Oblicua" w:hAnsi="Amelia Oblicua" w:cs="Arial"/>
          <w:bCs/>
          <w:sz w:val="18"/>
          <w:szCs w:val="18"/>
        </w:rPr>
        <w:t>avisos o anuncios oficiales no publicados</w:t>
      </w:r>
      <w:r w:rsidRPr="00202C3E">
        <w:rPr>
          <w:rFonts w:ascii="Amelia Oblicua" w:hAnsi="Amelia Oblicua" w:cstheme="minorHAnsi"/>
          <w:sz w:val="18"/>
          <w:szCs w:val="18"/>
          <w:lang w:val="es-ES_tradnl"/>
        </w:rPr>
        <w:t>.</w:t>
      </w:r>
    </w:p>
    <w:p w14:paraId="079058DD" w14:textId="77777777" w:rsidR="007828EF" w:rsidRPr="00202C3E" w:rsidRDefault="007828EF" w:rsidP="007828EF">
      <w:pPr>
        <w:pStyle w:val="Prrafodelista"/>
        <w:numPr>
          <w:ilvl w:val="0"/>
          <w:numId w:val="3"/>
        </w:numPr>
        <w:spacing w:line="276" w:lineRule="auto"/>
        <w:jc w:val="both"/>
        <w:rPr>
          <w:rFonts w:ascii="Amelia Oblicua" w:eastAsia="Calibri" w:hAnsi="Amelia Oblicua" w:cs="Arial"/>
          <w:sz w:val="18"/>
          <w:szCs w:val="18"/>
        </w:rPr>
      </w:pPr>
      <w:r w:rsidRPr="00202C3E">
        <w:rPr>
          <w:rFonts w:ascii="Amelia Oblicua" w:hAnsi="Amelia Oblicua"/>
          <w:sz w:val="18"/>
          <w:szCs w:val="18"/>
        </w:rPr>
        <w:t xml:space="preserve">En caso de que el prestador de servicio no retire la publicación de los </w:t>
      </w:r>
      <w:r w:rsidRPr="00202C3E">
        <w:rPr>
          <w:rFonts w:ascii="Amelia Oblicua" w:hAnsi="Amelia Oblicua" w:cs="Arial"/>
          <w:sz w:val="18"/>
          <w:szCs w:val="18"/>
        </w:rPr>
        <w:t xml:space="preserve">avisos o anuncios oficiales, en la fecha indicada mediante la </w:t>
      </w:r>
      <w:r w:rsidRPr="00202C3E">
        <w:rPr>
          <w:rFonts w:ascii="Amelia Oblicua" w:eastAsia="Calibri" w:hAnsi="Amelia Oblicua" w:cs="Arial"/>
          <w:sz w:val="18"/>
          <w:szCs w:val="18"/>
        </w:rPr>
        <w:t>orden de banner</w:t>
      </w:r>
      <w:r w:rsidRPr="00202C3E">
        <w:rPr>
          <w:rFonts w:ascii="Amelia Oblicua" w:hAnsi="Amelia Oblicua" w:cs="Arial"/>
          <w:sz w:val="18"/>
          <w:szCs w:val="18"/>
        </w:rPr>
        <w:t>, se le aplicará una pena convencional a razón del 10% del valor de los avisos o anuncios.</w:t>
      </w:r>
    </w:p>
    <w:p w14:paraId="47ADD959" w14:textId="77777777" w:rsidR="007828EF" w:rsidRPr="00202C3E" w:rsidRDefault="007828EF" w:rsidP="007828EF">
      <w:pPr>
        <w:spacing w:line="276" w:lineRule="auto"/>
        <w:jc w:val="both"/>
        <w:rPr>
          <w:rFonts w:ascii="Amelia Oblicua" w:eastAsia="Calibri" w:hAnsi="Amelia Oblicua" w:cs="Arial"/>
          <w:sz w:val="18"/>
          <w:szCs w:val="18"/>
          <w:lang w:val="es-ES_tradnl"/>
        </w:rPr>
      </w:pPr>
    </w:p>
    <w:p w14:paraId="7377F49C" w14:textId="77777777" w:rsidR="007828EF" w:rsidRPr="00202C3E" w:rsidRDefault="007828EF" w:rsidP="007828EF">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Requisitos que deberá cumplir el participante o licitante. </w:t>
      </w:r>
    </w:p>
    <w:p w14:paraId="5BEFF73C" w14:textId="77777777" w:rsidR="007828EF" w:rsidRDefault="007828EF" w:rsidP="007828EF">
      <w:pPr>
        <w:pStyle w:val="Prrafodelista"/>
        <w:numPr>
          <w:ilvl w:val="0"/>
          <w:numId w:val="4"/>
        </w:numPr>
        <w:spacing w:line="276" w:lineRule="auto"/>
        <w:jc w:val="both"/>
        <w:rPr>
          <w:rFonts w:ascii="Amelia Oblicua" w:eastAsia="Calibri" w:hAnsi="Amelia Oblicua" w:cstheme="minorHAnsi"/>
          <w:sz w:val="18"/>
          <w:szCs w:val="18"/>
        </w:rPr>
      </w:pPr>
      <w:r w:rsidRPr="00202C3E">
        <w:rPr>
          <w:rFonts w:ascii="Amelia Oblicua" w:eastAsia="Calibri" w:hAnsi="Amelia Oblicua" w:cs="Arial"/>
          <w:sz w:val="18"/>
          <w:szCs w:val="18"/>
          <w:lang w:val="es-ES_tradnl"/>
        </w:rPr>
        <w:t xml:space="preserve">El prestador deberá estar registrado en el Padrón de Proveedores del Municipio de Chihuahua, </w:t>
      </w:r>
      <w:r w:rsidRPr="00202C3E">
        <w:rPr>
          <w:rFonts w:ascii="Amelia Oblicua" w:eastAsia="Calibri" w:hAnsi="Amelia Oblicua" w:cstheme="minorHAnsi"/>
          <w:sz w:val="18"/>
          <w:szCs w:val="18"/>
        </w:rPr>
        <w:t>Ejercicio 202</w:t>
      </w:r>
      <w:r>
        <w:rPr>
          <w:rFonts w:ascii="Amelia Oblicua" w:eastAsia="Calibri" w:hAnsi="Amelia Oblicua" w:cstheme="minorHAnsi"/>
          <w:sz w:val="18"/>
          <w:szCs w:val="18"/>
        </w:rPr>
        <w:t>2</w:t>
      </w:r>
      <w:r w:rsidRPr="00202C3E">
        <w:rPr>
          <w:rFonts w:ascii="Amelia Oblicua" w:eastAsia="Calibri" w:hAnsi="Amelia Oblicua" w:cstheme="minorHAnsi"/>
          <w:sz w:val="18"/>
          <w:szCs w:val="18"/>
        </w:rPr>
        <w:t>.</w:t>
      </w:r>
    </w:p>
    <w:p w14:paraId="1FECAEA9" w14:textId="77777777" w:rsidR="007828EF" w:rsidRDefault="007828EF"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Proporcionar datos bancarios </w:t>
      </w:r>
    </w:p>
    <w:p w14:paraId="55F55885" w14:textId="77777777" w:rsidR="007828EF" w:rsidRDefault="007828EF"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Acta constitutiva</w:t>
      </w:r>
    </w:p>
    <w:p w14:paraId="4051B8F6" w14:textId="70F55706" w:rsidR="007828EF" w:rsidRDefault="007828EF"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Constancia de Situación Fiscal</w:t>
      </w:r>
    </w:p>
    <w:p w14:paraId="0F18861B" w14:textId="3FBE192B" w:rsidR="00113B75" w:rsidRDefault="00113B75"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Comprobante de Domicilio</w:t>
      </w:r>
    </w:p>
    <w:p w14:paraId="7AD865ED" w14:textId="21FEF392" w:rsidR="00113B75" w:rsidRDefault="00113B75"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Identificación Oficial</w:t>
      </w:r>
    </w:p>
    <w:p w14:paraId="2B7814A1" w14:textId="20825DE1" w:rsidR="00113B75" w:rsidRDefault="00113B75"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Poder de Representante Legal</w:t>
      </w:r>
    </w:p>
    <w:p w14:paraId="445835DD" w14:textId="16C5B6E2" w:rsidR="002234A2" w:rsidRPr="00202C3E" w:rsidRDefault="002234A2" w:rsidP="007828EF">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Entrega de las garantías </w:t>
      </w:r>
      <w:r w:rsidR="00876518">
        <w:rPr>
          <w:rFonts w:ascii="Amelia Oblicua" w:eastAsia="Calibri" w:hAnsi="Amelia Oblicua" w:cstheme="minorHAnsi"/>
          <w:sz w:val="18"/>
          <w:szCs w:val="18"/>
        </w:rPr>
        <w:t>contempladas en la Ley de Adquisiciones, Arrendamientos y Contratación de Servicios del Estado de Chihuahua y su Reglamento.</w:t>
      </w:r>
    </w:p>
    <w:p w14:paraId="1A319C9F" w14:textId="61A70E90" w:rsidR="007828EF" w:rsidRDefault="007828EF" w:rsidP="007828EF">
      <w:pPr>
        <w:pStyle w:val="Prrafodelista"/>
        <w:spacing w:line="276" w:lineRule="auto"/>
        <w:ind w:left="1495"/>
        <w:jc w:val="both"/>
        <w:rPr>
          <w:rFonts w:ascii="Amelia Oblicua" w:eastAsia="Calibri" w:hAnsi="Amelia Oblicua" w:cs="Arial"/>
          <w:sz w:val="18"/>
          <w:szCs w:val="18"/>
          <w:lang w:val="es-ES_tradnl"/>
        </w:rPr>
      </w:pPr>
    </w:p>
    <w:p w14:paraId="60E68EDD" w14:textId="0803AB5A" w:rsidR="00876518" w:rsidRDefault="00876518" w:rsidP="007828EF">
      <w:pPr>
        <w:pStyle w:val="Prrafodelista"/>
        <w:spacing w:line="276" w:lineRule="auto"/>
        <w:ind w:left="1495"/>
        <w:jc w:val="both"/>
        <w:rPr>
          <w:rFonts w:ascii="Amelia Oblicua" w:eastAsia="Calibri" w:hAnsi="Amelia Oblicua" w:cs="Arial"/>
          <w:sz w:val="18"/>
          <w:szCs w:val="18"/>
          <w:lang w:val="es-ES_tradnl"/>
        </w:rPr>
      </w:pPr>
    </w:p>
    <w:p w14:paraId="0FD140DD" w14:textId="77777777" w:rsidR="00876518" w:rsidRPr="00202C3E" w:rsidRDefault="00876518" w:rsidP="007828EF">
      <w:pPr>
        <w:pStyle w:val="Prrafodelista"/>
        <w:spacing w:line="276" w:lineRule="auto"/>
        <w:ind w:left="1495"/>
        <w:jc w:val="both"/>
        <w:rPr>
          <w:rFonts w:ascii="Amelia Oblicua" w:eastAsia="Calibri" w:hAnsi="Amelia Oblicua" w:cs="Arial"/>
          <w:sz w:val="18"/>
          <w:szCs w:val="18"/>
          <w:lang w:val="es-ES_tradnl"/>
        </w:rPr>
      </w:pPr>
    </w:p>
    <w:p w14:paraId="7C523EC6" w14:textId="1FFA554C" w:rsidR="007828EF" w:rsidRDefault="00876518" w:rsidP="00876518">
      <w:pPr>
        <w:spacing w:line="276" w:lineRule="auto"/>
        <w:ind w:left="708"/>
        <w:jc w:val="center"/>
        <w:rPr>
          <w:rFonts w:ascii="Amelia Oblicua" w:eastAsia="Calibri" w:hAnsi="Amelia Oblicua" w:cs="Arial"/>
          <w:sz w:val="18"/>
          <w:szCs w:val="18"/>
          <w:lang w:val="es-ES_tradnl"/>
        </w:rPr>
      </w:pPr>
      <w:r>
        <w:rPr>
          <w:rFonts w:ascii="Amelia Oblicua" w:eastAsia="Calibri" w:hAnsi="Amelia Oblicua" w:cs="Arial"/>
          <w:sz w:val="18"/>
          <w:szCs w:val="18"/>
          <w:lang w:val="es-ES_tradnl"/>
        </w:rPr>
        <w:t>Atentamente</w:t>
      </w:r>
    </w:p>
    <w:p w14:paraId="7A3F28EA" w14:textId="447634BC" w:rsidR="007828EF" w:rsidRDefault="007828EF" w:rsidP="007828EF">
      <w:pPr>
        <w:spacing w:line="276" w:lineRule="auto"/>
        <w:ind w:left="708"/>
        <w:jc w:val="both"/>
        <w:rPr>
          <w:rFonts w:ascii="Amelia Oblicua" w:eastAsia="Calibri" w:hAnsi="Amelia Oblicua" w:cs="Arial"/>
          <w:sz w:val="18"/>
          <w:szCs w:val="18"/>
          <w:lang w:val="es-ES_tradnl"/>
        </w:rPr>
      </w:pPr>
    </w:p>
    <w:p w14:paraId="641183EE" w14:textId="77777777" w:rsidR="007828EF" w:rsidRDefault="007828EF" w:rsidP="00984C73">
      <w:pPr>
        <w:spacing w:line="276" w:lineRule="auto"/>
        <w:ind w:left="1135"/>
        <w:jc w:val="both"/>
        <w:rPr>
          <w:rFonts w:ascii="Amelia Oblicua" w:eastAsia="Calibri" w:hAnsi="Amelia Oblicua" w:cs="Arial"/>
          <w:sz w:val="18"/>
          <w:szCs w:val="18"/>
          <w:lang w:val="es-ES_tradnl"/>
        </w:rPr>
      </w:pPr>
    </w:p>
    <w:p w14:paraId="0EFF2319" w14:textId="31988D6C" w:rsidR="007828EF" w:rsidRPr="00202C3E" w:rsidRDefault="00984C73" w:rsidP="00984C73">
      <w:pPr>
        <w:spacing w:line="276" w:lineRule="auto"/>
        <w:ind w:left="1068"/>
        <w:jc w:val="center"/>
        <w:rPr>
          <w:rFonts w:ascii="Amelia Oblicua" w:eastAsia="Calibri" w:hAnsi="Amelia Oblicua" w:cs="Arial"/>
          <w:sz w:val="18"/>
          <w:szCs w:val="18"/>
          <w:lang w:val="es-ES_tradnl"/>
        </w:rPr>
      </w:pPr>
      <w:r>
        <w:rPr>
          <w:rFonts w:ascii="Amelia Oblicua" w:eastAsia="Calibri" w:hAnsi="Amelia Oblicua" w:cs="Arial"/>
          <w:sz w:val="18"/>
          <w:szCs w:val="18"/>
          <w:lang w:val="es-ES_tradnl"/>
        </w:rPr>
        <w:t>____________________________________________________________</w:t>
      </w:r>
    </w:p>
    <w:p w14:paraId="6CF21D31" w14:textId="53EAB7F6" w:rsidR="007828EF" w:rsidRPr="00984C73" w:rsidRDefault="007828EF" w:rsidP="007828EF">
      <w:pPr>
        <w:spacing w:line="276" w:lineRule="auto"/>
        <w:ind w:left="1068"/>
        <w:jc w:val="center"/>
        <w:rPr>
          <w:rFonts w:ascii="Amelia Oblicua" w:hAnsi="Amelia Oblicua"/>
          <w:b/>
          <w:bCs/>
          <w:sz w:val="22"/>
          <w:szCs w:val="22"/>
        </w:rPr>
      </w:pPr>
      <w:r w:rsidRPr="00984C73">
        <w:rPr>
          <w:rFonts w:ascii="Amelia Oblicua" w:hAnsi="Amelia Oblicua"/>
          <w:b/>
          <w:bCs/>
          <w:sz w:val="22"/>
          <w:szCs w:val="22"/>
        </w:rPr>
        <w:t xml:space="preserve">LIC. </w:t>
      </w:r>
      <w:r w:rsidR="00984C73">
        <w:rPr>
          <w:rFonts w:ascii="Amelia Oblicua" w:hAnsi="Amelia Oblicua"/>
          <w:b/>
          <w:bCs/>
          <w:sz w:val="22"/>
          <w:szCs w:val="22"/>
        </w:rPr>
        <w:t>LIZETH ANAÍ VARA AMADOR</w:t>
      </w:r>
    </w:p>
    <w:p w14:paraId="1F56D9F6" w14:textId="4DE3F340" w:rsidR="007828EF" w:rsidRDefault="00984C73" w:rsidP="007828EF">
      <w:pPr>
        <w:spacing w:line="276" w:lineRule="auto"/>
        <w:ind w:left="1068"/>
        <w:jc w:val="center"/>
        <w:rPr>
          <w:rFonts w:ascii="Amelia Oblicua" w:hAnsi="Amelia Oblicua"/>
          <w:b/>
          <w:bCs/>
          <w:sz w:val="22"/>
          <w:szCs w:val="22"/>
        </w:rPr>
      </w:pPr>
      <w:r>
        <w:rPr>
          <w:rFonts w:ascii="Amelia Oblicua" w:hAnsi="Amelia Oblicua"/>
          <w:b/>
          <w:bCs/>
          <w:sz w:val="22"/>
          <w:szCs w:val="22"/>
        </w:rPr>
        <w:t>COMUNICACIÓN SOCIAL</w:t>
      </w:r>
    </w:p>
    <w:p w14:paraId="3CF7AD73" w14:textId="63DF7536" w:rsidR="00984C73" w:rsidRPr="00984C73" w:rsidRDefault="00984C73" w:rsidP="007828EF">
      <w:pPr>
        <w:spacing w:line="276" w:lineRule="auto"/>
        <w:ind w:left="1068"/>
        <w:jc w:val="center"/>
        <w:rPr>
          <w:rFonts w:ascii="Amelia Oblicua" w:hAnsi="Amelia Oblicua"/>
          <w:b/>
          <w:bCs/>
          <w:sz w:val="22"/>
          <w:szCs w:val="22"/>
        </w:rPr>
      </w:pPr>
    </w:p>
    <w:p w14:paraId="281650EA" w14:textId="77777777" w:rsidR="0018107A" w:rsidRPr="00984C73" w:rsidRDefault="0018107A">
      <w:pPr>
        <w:rPr>
          <w:sz w:val="22"/>
          <w:szCs w:val="22"/>
        </w:rPr>
      </w:pPr>
    </w:p>
    <w:sectPr w:rsidR="0018107A" w:rsidRPr="00984C73">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CA4C1" w14:textId="77777777" w:rsidR="00CB31A9" w:rsidRDefault="00CB31A9" w:rsidP="00A50D33">
      <w:r>
        <w:separator/>
      </w:r>
    </w:p>
  </w:endnote>
  <w:endnote w:type="continuationSeparator" w:id="0">
    <w:p w14:paraId="42798CB9" w14:textId="77777777" w:rsidR="00CB31A9" w:rsidRDefault="00CB31A9"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D2AC1" w14:textId="77777777" w:rsidR="00CB31A9" w:rsidRDefault="00CB31A9" w:rsidP="00A50D33">
      <w:r>
        <w:separator/>
      </w:r>
    </w:p>
  </w:footnote>
  <w:footnote w:type="continuationSeparator" w:id="0">
    <w:p w14:paraId="6B384251" w14:textId="77777777" w:rsidR="00CB31A9" w:rsidRDefault="00CB31A9"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F27CE"/>
    <w:rsid w:val="00113B75"/>
    <w:rsid w:val="0018107A"/>
    <w:rsid w:val="001C11B7"/>
    <w:rsid w:val="002234A2"/>
    <w:rsid w:val="002E0FFF"/>
    <w:rsid w:val="006A198C"/>
    <w:rsid w:val="007828EF"/>
    <w:rsid w:val="007F59A0"/>
    <w:rsid w:val="00876518"/>
    <w:rsid w:val="008A123E"/>
    <w:rsid w:val="00944820"/>
    <w:rsid w:val="009662BF"/>
    <w:rsid w:val="00984C73"/>
    <w:rsid w:val="009F2294"/>
    <w:rsid w:val="009F585C"/>
    <w:rsid w:val="00A50D33"/>
    <w:rsid w:val="00BF1971"/>
    <w:rsid w:val="00CB31A9"/>
    <w:rsid w:val="00DB4A3F"/>
    <w:rsid w:val="00DC1ADC"/>
    <w:rsid w:val="00E513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8E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Prrafodelista">
    <w:name w:val="List Paragraph"/>
    <w:basedOn w:val="Normal"/>
    <w:link w:val="PrrafodelistaCar"/>
    <w:uiPriority w:val="34"/>
    <w:qFormat/>
    <w:rsid w:val="007828EF"/>
    <w:pPr>
      <w:ind w:left="720"/>
      <w:contextualSpacing/>
    </w:pPr>
  </w:style>
  <w:style w:type="character" w:customStyle="1" w:styleId="PrrafodelistaCar">
    <w:name w:val="Párrafo de lista Car"/>
    <w:basedOn w:val="Fuentedeprrafopredeter"/>
    <w:link w:val="Prrafodelista"/>
    <w:uiPriority w:val="34"/>
    <w:locked/>
    <w:rsid w:val="007828EF"/>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7828EF"/>
    <w:pPr>
      <w:spacing w:after="120" w:line="480" w:lineRule="auto"/>
    </w:pPr>
    <w:rPr>
      <w:rFonts w:ascii="Calibri" w:eastAsia="Calibri" w:hAnsi="Calibri"/>
      <w:sz w:val="22"/>
      <w:szCs w:val="22"/>
      <w:lang w:val="es-MX" w:eastAsia="en-US"/>
    </w:rPr>
  </w:style>
  <w:style w:type="character" w:customStyle="1" w:styleId="Textoindependiente2Car">
    <w:name w:val="Texto independiente 2 Car"/>
    <w:basedOn w:val="Fuentedeprrafopredeter"/>
    <w:link w:val="Textoindependiente2"/>
    <w:semiHidden/>
    <w:rsid w:val="007828EF"/>
    <w:rPr>
      <w:rFonts w:ascii="Calibri" w:eastAsia="Calibri" w:hAnsi="Calibri" w:cs="Times New Roman"/>
    </w:rPr>
  </w:style>
  <w:style w:type="paragraph" w:styleId="Textodeglobo">
    <w:name w:val="Balloon Text"/>
    <w:basedOn w:val="Normal"/>
    <w:link w:val="TextodegloboCar"/>
    <w:uiPriority w:val="99"/>
    <w:semiHidden/>
    <w:unhideWhenUsed/>
    <w:rsid w:val="000F27C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27CE"/>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2010</Words>
  <Characters>11058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10</cp:revision>
  <cp:lastPrinted>2022-06-07T16:11:00Z</cp:lastPrinted>
  <dcterms:created xsi:type="dcterms:W3CDTF">2022-06-02T17:07:00Z</dcterms:created>
  <dcterms:modified xsi:type="dcterms:W3CDTF">2022-06-14T17:34:00Z</dcterms:modified>
</cp:coreProperties>
</file>