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4CEDF" w14:textId="728149F5" w:rsidR="00A73E34" w:rsidRPr="00DE003F" w:rsidRDefault="00A73E34" w:rsidP="00A73E34">
      <w:pPr>
        <w:pStyle w:val="Sinespaciado"/>
        <w:spacing w:line="276" w:lineRule="auto"/>
        <w:jc w:val="right"/>
        <w:rPr>
          <w:rFonts w:ascii="Amelia Oblicua" w:eastAsia="Gulim" w:hAnsi="Amelia Oblicua"/>
          <w:b/>
          <w:sz w:val="19"/>
          <w:szCs w:val="19"/>
        </w:rPr>
      </w:pPr>
      <w:r>
        <w:rPr>
          <w:rFonts w:ascii="Amelia Oblicua" w:eastAsia="Gulim" w:hAnsi="Amelia Oblicua"/>
          <w:b/>
          <w:sz w:val="19"/>
          <w:szCs w:val="19"/>
        </w:rPr>
        <w:t>3</w:t>
      </w:r>
      <w:r w:rsidR="00A06F1C">
        <w:rPr>
          <w:rFonts w:ascii="Amelia Oblicua" w:eastAsia="Gulim" w:hAnsi="Amelia Oblicua"/>
          <w:b/>
          <w:sz w:val="19"/>
          <w:szCs w:val="19"/>
        </w:rPr>
        <w:t>1</w:t>
      </w:r>
      <w:r w:rsidRPr="00DE003F">
        <w:rPr>
          <w:rFonts w:ascii="Amelia Oblicua" w:eastAsia="Gulim" w:hAnsi="Amelia Oblicua"/>
          <w:b/>
          <w:sz w:val="19"/>
          <w:szCs w:val="19"/>
        </w:rPr>
        <w:t xml:space="preserve"> </w:t>
      </w:r>
      <w:r>
        <w:rPr>
          <w:rFonts w:ascii="Amelia Oblicua" w:eastAsia="Gulim" w:hAnsi="Amelia Oblicua"/>
          <w:b/>
          <w:sz w:val="19"/>
          <w:szCs w:val="19"/>
        </w:rPr>
        <w:t xml:space="preserve">de </w:t>
      </w:r>
      <w:proofErr w:type="gramStart"/>
      <w:r>
        <w:rPr>
          <w:rFonts w:ascii="Amelia Oblicua" w:eastAsia="Gulim" w:hAnsi="Amelia Oblicua"/>
          <w:b/>
          <w:sz w:val="19"/>
          <w:szCs w:val="19"/>
        </w:rPr>
        <w:t>Mayo</w:t>
      </w:r>
      <w:proofErr w:type="gramEnd"/>
      <w:r>
        <w:rPr>
          <w:rFonts w:ascii="Amelia Oblicua" w:eastAsia="Gulim" w:hAnsi="Amelia Oblicua"/>
          <w:b/>
          <w:sz w:val="19"/>
          <w:szCs w:val="19"/>
        </w:rPr>
        <w:t xml:space="preserve"> del </w:t>
      </w:r>
      <w:r w:rsidRPr="00DE003F">
        <w:rPr>
          <w:rFonts w:ascii="Amelia Oblicua" w:eastAsia="Gulim" w:hAnsi="Amelia Oblicua"/>
          <w:b/>
          <w:sz w:val="19"/>
          <w:szCs w:val="19"/>
        </w:rPr>
        <w:t>202</w:t>
      </w:r>
      <w:r>
        <w:rPr>
          <w:rFonts w:ascii="Amelia Oblicua" w:eastAsia="Gulim" w:hAnsi="Amelia Oblicua"/>
          <w:b/>
          <w:sz w:val="19"/>
          <w:szCs w:val="19"/>
        </w:rPr>
        <w:t>2</w:t>
      </w:r>
    </w:p>
    <w:p w14:paraId="49B0EFC4" w14:textId="0BAC597D" w:rsidR="00A73E34" w:rsidRDefault="00A73E34" w:rsidP="00A73E34">
      <w:pPr>
        <w:pStyle w:val="Sinespaciado"/>
        <w:spacing w:line="276" w:lineRule="auto"/>
        <w:jc w:val="right"/>
        <w:rPr>
          <w:rFonts w:ascii="Amelia Oblicua" w:eastAsia="Gulim" w:hAnsi="Amelia Oblicua"/>
          <w:b/>
          <w:sz w:val="19"/>
          <w:szCs w:val="19"/>
        </w:rPr>
      </w:pPr>
    </w:p>
    <w:p w14:paraId="6DF1C6E1" w14:textId="77777777" w:rsidR="00A73E34" w:rsidRPr="00DE003F" w:rsidRDefault="00A73E34" w:rsidP="00A73E34">
      <w:pPr>
        <w:pStyle w:val="Sinespaciado"/>
        <w:spacing w:line="276" w:lineRule="auto"/>
        <w:jc w:val="right"/>
        <w:rPr>
          <w:rFonts w:ascii="Amelia Oblicua" w:eastAsia="Gulim" w:hAnsi="Amelia Oblicua"/>
          <w:b/>
          <w:sz w:val="19"/>
          <w:szCs w:val="19"/>
        </w:rPr>
      </w:pPr>
    </w:p>
    <w:p w14:paraId="23EB193B" w14:textId="77777777" w:rsidR="00A73E34" w:rsidRPr="00525A5B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21"/>
          <w:szCs w:val="21"/>
        </w:rPr>
      </w:pPr>
      <w:r w:rsidRPr="00525A5B">
        <w:rPr>
          <w:rFonts w:ascii="Amelia Oblicua" w:hAnsi="Amelia Oblicua" w:cstheme="minorHAnsi"/>
          <w:b/>
          <w:sz w:val="21"/>
          <w:szCs w:val="21"/>
        </w:rPr>
        <w:t xml:space="preserve">COMITÉ DE ADQUISICIONES, ARRENDAMIENTOS, </w:t>
      </w:r>
    </w:p>
    <w:p w14:paraId="0D33BCE9" w14:textId="6D00A967" w:rsidR="00A73E34" w:rsidRPr="00525A5B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21"/>
          <w:szCs w:val="21"/>
        </w:rPr>
      </w:pPr>
      <w:r w:rsidRPr="00525A5B">
        <w:rPr>
          <w:rFonts w:ascii="Amelia Oblicua" w:hAnsi="Amelia Oblicua" w:cstheme="minorHAnsi"/>
          <w:b/>
          <w:sz w:val="21"/>
          <w:szCs w:val="21"/>
        </w:rPr>
        <w:t xml:space="preserve">Y SERVICIOS </w:t>
      </w:r>
      <w:r w:rsidR="00525A5B" w:rsidRPr="00525A5B">
        <w:rPr>
          <w:rFonts w:ascii="Amelia Oblicua" w:hAnsi="Amelia Oblicua" w:cstheme="minorHAnsi"/>
          <w:b/>
          <w:sz w:val="21"/>
          <w:szCs w:val="21"/>
        </w:rPr>
        <w:t xml:space="preserve">DEL SISTEMA </w:t>
      </w:r>
      <w:r w:rsidRPr="00525A5B">
        <w:rPr>
          <w:rFonts w:ascii="Amelia Oblicua" w:hAnsi="Amelia Oblicua" w:cstheme="minorHAnsi"/>
          <w:b/>
          <w:sz w:val="21"/>
          <w:szCs w:val="21"/>
        </w:rPr>
        <w:t>PARA EL DESARROLLO</w:t>
      </w:r>
      <w:r w:rsidR="00525A5B" w:rsidRPr="00525A5B">
        <w:rPr>
          <w:rFonts w:ascii="Amelia Oblicua" w:hAnsi="Amelia Oblicua" w:cstheme="minorHAnsi"/>
          <w:b/>
          <w:sz w:val="21"/>
          <w:szCs w:val="21"/>
        </w:rPr>
        <w:t xml:space="preserve"> INTEGRAL</w:t>
      </w:r>
    </w:p>
    <w:p w14:paraId="14E2ED45" w14:textId="77777777" w:rsidR="00A73E34" w:rsidRPr="00525A5B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21"/>
          <w:szCs w:val="21"/>
        </w:rPr>
      </w:pPr>
      <w:r w:rsidRPr="00525A5B">
        <w:rPr>
          <w:rFonts w:ascii="Amelia Oblicua" w:hAnsi="Amelia Oblicua" w:cstheme="minorHAnsi"/>
          <w:b/>
          <w:sz w:val="21"/>
          <w:szCs w:val="21"/>
        </w:rPr>
        <w:t>DEL MUNICIPIO DE CHIHUAHUA</w:t>
      </w:r>
    </w:p>
    <w:p w14:paraId="60B53380" w14:textId="77777777" w:rsidR="00A73E34" w:rsidRPr="00525A5B" w:rsidRDefault="00A73E34" w:rsidP="00A73E34">
      <w:pPr>
        <w:spacing w:line="276" w:lineRule="auto"/>
        <w:jc w:val="both"/>
        <w:rPr>
          <w:rFonts w:ascii="Amelia Oblicua" w:hAnsi="Amelia Oblicua" w:cs="Lucida Sans Unicode"/>
          <w:b/>
          <w:sz w:val="21"/>
          <w:szCs w:val="21"/>
        </w:rPr>
      </w:pPr>
      <w:r w:rsidRPr="00525A5B">
        <w:rPr>
          <w:rFonts w:ascii="Amelia Oblicua" w:hAnsi="Amelia Oblicua" w:cs="Lucida Sans Unicode"/>
          <w:b/>
          <w:sz w:val="21"/>
          <w:szCs w:val="21"/>
        </w:rPr>
        <w:t>PRESENTE. -</w:t>
      </w:r>
    </w:p>
    <w:p w14:paraId="2285A1A0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</w:p>
    <w:p w14:paraId="7B962EB8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sz w:val="19"/>
          <w:szCs w:val="19"/>
        </w:rPr>
        <w:t>Por med</w:t>
      </w:r>
      <w:r>
        <w:rPr>
          <w:rFonts w:ascii="Amelia Oblicua" w:hAnsi="Amelia Oblicua" w:cs="Lucida Sans Unicode"/>
          <w:sz w:val="19"/>
          <w:szCs w:val="19"/>
        </w:rPr>
        <w:t xml:space="preserve">io del presente solicito </w:t>
      </w:r>
      <w:r w:rsidRPr="00DE003F">
        <w:rPr>
          <w:rFonts w:ascii="Amelia Oblicua" w:hAnsi="Amelia Oblicua" w:cs="Lucida Sans Unicode"/>
          <w:sz w:val="19"/>
          <w:szCs w:val="19"/>
        </w:rPr>
        <w:t>considerar la contratación que a continuación se describe a fin de cumplir con las normas y procedimientos legales correspondientes, conforme a lo siguiente:</w:t>
      </w:r>
    </w:p>
    <w:p w14:paraId="4B8B4081" w14:textId="77777777" w:rsidR="00A73E34" w:rsidRPr="00A853FF" w:rsidRDefault="00A73E34" w:rsidP="00A73E34">
      <w:pPr>
        <w:spacing w:line="276" w:lineRule="auto"/>
        <w:ind w:left="7080" w:firstLine="708"/>
        <w:jc w:val="both"/>
        <w:rPr>
          <w:rFonts w:ascii="Amelia Oblicua" w:hAnsi="Amelia Oblicua" w:cs="Lucida Sans Unicode"/>
          <w:sz w:val="19"/>
          <w:szCs w:val="19"/>
          <w:highlight w:val="yellow"/>
        </w:rPr>
      </w:pPr>
      <w:r w:rsidRPr="00DE003F">
        <w:rPr>
          <w:rFonts w:ascii="Amelia Oblicua" w:hAnsi="Amelia Oblicua"/>
          <w:sz w:val="19"/>
          <w:szCs w:val="19"/>
        </w:rPr>
        <w:t xml:space="preserve">                                           </w:t>
      </w:r>
      <w:r w:rsidRPr="00A853FF">
        <w:rPr>
          <w:rFonts w:ascii="Amelia Oblicua" w:hAnsi="Amelia Oblicua" w:cs="Lucida Sans Unicode"/>
          <w:noProof/>
          <w:sz w:val="19"/>
          <w:szCs w:val="19"/>
          <w:highlight w:val="yellow"/>
          <w:lang w:eastAsia="es-MX"/>
        </w:rPr>
        <w:drawing>
          <wp:anchor distT="0" distB="0" distL="114300" distR="114300" simplePos="0" relativeHeight="251659264" behindDoc="1" locked="0" layoutInCell="1" allowOverlap="1" wp14:anchorId="314D2920" wp14:editId="782F7661">
            <wp:simplePos x="0" y="0"/>
            <wp:positionH relativeFrom="column">
              <wp:posOffset>-114300</wp:posOffset>
            </wp:positionH>
            <wp:positionV relativeFrom="paragraph">
              <wp:posOffset>-5594985</wp:posOffset>
            </wp:positionV>
            <wp:extent cx="738505" cy="1143000"/>
            <wp:effectExtent l="0" t="0" r="4445" b="0"/>
            <wp:wrapNone/>
            <wp:docPr id="4" name="Imagen 4" descr="LogoVertic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Vertic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3671DA" w14:textId="332E15C5" w:rsidR="00A73E34" w:rsidRPr="00F222DD" w:rsidRDefault="00A73E34" w:rsidP="00A73E34">
      <w:pPr>
        <w:spacing w:line="276" w:lineRule="auto"/>
        <w:jc w:val="both"/>
        <w:rPr>
          <w:rFonts w:ascii="Amelia Oblicua" w:eastAsia="Calibri" w:hAnsi="Amelia Oblicua" w:cs="Arial"/>
          <w:bCs/>
          <w:sz w:val="19"/>
          <w:szCs w:val="19"/>
        </w:rPr>
      </w:pPr>
      <w:r w:rsidRPr="00F222DD">
        <w:rPr>
          <w:rFonts w:ascii="Amelia Oblicua" w:hAnsi="Amelia Oblicua" w:cs="Lucida Sans Unicode"/>
          <w:b/>
          <w:sz w:val="19"/>
          <w:szCs w:val="19"/>
        </w:rPr>
        <w:t xml:space="preserve">DESCRIPCIÓN GENERAL. - </w:t>
      </w:r>
      <w:r w:rsidRPr="00F222DD">
        <w:rPr>
          <w:rFonts w:ascii="Amelia Oblicua" w:eastAsia="Calibri" w:hAnsi="Amelia Oblicua" w:cs="Arial"/>
          <w:bCs/>
          <w:sz w:val="19"/>
          <w:szCs w:val="19"/>
        </w:rPr>
        <w:t>Contratación de servicio de publicaciones oficiales para difusión e información en materia comercial digital en los diversos periódicos y páginas web, vía orden de banner para la correcta comunicación social de</w:t>
      </w:r>
      <w:r w:rsidR="00A853FF" w:rsidRPr="00F222DD">
        <w:rPr>
          <w:rFonts w:ascii="Amelia Oblicua" w:eastAsia="Calibri" w:hAnsi="Amelia Oblicua" w:cs="Arial"/>
          <w:bCs/>
          <w:sz w:val="19"/>
          <w:szCs w:val="19"/>
        </w:rPr>
        <w:t xml:space="preserve"> las acciones y programas del</w:t>
      </w:r>
      <w:r w:rsidRPr="00F222DD">
        <w:rPr>
          <w:rFonts w:ascii="Amelia Oblicua" w:eastAsia="Calibri" w:hAnsi="Amelia Oblicua" w:cs="Arial"/>
          <w:bCs/>
          <w:sz w:val="19"/>
          <w:szCs w:val="19"/>
        </w:rPr>
        <w:t xml:space="preserve"> DIF Municipal.</w:t>
      </w:r>
    </w:p>
    <w:p w14:paraId="1BBA7BA2" w14:textId="55543759" w:rsidR="00A73E34" w:rsidRPr="00F222DD" w:rsidRDefault="00A73E34" w:rsidP="00A73E34">
      <w:pPr>
        <w:spacing w:line="276" w:lineRule="auto"/>
        <w:rPr>
          <w:rFonts w:ascii="Amelia Oblicua" w:hAnsi="Amelia Oblicua" w:cs="Calibri"/>
          <w:color w:val="000000"/>
          <w:sz w:val="19"/>
          <w:szCs w:val="19"/>
          <w:lang w:eastAsia="es-MX"/>
        </w:rPr>
      </w:pPr>
      <w:r w:rsidRPr="00F222DD">
        <w:rPr>
          <w:rFonts w:ascii="Amelia Oblicua" w:hAnsi="Amelia Oblicua" w:cs="Lucida Sans Unicode"/>
          <w:b/>
          <w:sz w:val="19"/>
          <w:szCs w:val="19"/>
        </w:rPr>
        <w:t>MONTO DE</w:t>
      </w:r>
      <w:r w:rsidRPr="00F222DD">
        <w:rPr>
          <w:rFonts w:ascii="Amelia Oblicua" w:hAnsi="Amelia Oblicua" w:cs="Lucida Sans Unicode"/>
          <w:sz w:val="19"/>
          <w:szCs w:val="19"/>
        </w:rPr>
        <w:t>:</w:t>
      </w:r>
      <w:r w:rsidRPr="00F222DD">
        <w:rPr>
          <w:rFonts w:ascii="Amelia Oblicua" w:hAnsi="Amelia Oblicua" w:cs="Lucida Sans Unicode"/>
          <w:b/>
          <w:sz w:val="19"/>
          <w:szCs w:val="19"/>
        </w:rPr>
        <w:t xml:space="preserve"> </w:t>
      </w:r>
      <w:r w:rsidRPr="00F222DD">
        <w:rPr>
          <w:rFonts w:ascii="Amelia Oblicua" w:hAnsi="Amelia Oblicua" w:cs="Lucida Sans Unicode"/>
          <w:sz w:val="19"/>
          <w:szCs w:val="19"/>
        </w:rPr>
        <w:t xml:space="preserve"> </w:t>
      </w:r>
      <w:r w:rsidRPr="00F222DD">
        <w:rPr>
          <w:rFonts w:ascii="Amelia Oblicua" w:hAnsi="Amelia Oblicua" w:cs="Calibri"/>
          <w:color w:val="000000"/>
          <w:sz w:val="19"/>
          <w:szCs w:val="19"/>
          <w:lang w:eastAsia="es-MX"/>
        </w:rPr>
        <w:t xml:space="preserve"> </w:t>
      </w:r>
      <w:r w:rsidR="0001639E" w:rsidRPr="00F222DD">
        <w:rPr>
          <w:rFonts w:ascii="Amelia Oblicua" w:hAnsi="Amelia Oblicua" w:cs="Calibri"/>
          <w:color w:val="000000"/>
          <w:sz w:val="19"/>
          <w:szCs w:val="19"/>
          <w:lang w:eastAsia="es-MX"/>
        </w:rPr>
        <w:t>4,11</w:t>
      </w:r>
      <w:r w:rsidRPr="00F222DD">
        <w:rPr>
          <w:rFonts w:ascii="Amelia Oblicua" w:hAnsi="Amelia Oblicua" w:cs="Calibri"/>
          <w:color w:val="000000"/>
          <w:sz w:val="19"/>
          <w:szCs w:val="19"/>
          <w:lang w:eastAsia="es-MX"/>
        </w:rPr>
        <w:t>5,000.00</w:t>
      </w:r>
    </w:p>
    <w:p w14:paraId="5C25BB9C" w14:textId="057FF60E" w:rsidR="00A73E34" w:rsidRPr="00F222DD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F222DD">
        <w:rPr>
          <w:rFonts w:ascii="Amelia Oblicua" w:hAnsi="Amelia Oblicua" w:cs="Lucida Sans Unicode"/>
          <w:b/>
          <w:sz w:val="19"/>
          <w:szCs w:val="19"/>
        </w:rPr>
        <w:t xml:space="preserve">CUENTA O PARTIDA PRESUPUESTAL: </w:t>
      </w:r>
      <w:r w:rsidR="00221AF6" w:rsidRPr="00F222DD">
        <w:rPr>
          <w:rFonts w:ascii="Amelia Oblicua" w:hAnsi="Amelia Oblicua" w:cs="Lucida Sans Unicode"/>
          <w:b/>
          <w:sz w:val="19"/>
          <w:szCs w:val="19"/>
        </w:rPr>
        <w:t>3611</w:t>
      </w:r>
    </w:p>
    <w:p w14:paraId="2E9B2DA2" w14:textId="4D5100D0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F222DD">
        <w:rPr>
          <w:rFonts w:ascii="Amelia Oblicua" w:hAnsi="Amelia Oblicua" w:cs="Lucida Sans Unicode"/>
          <w:b/>
          <w:sz w:val="19"/>
          <w:szCs w:val="19"/>
        </w:rPr>
        <w:t>TIPO DE RECURSO</w:t>
      </w:r>
      <w:r w:rsidRPr="00F222DD">
        <w:rPr>
          <w:rFonts w:ascii="Amelia Oblicua" w:hAnsi="Amelia Oblicua" w:cs="Lucida Sans Unicode"/>
          <w:sz w:val="19"/>
          <w:szCs w:val="19"/>
        </w:rPr>
        <w:t xml:space="preserve">:   </w:t>
      </w:r>
      <w:r w:rsidR="00221AF6" w:rsidRPr="00F222DD">
        <w:rPr>
          <w:rFonts w:ascii="Amelia Oblicua" w:hAnsi="Amelia Oblicua" w:cs="Lucida Sans Unicode"/>
          <w:sz w:val="19"/>
          <w:szCs w:val="19"/>
        </w:rPr>
        <w:t>Fuente 17 / Subsidio Ordinario</w:t>
      </w:r>
      <w:bookmarkStart w:id="0" w:name="_GoBack"/>
      <w:bookmarkEnd w:id="0"/>
    </w:p>
    <w:p w14:paraId="12327127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TIPO DE CONTRATACIÓN PROPUESTA:</w:t>
      </w:r>
      <w:r w:rsidRPr="00DE003F">
        <w:rPr>
          <w:rFonts w:ascii="Amelia Oblicua" w:hAnsi="Amelia Oblicua" w:cs="Lucida Sans Unicode"/>
          <w:sz w:val="19"/>
          <w:szCs w:val="19"/>
        </w:rPr>
        <w:t xml:space="preserve"> Adjudicación Directa por excepción a la licitación pública.</w:t>
      </w:r>
    </w:p>
    <w:p w14:paraId="342B9BB8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FUNDAMENTO JURÍDICO:</w:t>
      </w:r>
      <w:r w:rsidRPr="00DE003F">
        <w:rPr>
          <w:rFonts w:ascii="Amelia Oblicua" w:hAnsi="Amelia Oblicua" w:cs="Lucida Sans Unicode"/>
          <w:sz w:val="19"/>
          <w:szCs w:val="19"/>
        </w:rPr>
        <w:t xml:space="preserve"> </w:t>
      </w:r>
      <w:r w:rsidRPr="00DE003F">
        <w:rPr>
          <w:rFonts w:ascii="Amelia Oblicua" w:eastAsia="Calibri" w:hAnsi="Amelia Oblicua" w:cs="Arial"/>
          <w:sz w:val="19"/>
          <w:szCs w:val="19"/>
        </w:rPr>
        <w:t xml:space="preserve">Artículo 40 Fracción II, 72, </w:t>
      </w:r>
      <w:r w:rsidRPr="005430D4">
        <w:rPr>
          <w:rFonts w:ascii="Amelia Oblicua" w:eastAsia="Calibri" w:hAnsi="Amelia Oblicua" w:cs="Arial"/>
          <w:sz w:val="19"/>
          <w:szCs w:val="19"/>
        </w:rPr>
        <w:t>73 fracción I y 83 de la Ley de Adquisiciones, Arrendamiento y Contrataciones de Servicios del Estado de Chihuahua, así como el artículo 72, fracción I, del reglamento de la Ley en la Materia.</w:t>
      </w:r>
    </w:p>
    <w:p w14:paraId="08019E51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</w:p>
    <w:p w14:paraId="41232CF1" w14:textId="77777777" w:rsidR="00A73E34" w:rsidRPr="00DE003F" w:rsidRDefault="00A73E34" w:rsidP="00A73E34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melia Oblicua" w:hAnsi="Amelia Oblicua" w:cs="Lucida Sans Unicode"/>
          <w:b/>
          <w:sz w:val="19"/>
          <w:szCs w:val="19"/>
          <w:lang w:val="es-MX"/>
        </w:rPr>
      </w:pPr>
      <w:r w:rsidRPr="00DE003F">
        <w:rPr>
          <w:rFonts w:ascii="Amelia Oblicua" w:hAnsi="Amelia Oblicua" w:cs="Lucida Sans Unicode"/>
          <w:b/>
          <w:sz w:val="19"/>
          <w:szCs w:val="19"/>
          <w:lang w:val="es-MX"/>
        </w:rPr>
        <w:t>JUSTIFICACIÓN</w:t>
      </w:r>
    </w:p>
    <w:p w14:paraId="7D7FF722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b/>
          <w:sz w:val="19"/>
          <w:szCs w:val="19"/>
        </w:rPr>
      </w:pPr>
    </w:p>
    <w:p w14:paraId="3138CE89" w14:textId="77777777" w:rsidR="00A73E34" w:rsidRPr="005430D4" w:rsidRDefault="00A73E34" w:rsidP="00A73E34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  <w:bookmarkStart w:id="1" w:name="_Hlk86847527"/>
      <w:r>
        <w:rPr>
          <w:rFonts w:ascii="Amelia Oblicua" w:hAnsi="Amelia Oblicua" w:cs="Arial"/>
          <w:sz w:val="19"/>
          <w:szCs w:val="19"/>
        </w:rPr>
        <w:t>El área</w:t>
      </w:r>
      <w:r w:rsidRPr="00DE003F">
        <w:rPr>
          <w:rFonts w:ascii="Amelia Oblicua" w:hAnsi="Amelia Oblicua" w:cs="Arial"/>
          <w:sz w:val="19"/>
          <w:szCs w:val="19"/>
        </w:rPr>
        <w:t xml:space="preserve"> de Comunicación Social, requiere la contratación de los servicios ya mencionados en el concepto de la presente solicitud </w:t>
      </w:r>
      <w:r w:rsidRPr="005430D4">
        <w:rPr>
          <w:rFonts w:ascii="Amelia Oblicua" w:hAnsi="Amelia Oblicua" w:cs="Arial"/>
          <w:sz w:val="19"/>
          <w:szCs w:val="19"/>
        </w:rPr>
        <w:t xml:space="preserve">para fortalecer la comunicación y difusión de los programas, avisos, anuncios oficiales, acciones y actividades del </w:t>
      </w:r>
      <w:r>
        <w:rPr>
          <w:rFonts w:ascii="Amelia Oblicua" w:hAnsi="Amelia Oblicua" w:cs="Arial"/>
          <w:sz w:val="19"/>
          <w:szCs w:val="19"/>
        </w:rPr>
        <w:t>DIF Municipal</w:t>
      </w:r>
      <w:r w:rsidRPr="005430D4">
        <w:rPr>
          <w:rFonts w:ascii="Amelia Oblicua" w:hAnsi="Amelia Oblicua" w:cs="Arial"/>
          <w:sz w:val="19"/>
          <w:szCs w:val="19"/>
        </w:rPr>
        <w:t>, así como la información de relevancia y trascendencia para la ciudadanía.</w:t>
      </w:r>
    </w:p>
    <w:p w14:paraId="6B5828EC" w14:textId="77777777" w:rsidR="00A73E34" w:rsidRPr="005430D4" w:rsidRDefault="00A73E34" w:rsidP="00A73E34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bookmarkEnd w:id="1"/>
    <w:p w14:paraId="3026C6B1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  <w:r w:rsidRPr="005430D4">
        <w:rPr>
          <w:rFonts w:ascii="Amelia Oblicua" w:hAnsi="Amelia Oblicua" w:cs="Arial"/>
          <w:sz w:val="19"/>
          <w:szCs w:val="19"/>
        </w:rPr>
        <w:t>A continuación, se describen los proveedores de</w:t>
      </w:r>
      <w:r w:rsidRPr="00DE003F">
        <w:rPr>
          <w:rFonts w:ascii="Amelia Oblicua" w:hAnsi="Amelia Oblicua" w:cs="Arial"/>
          <w:sz w:val="19"/>
          <w:szCs w:val="19"/>
        </w:rPr>
        <w:t xml:space="preserve"> servicios que se pretenden contratar y sus respectivos montos:</w:t>
      </w:r>
    </w:p>
    <w:p w14:paraId="5AA14FF0" w14:textId="77777777" w:rsidR="00A73E34" w:rsidRDefault="00A73E34" w:rsidP="00A73E34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tbl>
      <w:tblPr>
        <w:tblW w:w="5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0"/>
        <w:gridCol w:w="1360"/>
      </w:tblGrid>
      <w:tr w:rsidR="00A73E34" w:rsidRPr="00B73168" w14:paraId="07336740" w14:textId="77777777" w:rsidTr="00BC5654">
        <w:trPr>
          <w:trHeight w:val="349"/>
          <w:jc w:val="center"/>
        </w:trPr>
        <w:tc>
          <w:tcPr>
            <w:tcW w:w="4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798489A5" w14:textId="77777777" w:rsidR="00A73E34" w:rsidRPr="00B73168" w:rsidRDefault="00A73E34" w:rsidP="00BC565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es-MX"/>
              </w:rPr>
              <w:t>PROVEEDORES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14:paraId="6CA16883" w14:textId="77777777" w:rsidR="00A73E34" w:rsidRPr="00B73168" w:rsidRDefault="00A73E34" w:rsidP="00BC5654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4"/>
                <w:lang w:eastAsia="es-MX"/>
              </w:rPr>
              <w:t>MONTO</w:t>
            </w:r>
          </w:p>
        </w:tc>
      </w:tr>
      <w:tr w:rsidR="00A73E34" w:rsidRPr="00B73168" w14:paraId="5949A78F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CA6E4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0200DD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LA OPCION DE CHIHUAHUA S DE RL DE CV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6B4BDA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300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,000.00</w:t>
            </w:r>
          </w:p>
        </w:tc>
      </w:tr>
      <w:tr w:rsidR="00A73E34" w:rsidRPr="00B73168" w14:paraId="4FE90ACD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9AE1015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 xml:space="preserve">OMNIA COMUNICACIONES 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 xml:space="preserve">SA DE CV 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BEE7D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25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287A92A3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5028B3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 xml:space="preserve">IMPRENTA SIGLO XXV SA DE CV 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626C8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400,000.0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</w:t>
            </w:r>
          </w:p>
        </w:tc>
      </w:tr>
      <w:tr w:rsidR="00A73E34" w:rsidRPr="00B73168" w14:paraId="487CA092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5831BD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PUBLICACIONES DEL CHUVISCAR SA DE CV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78CDD1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4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00,000.00</w:t>
            </w:r>
          </w:p>
        </w:tc>
      </w:tr>
      <w:tr w:rsidR="00A73E34" w:rsidRPr="00B73168" w14:paraId="0567165C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28D79E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PORLALIBRE SA DE CV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E4B0FF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50,000.00</w:t>
            </w:r>
          </w:p>
        </w:tc>
      </w:tr>
      <w:tr w:rsidR="00A73E34" w:rsidRPr="00B73168" w14:paraId="49290931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D1743A" w14:textId="03CE604A" w:rsidR="00A73E34" w:rsidRPr="00B73168" w:rsidRDefault="004434FE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LUIS FROY</w:t>
            </w:r>
            <w:r w:rsidR="00A73E34"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LAN CASTAÑEDA HIDALGO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64C6BD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48365D76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253B23" w14:textId="67E561F5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GRUPO AVALOS COMUNICACIONES S DE RL DE CV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5AB09E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135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,000.00</w:t>
            </w:r>
          </w:p>
        </w:tc>
      </w:tr>
      <w:tr w:rsidR="00A73E34" w:rsidRPr="00B73168" w14:paraId="0120720B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AC5D51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XOCHITL JASMIN GARCIA GOMEZ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84EA62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24D51389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C3CB90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RODRIGO MANDONADO AGUIRRE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653CA9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25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0FAFC4BA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D5B373A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FELIX COMUNICACIONES S.A. DE C.V.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627859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25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6D8C1B21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1AD79A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SUITE GLOBAL DE MÉXICO S.A. DE C.V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CE2C73" w14:textId="77777777" w:rsidR="00A73E34" w:rsidRPr="00B73168" w:rsidRDefault="00A73E34" w:rsidP="004434FE">
            <w:pPr>
              <w:jc w:val="right"/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12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77C5AD4E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F9BBA6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lastRenderedPageBreak/>
              <w:t>VERÓNICA SANDOVAL VALLES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A0901E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25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51D62B9B" w14:textId="77777777" w:rsidTr="00BC5654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968471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 xml:space="preserve">JESÚS EDUARDO VARGAS JIMENEZ 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63CDAD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35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1B4A03B3" w14:textId="77777777" w:rsidTr="00BC5654">
        <w:trPr>
          <w:trHeight w:val="37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53B745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JUAN MANUEL BARRIENTOS MARQUEZ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AA35D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250,000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.00</w:t>
            </w:r>
          </w:p>
        </w:tc>
      </w:tr>
      <w:tr w:rsidR="00A73E34" w:rsidRPr="00B73168" w14:paraId="3A35170A" w14:textId="77777777" w:rsidTr="00BC5654">
        <w:trPr>
          <w:trHeight w:val="37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7CA680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ALFREDO RUIZ LOYA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0C2005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16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A73E34" w:rsidRPr="00B73168" w14:paraId="1F38EC7D" w14:textId="77777777" w:rsidTr="00BC5654">
        <w:trPr>
          <w:trHeight w:val="37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1C1BAF5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VICTOR MANUEL BERNAL AMEZCUA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2DFC68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120,000.00</w:t>
            </w:r>
          </w:p>
        </w:tc>
      </w:tr>
      <w:tr w:rsidR="00A73E34" w:rsidRPr="00B73168" w14:paraId="34B414BF" w14:textId="77777777" w:rsidTr="00BC5654">
        <w:trPr>
          <w:trHeight w:val="37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5D52E8E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DANIELA SIGALA FLORES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67F1CD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180,000.00</w:t>
            </w:r>
          </w:p>
        </w:tc>
      </w:tr>
      <w:tr w:rsidR="00A73E34" w:rsidRPr="00B73168" w14:paraId="54102B92" w14:textId="77777777" w:rsidTr="00BC5654">
        <w:trPr>
          <w:trHeight w:val="37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8CC3F7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JESUS RAÚL RUIZ OCHOA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46E01A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120,000.00</w:t>
            </w:r>
          </w:p>
        </w:tc>
      </w:tr>
      <w:tr w:rsidR="00A73E34" w:rsidRPr="00B73168" w14:paraId="64FD4147" w14:textId="77777777" w:rsidTr="00525A5B">
        <w:trPr>
          <w:trHeight w:val="315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646FFC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SERGIO ADRIAN SAENZ ALDAZ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8D843" w14:textId="77777777" w:rsidR="00A73E34" w:rsidRPr="00B73168" w:rsidRDefault="00A73E34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13</w:t>
            </w:r>
            <w:r w:rsidRPr="00B73168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  <w:t>0,000.00</w:t>
            </w:r>
          </w:p>
        </w:tc>
      </w:tr>
      <w:tr w:rsidR="00525A5B" w:rsidRPr="00B73168" w14:paraId="1D6C0A57" w14:textId="77777777" w:rsidTr="00525A5B">
        <w:trPr>
          <w:trHeight w:val="160"/>
          <w:jc w:val="center"/>
        </w:trPr>
        <w:tc>
          <w:tcPr>
            <w:tcW w:w="4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AE9A5FF" w14:textId="77777777" w:rsidR="00525A5B" w:rsidRDefault="00525A5B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9208E5" w14:textId="77777777" w:rsidR="00525A5B" w:rsidRDefault="00525A5B" w:rsidP="00BC5654">
            <w:pPr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es-MX"/>
              </w:rPr>
            </w:pPr>
          </w:p>
        </w:tc>
      </w:tr>
    </w:tbl>
    <w:p w14:paraId="62BE30CF" w14:textId="77777777" w:rsidR="00A73E34" w:rsidRDefault="00A73E34" w:rsidP="00A73E34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p w14:paraId="692B833C" w14:textId="65EBE944" w:rsidR="00525A5B" w:rsidRDefault="00525A5B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  <w:r>
        <w:rPr>
          <w:rFonts w:ascii="Amelia Oblicua" w:hAnsi="Amelia Oblicua" w:cs="Arial"/>
          <w:sz w:val="19"/>
          <w:szCs w:val="19"/>
        </w:rPr>
        <w:t>Las características, especificaciones, requerimientos y términos de la contratación se describen pormenorizadamente mediante anexo técnico.</w:t>
      </w:r>
    </w:p>
    <w:p w14:paraId="2FE1B26C" w14:textId="77777777" w:rsidR="004434FE" w:rsidRDefault="004434FE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p w14:paraId="2660B9CF" w14:textId="3D91937B" w:rsidR="004434FE" w:rsidRDefault="004434FE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  <w:r>
        <w:rPr>
          <w:rFonts w:ascii="Amelia Oblicua" w:hAnsi="Amelia Oblicua" w:cs="Arial"/>
          <w:sz w:val="19"/>
          <w:szCs w:val="19"/>
        </w:rPr>
        <w:t>En el caso que nos ocupa, se trata de un solo oferente por la necesidad de abarcar la mayor cobertura posible a través de los diversos periódicos y páginas web, por lo que se plantea contratar a un grupo de proveedores de este servicio que en conjunto garantizan que los mensajes emitidos lleguen a la mayor parte de la población, de jóvenes, adultos y adultos mayores, conforme a las preferencias por los que cada sector acostumbra informarse y en los formatos gráficos adecuados para ellos.</w:t>
      </w:r>
    </w:p>
    <w:p w14:paraId="14D3B0B9" w14:textId="182F7749" w:rsidR="004434FE" w:rsidRDefault="004434FE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p w14:paraId="6FFFE955" w14:textId="1CB8AD6D" w:rsidR="004434FE" w:rsidRDefault="004434FE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  <w:r>
        <w:rPr>
          <w:rFonts w:ascii="Amelia Oblicua" w:hAnsi="Amelia Oblicua" w:cs="Arial"/>
          <w:sz w:val="19"/>
          <w:szCs w:val="19"/>
        </w:rPr>
        <w:t>Si se considerara esta contratación por cada uno de los periódicos y páginas web, resultaría imposible alcanzar la máxima cobertura pues cada una tiene un alcance y preferencia determinada por el gusto</w:t>
      </w:r>
      <w:r w:rsidR="00610ECA">
        <w:rPr>
          <w:rFonts w:ascii="Amelia Oblicua" w:hAnsi="Amelia Oblicua" w:cs="Arial"/>
          <w:sz w:val="19"/>
          <w:szCs w:val="19"/>
        </w:rPr>
        <w:t xml:space="preserve"> de cada sector de la población, por lo que es necesario contratarlos en conjunto considerándolos como único oferente, en tanto que dicho agrupamiento garantiza la máxima cobertura buscada.</w:t>
      </w:r>
    </w:p>
    <w:p w14:paraId="17717004" w14:textId="77777777" w:rsidR="00525A5B" w:rsidRPr="00DE003F" w:rsidRDefault="00525A5B" w:rsidP="00525A5B">
      <w:pPr>
        <w:spacing w:line="276" w:lineRule="auto"/>
        <w:jc w:val="both"/>
        <w:rPr>
          <w:rFonts w:ascii="Amelia Oblicua" w:hAnsi="Amelia Oblicua" w:cs="Arial"/>
          <w:sz w:val="19"/>
          <w:szCs w:val="19"/>
        </w:rPr>
      </w:pPr>
    </w:p>
    <w:p w14:paraId="2AE04BEF" w14:textId="6BF83581" w:rsidR="00A73E34" w:rsidRDefault="00A73E34" w:rsidP="00610ECA">
      <w:pPr>
        <w:pStyle w:val="Ttulo2"/>
        <w:jc w:val="both"/>
        <w:rPr>
          <w:rFonts w:ascii="Amelia Oblicua" w:hAnsi="Amelia Oblicua" w:cs="Lucida Sans Unicode"/>
          <w:b/>
          <w:sz w:val="19"/>
          <w:szCs w:val="19"/>
        </w:rPr>
      </w:pPr>
    </w:p>
    <w:p w14:paraId="79CDE876" w14:textId="77777777" w:rsidR="00A73E34" w:rsidRPr="00DE003F" w:rsidRDefault="00A73E34" w:rsidP="00A73E34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melia Oblicua" w:hAnsi="Amelia Oblicua" w:cs="Lucida Sans Unicode"/>
          <w:b/>
          <w:sz w:val="19"/>
          <w:szCs w:val="19"/>
          <w:lang w:val="es-MX"/>
        </w:rPr>
      </w:pPr>
      <w:r w:rsidRPr="00DE003F">
        <w:rPr>
          <w:rFonts w:ascii="Amelia Oblicua" w:hAnsi="Amelia Oblicua" w:cs="Lucida Sans Unicode"/>
          <w:b/>
          <w:sz w:val="19"/>
          <w:szCs w:val="19"/>
          <w:lang w:val="es-MX"/>
        </w:rPr>
        <w:t>RESPONSABLE DEL PROYECTO</w:t>
      </w:r>
    </w:p>
    <w:p w14:paraId="6B5BF27F" w14:textId="77777777" w:rsidR="00A73E34" w:rsidRPr="00DE003F" w:rsidRDefault="00A73E34" w:rsidP="00A73E34">
      <w:pPr>
        <w:pStyle w:val="Prrafodelista"/>
        <w:spacing w:line="276" w:lineRule="auto"/>
        <w:ind w:left="1080"/>
        <w:jc w:val="both"/>
        <w:rPr>
          <w:rFonts w:ascii="Amelia Oblicua" w:hAnsi="Amelia Oblicua" w:cs="Lucida Sans Unicode"/>
          <w:b/>
          <w:sz w:val="19"/>
          <w:szCs w:val="19"/>
          <w:lang w:val="es-MX"/>
        </w:rPr>
      </w:pPr>
    </w:p>
    <w:p w14:paraId="4172E740" w14:textId="3DA89C4E" w:rsidR="00A73E34" w:rsidRPr="00DE003F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19"/>
          <w:szCs w:val="19"/>
        </w:rPr>
      </w:pPr>
      <w:r w:rsidRPr="00DE003F">
        <w:rPr>
          <w:rFonts w:ascii="Amelia Oblicua" w:hAnsi="Amelia Oblicua" w:cstheme="minorHAnsi"/>
          <w:b/>
          <w:sz w:val="19"/>
          <w:szCs w:val="19"/>
        </w:rPr>
        <w:t>Nombre</w:t>
      </w:r>
      <w:r>
        <w:rPr>
          <w:rFonts w:ascii="Amelia Oblicua" w:hAnsi="Amelia Oblicua" w:cstheme="minorHAnsi"/>
          <w:b/>
          <w:sz w:val="19"/>
          <w:szCs w:val="19"/>
        </w:rPr>
        <w:t>:        Lizeth Anaí Vara Amador</w:t>
      </w:r>
    </w:p>
    <w:p w14:paraId="701E587D" w14:textId="111BC5CD" w:rsidR="00A73E34" w:rsidRPr="00DE003F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19"/>
          <w:szCs w:val="19"/>
        </w:rPr>
      </w:pPr>
      <w:r w:rsidRPr="00DE003F">
        <w:rPr>
          <w:rFonts w:ascii="Amelia Oblicua" w:hAnsi="Amelia Oblicua" w:cstheme="minorHAnsi"/>
          <w:b/>
          <w:sz w:val="19"/>
          <w:szCs w:val="19"/>
        </w:rPr>
        <w:t xml:space="preserve">Puesto:          </w:t>
      </w:r>
      <w:r>
        <w:rPr>
          <w:rFonts w:ascii="Amelia Oblicua" w:hAnsi="Amelia Oblicua" w:cstheme="minorHAnsi"/>
          <w:b/>
          <w:sz w:val="19"/>
          <w:szCs w:val="19"/>
        </w:rPr>
        <w:t>Titular de Comunicación Social</w:t>
      </w:r>
    </w:p>
    <w:p w14:paraId="5735B63C" w14:textId="6245D4C9" w:rsidR="00A73E34" w:rsidRPr="00DE003F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19"/>
          <w:szCs w:val="19"/>
        </w:rPr>
      </w:pPr>
      <w:r w:rsidRPr="00DE003F">
        <w:rPr>
          <w:rFonts w:ascii="Amelia Oblicua" w:hAnsi="Amelia Oblicua" w:cstheme="minorHAnsi"/>
          <w:b/>
          <w:sz w:val="19"/>
          <w:szCs w:val="19"/>
        </w:rPr>
        <w:t xml:space="preserve">Teléfono:       </w:t>
      </w:r>
      <w:r>
        <w:rPr>
          <w:rFonts w:ascii="Amelia Oblicua" w:hAnsi="Amelia Oblicua" w:cstheme="minorHAnsi"/>
          <w:b/>
          <w:sz w:val="19"/>
          <w:szCs w:val="19"/>
        </w:rPr>
        <w:t>072 ext. 2244</w:t>
      </w:r>
    </w:p>
    <w:p w14:paraId="429CFB55" w14:textId="3FBEB3E5" w:rsidR="00A73E34" w:rsidRPr="00DE003F" w:rsidRDefault="00A73E34" w:rsidP="00A73E34">
      <w:pPr>
        <w:spacing w:line="276" w:lineRule="auto"/>
        <w:jc w:val="both"/>
        <w:rPr>
          <w:rFonts w:ascii="Amelia Oblicua" w:hAnsi="Amelia Oblicua" w:cstheme="minorHAnsi"/>
          <w:b/>
          <w:sz w:val="19"/>
          <w:szCs w:val="19"/>
        </w:rPr>
      </w:pPr>
      <w:r w:rsidRPr="00DE003F">
        <w:rPr>
          <w:rFonts w:ascii="Amelia Oblicua" w:hAnsi="Amelia Oblicua" w:cstheme="minorHAnsi"/>
          <w:b/>
          <w:sz w:val="19"/>
          <w:szCs w:val="19"/>
        </w:rPr>
        <w:t xml:space="preserve">E-mail:           </w:t>
      </w:r>
      <w:r>
        <w:rPr>
          <w:rFonts w:ascii="Amelia Oblicua" w:hAnsi="Amelia Oblicua" w:cstheme="minorHAnsi"/>
          <w:b/>
          <w:sz w:val="19"/>
          <w:szCs w:val="19"/>
        </w:rPr>
        <w:t>lisvara.17</w:t>
      </w:r>
      <w:r w:rsidRPr="00DE003F">
        <w:rPr>
          <w:rFonts w:ascii="Amelia Oblicua" w:hAnsi="Amelia Oblicua" w:cstheme="minorHAnsi"/>
          <w:b/>
          <w:sz w:val="19"/>
          <w:szCs w:val="19"/>
        </w:rPr>
        <w:t>@</w:t>
      </w:r>
      <w:r>
        <w:rPr>
          <w:rFonts w:ascii="Amelia Oblicua" w:hAnsi="Amelia Oblicua" w:cstheme="minorHAnsi"/>
          <w:b/>
          <w:sz w:val="19"/>
          <w:szCs w:val="19"/>
        </w:rPr>
        <w:t>gmail.com</w:t>
      </w:r>
    </w:p>
    <w:p w14:paraId="1B62B60F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34EF308C" w14:textId="77777777" w:rsidR="00A73E34" w:rsidRPr="00DE003F" w:rsidRDefault="00A73E34" w:rsidP="00A73E34">
      <w:pPr>
        <w:pStyle w:val="Prrafodelista"/>
        <w:numPr>
          <w:ilvl w:val="0"/>
          <w:numId w:val="1"/>
        </w:numPr>
        <w:spacing w:line="276" w:lineRule="auto"/>
        <w:rPr>
          <w:rFonts w:ascii="Amelia Oblicua" w:hAnsi="Amelia Oblicua" w:cs="Lucida Sans Unicode"/>
          <w:b/>
          <w:sz w:val="19"/>
          <w:szCs w:val="19"/>
          <w:lang w:val="es-MX"/>
        </w:rPr>
      </w:pPr>
      <w:r w:rsidRPr="00DE003F">
        <w:rPr>
          <w:rFonts w:ascii="Amelia Oblicua" w:hAnsi="Amelia Oblicua" w:cs="Lucida Sans Unicode"/>
          <w:b/>
          <w:sz w:val="19"/>
          <w:szCs w:val="19"/>
          <w:lang w:val="es-MX"/>
        </w:rPr>
        <w:t>CONDICIONES PARTICULARES</w:t>
      </w:r>
    </w:p>
    <w:p w14:paraId="57262F31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Anticipo</w:t>
      </w:r>
      <w:r w:rsidRPr="00DE003F">
        <w:rPr>
          <w:rFonts w:ascii="Amelia Oblicua" w:hAnsi="Amelia Oblicua" w:cs="Lucida Sans Unicode"/>
          <w:sz w:val="19"/>
          <w:szCs w:val="19"/>
        </w:rPr>
        <w:t>: No aplica.</w:t>
      </w:r>
    </w:p>
    <w:p w14:paraId="6EED5DD0" w14:textId="42F95C26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 xml:space="preserve">Plazo de entrega: </w:t>
      </w:r>
      <w:r w:rsidR="00221AF6">
        <w:rPr>
          <w:rFonts w:ascii="Amelia Oblicua" w:hAnsi="Amelia Oblicua" w:cs="Lucida Sans Unicode"/>
          <w:sz w:val="19"/>
          <w:szCs w:val="19"/>
        </w:rPr>
        <w:t>S</w:t>
      </w:r>
      <w:r w:rsidRPr="00DE003F">
        <w:rPr>
          <w:rFonts w:ascii="Amelia Oblicua" w:hAnsi="Amelia Oblicua" w:cs="Lucida Sans Unicode"/>
          <w:sz w:val="19"/>
          <w:szCs w:val="19"/>
        </w:rPr>
        <w:t xml:space="preserve">egún lo establecido en el anexo técnico. </w:t>
      </w:r>
    </w:p>
    <w:p w14:paraId="2334EDCC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Contrato abierto:</w:t>
      </w:r>
      <w:r w:rsidRPr="00DE003F">
        <w:rPr>
          <w:rFonts w:ascii="Amelia Oblicua" w:hAnsi="Amelia Oblicua" w:cs="Lucida Sans Unicode"/>
          <w:sz w:val="19"/>
          <w:szCs w:val="19"/>
        </w:rPr>
        <w:t xml:space="preserve"> </w:t>
      </w:r>
      <w:r>
        <w:rPr>
          <w:rFonts w:ascii="Amelia Oblicua" w:hAnsi="Amelia Oblicua" w:cs="Lucida Sans Unicode"/>
          <w:sz w:val="19"/>
          <w:szCs w:val="19"/>
        </w:rPr>
        <w:t>No</w:t>
      </w:r>
      <w:r w:rsidRPr="00DE003F">
        <w:rPr>
          <w:rFonts w:ascii="Amelia Oblicua" w:hAnsi="Amelia Oblicua" w:cs="Lucida Sans Unicode"/>
          <w:sz w:val="19"/>
          <w:szCs w:val="19"/>
        </w:rPr>
        <w:t>.</w:t>
      </w:r>
    </w:p>
    <w:p w14:paraId="4093810D" w14:textId="77777777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Abastecimiento simultáneo:</w:t>
      </w:r>
      <w:r w:rsidRPr="00DE003F">
        <w:rPr>
          <w:rFonts w:ascii="Amelia Oblicua" w:hAnsi="Amelia Oblicua" w:cs="Lucida Sans Unicode"/>
          <w:sz w:val="19"/>
          <w:szCs w:val="19"/>
        </w:rPr>
        <w:t xml:space="preserve"> No.</w:t>
      </w:r>
    </w:p>
    <w:p w14:paraId="75CAB6AC" w14:textId="54B1E7BC" w:rsidR="00A73E34" w:rsidRPr="00DE003F" w:rsidRDefault="00A73E34" w:rsidP="00A73E34">
      <w:pPr>
        <w:spacing w:line="276" w:lineRule="auto"/>
        <w:jc w:val="both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Condiciones de pago:</w:t>
      </w:r>
      <w:r w:rsidRPr="00DE003F">
        <w:rPr>
          <w:rFonts w:ascii="Amelia Oblicua" w:hAnsi="Amelia Oblicua" w:cs="Lucida Sans Unicode"/>
          <w:sz w:val="19"/>
          <w:szCs w:val="19"/>
        </w:rPr>
        <w:t xml:space="preserve"> </w:t>
      </w:r>
      <w:r w:rsidR="00221AF6">
        <w:rPr>
          <w:rFonts w:ascii="Amelia Oblicua" w:hAnsi="Amelia Oblicua" w:cs="Lucida Sans Unicode"/>
          <w:sz w:val="19"/>
          <w:szCs w:val="19"/>
        </w:rPr>
        <w:t>S</w:t>
      </w:r>
      <w:r w:rsidRPr="00DE003F">
        <w:rPr>
          <w:rFonts w:ascii="Amelia Oblicua" w:hAnsi="Amelia Oblicua" w:cs="Lucida Sans Unicode"/>
          <w:sz w:val="19"/>
          <w:szCs w:val="19"/>
        </w:rPr>
        <w:t xml:space="preserve">egún lo establecido en el anexo técnico. </w:t>
      </w:r>
    </w:p>
    <w:p w14:paraId="7CCED459" w14:textId="77777777" w:rsidR="00A73E34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>Otras</w:t>
      </w:r>
      <w:r w:rsidRPr="00DE003F">
        <w:rPr>
          <w:rFonts w:ascii="Amelia Oblicua" w:hAnsi="Amelia Oblicua" w:cs="Lucida Sans Unicode"/>
          <w:sz w:val="19"/>
          <w:szCs w:val="19"/>
        </w:rPr>
        <w:t xml:space="preserve">: No. </w:t>
      </w:r>
    </w:p>
    <w:p w14:paraId="25B561E1" w14:textId="77777777" w:rsidR="00A73E34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3A78BED8" w14:textId="77777777" w:rsidR="00A73E34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453E3099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7DDB2609" w14:textId="2C298B81" w:rsidR="00A73E34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50D98E3B" w14:textId="45325A61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37C21920" w14:textId="2C4AAAF5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5B4F19E9" w14:textId="77777777" w:rsidR="00A73E34" w:rsidRPr="00DE003F" w:rsidRDefault="00A73E34" w:rsidP="00A73E34">
      <w:pPr>
        <w:pStyle w:val="Prrafodelista"/>
        <w:numPr>
          <w:ilvl w:val="0"/>
          <w:numId w:val="1"/>
        </w:numPr>
        <w:spacing w:line="276" w:lineRule="auto"/>
        <w:rPr>
          <w:rFonts w:ascii="Amelia Oblicua" w:hAnsi="Amelia Oblicua" w:cs="Lucida Sans Unicode"/>
          <w:b/>
          <w:sz w:val="19"/>
          <w:szCs w:val="19"/>
          <w:lang w:val="es-MX"/>
        </w:rPr>
      </w:pPr>
      <w:r w:rsidRPr="00DE003F">
        <w:rPr>
          <w:rFonts w:ascii="Amelia Oblicua" w:hAnsi="Amelia Oblicua" w:cs="Lucida Sans Unicode"/>
          <w:b/>
          <w:sz w:val="19"/>
          <w:szCs w:val="19"/>
          <w:lang w:val="es-MX"/>
        </w:rPr>
        <w:t>DOCUMENTOS ADJUNTOS</w:t>
      </w:r>
    </w:p>
    <w:p w14:paraId="04A1D631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b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 xml:space="preserve">Dictamen de sistemas: </w:t>
      </w:r>
      <w:r w:rsidRPr="00DE003F">
        <w:rPr>
          <w:rFonts w:ascii="Amelia Oblicua" w:hAnsi="Amelia Oblicua" w:cs="Lucida Sans Unicode"/>
          <w:sz w:val="19"/>
          <w:szCs w:val="19"/>
        </w:rPr>
        <w:t>No aplica</w:t>
      </w:r>
    </w:p>
    <w:p w14:paraId="4FA2C169" w14:textId="04F26C46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b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 xml:space="preserve">Suficiencia presupuestal: </w:t>
      </w:r>
      <w:r w:rsidR="00221AF6">
        <w:rPr>
          <w:rFonts w:ascii="Amelia Oblicua" w:hAnsi="Amelia Oblicua" w:cs="Calibri"/>
          <w:bCs/>
          <w:color w:val="000000"/>
          <w:sz w:val="19"/>
          <w:szCs w:val="19"/>
          <w:lang w:eastAsia="es-MX"/>
        </w:rPr>
        <w:t>S</w:t>
      </w:r>
      <w:r w:rsidRPr="00DE003F">
        <w:rPr>
          <w:rFonts w:ascii="Amelia Oblicua" w:hAnsi="Amelia Oblicua" w:cs="Calibri"/>
          <w:bCs/>
          <w:color w:val="000000"/>
          <w:sz w:val="19"/>
          <w:szCs w:val="19"/>
          <w:lang w:eastAsia="es-MX"/>
        </w:rPr>
        <w:t xml:space="preserve">e anexa  </w:t>
      </w:r>
    </w:p>
    <w:p w14:paraId="31E2A80C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b/>
          <w:sz w:val="19"/>
          <w:szCs w:val="19"/>
        </w:rPr>
      </w:pPr>
      <w:r w:rsidRPr="00DE003F">
        <w:rPr>
          <w:rFonts w:ascii="Amelia Oblicua" w:hAnsi="Amelia Oblicua" w:cs="Lucida Sans Unicode"/>
          <w:b/>
          <w:sz w:val="19"/>
          <w:szCs w:val="19"/>
        </w:rPr>
        <w:t xml:space="preserve">Avalúo (en caso de bienes usados): </w:t>
      </w:r>
      <w:r w:rsidRPr="00DE003F">
        <w:rPr>
          <w:rFonts w:ascii="Amelia Oblicua" w:hAnsi="Amelia Oblicua" w:cs="Lucida Sans Unicode"/>
          <w:sz w:val="19"/>
          <w:szCs w:val="19"/>
        </w:rPr>
        <w:t>No aplica</w:t>
      </w:r>
    </w:p>
    <w:p w14:paraId="5F559219" w14:textId="77777777" w:rsidR="00A73E34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70D2BCB2" w14:textId="77777777" w:rsidR="00A73E34" w:rsidRPr="00DE003F" w:rsidRDefault="00A73E34" w:rsidP="00A73E34">
      <w:pPr>
        <w:spacing w:line="276" w:lineRule="auto"/>
        <w:rPr>
          <w:rFonts w:ascii="Amelia Oblicua" w:hAnsi="Amelia Oblicua" w:cs="Lucida Sans Unicode"/>
          <w:b/>
          <w:sz w:val="19"/>
          <w:szCs w:val="19"/>
        </w:rPr>
      </w:pPr>
    </w:p>
    <w:p w14:paraId="52F0E467" w14:textId="77777777" w:rsidR="00610ECA" w:rsidRDefault="00A73E34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  <w:r w:rsidRPr="00DE003F">
        <w:rPr>
          <w:rFonts w:ascii="Amelia Oblicua" w:hAnsi="Amelia Oblicua" w:cs="Lucida Sans Unicode"/>
          <w:sz w:val="19"/>
          <w:szCs w:val="19"/>
        </w:rPr>
        <w:t>Sin más de momento, agradezco la a</w:t>
      </w:r>
      <w:r w:rsidR="00610ECA">
        <w:rPr>
          <w:rFonts w:ascii="Amelia Oblicua" w:hAnsi="Amelia Oblicua" w:cs="Lucida Sans Unicode"/>
          <w:sz w:val="19"/>
          <w:szCs w:val="19"/>
        </w:rPr>
        <w:t>tención que otorgue al presente,</w:t>
      </w:r>
    </w:p>
    <w:p w14:paraId="3B0EDA1F" w14:textId="3A47D91C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7160E5F4" w14:textId="2D62B93A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3F68BC03" w14:textId="77777777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2EAFFDF4" w14:textId="72FBA077" w:rsidR="00610ECA" w:rsidRPr="00610ECA" w:rsidRDefault="00610ECA" w:rsidP="00610ECA">
      <w:pPr>
        <w:spacing w:line="276" w:lineRule="auto"/>
        <w:jc w:val="center"/>
        <w:rPr>
          <w:rFonts w:ascii="Amelia Oblicua" w:hAnsi="Amelia Oblicua" w:cs="Lucida Sans Unicode"/>
        </w:rPr>
      </w:pPr>
      <w:r w:rsidRPr="00610ECA">
        <w:rPr>
          <w:rFonts w:ascii="Amelia Oblicua" w:hAnsi="Amelia Oblicua" w:cs="Lucida Sans Unicode"/>
        </w:rPr>
        <w:t>Atentamente</w:t>
      </w:r>
    </w:p>
    <w:p w14:paraId="28ABDF8B" w14:textId="77777777" w:rsidR="00610ECA" w:rsidRDefault="00610ECA" w:rsidP="00A73E34">
      <w:pPr>
        <w:spacing w:line="276" w:lineRule="auto"/>
        <w:rPr>
          <w:rFonts w:ascii="Amelia Oblicua" w:hAnsi="Amelia Oblicua" w:cs="Lucida Sans Unicode"/>
          <w:sz w:val="19"/>
          <w:szCs w:val="19"/>
        </w:rPr>
      </w:pPr>
    </w:p>
    <w:p w14:paraId="4630FEB5" w14:textId="77777777" w:rsidR="00A73E34" w:rsidRPr="00610ECA" w:rsidRDefault="00A73E34" w:rsidP="00610ECA">
      <w:pPr>
        <w:spacing w:line="276" w:lineRule="auto"/>
        <w:jc w:val="center"/>
        <w:rPr>
          <w:rFonts w:ascii="Amelia Oblicua" w:hAnsi="Amelia Oblicua" w:cs="Lucida Sans Unicode"/>
          <w:b/>
        </w:rPr>
      </w:pPr>
    </w:p>
    <w:p w14:paraId="0707858F" w14:textId="1CB65A75" w:rsidR="00A73E34" w:rsidRPr="00A73E34" w:rsidRDefault="00A73E34" w:rsidP="00610ECA">
      <w:pPr>
        <w:spacing w:line="276" w:lineRule="auto"/>
        <w:jc w:val="center"/>
        <w:rPr>
          <w:rFonts w:ascii="Amelia Oblicua" w:hAnsi="Amelia Oblicua" w:cs="Lucida Sans Unicode"/>
          <w:b/>
          <w:sz w:val="22"/>
          <w:szCs w:val="22"/>
        </w:rPr>
      </w:pPr>
      <w:r w:rsidRPr="00A73E34">
        <w:rPr>
          <w:rFonts w:ascii="Amelia Oblicua" w:hAnsi="Amelia Oblicua" w:cs="Lucida Sans Unicode"/>
          <w:b/>
          <w:sz w:val="22"/>
          <w:szCs w:val="22"/>
        </w:rPr>
        <w:t>_____________________________________________</w:t>
      </w:r>
    </w:p>
    <w:p w14:paraId="469B690F" w14:textId="6B3A3FFE" w:rsidR="00A73E34" w:rsidRPr="00A73E34" w:rsidRDefault="00A73E34" w:rsidP="00A73E34">
      <w:pPr>
        <w:spacing w:line="276" w:lineRule="auto"/>
        <w:jc w:val="center"/>
        <w:rPr>
          <w:rFonts w:ascii="Amelia Oblicua" w:hAnsi="Amelia Oblicua" w:cs="Arial"/>
          <w:b/>
          <w:sz w:val="22"/>
          <w:szCs w:val="22"/>
        </w:rPr>
      </w:pPr>
      <w:r w:rsidRPr="00A73E34">
        <w:rPr>
          <w:rFonts w:ascii="Amelia Oblicua" w:hAnsi="Amelia Oblicua" w:cs="Arial"/>
          <w:b/>
          <w:sz w:val="22"/>
          <w:szCs w:val="22"/>
        </w:rPr>
        <w:t>LIC. LIZETH ANAÍ VARA AMADOR</w:t>
      </w:r>
    </w:p>
    <w:p w14:paraId="531A416F" w14:textId="751CAACA" w:rsidR="00A73E34" w:rsidRPr="00A73E34" w:rsidRDefault="00A73E34" w:rsidP="00A73E34">
      <w:pPr>
        <w:spacing w:line="276" w:lineRule="auto"/>
        <w:jc w:val="center"/>
        <w:rPr>
          <w:rFonts w:ascii="Amelia Oblicua" w:hAnsi="Amelia Oblicua" w:cs="Arial"/>
          <w:b/>
          <w:sz w:val="22"/>
          <w:szCs w:val="22"/>
        </w:rPr>
      </w:pPr>
      <w:r w:rsidRPr="00A73E34">
        <w:rPr>
          <w:rFonts w:ascii="Amelia Oblicua" w:hAnsi="Amelia Oblicua" w:cs="Arial"/>
          <w:b/>
          <w:sz w:val="22"/>
          <w:szCs w:val="22"/>
        </w:rPr>
        <w:t>COMUNICACIÓN SOCIAL</w:t>
      </w:r>
    </w:p>
    <w:p w14:paraId="281650EA" w14:textId="77777777" w:rsidR="0018107A" w:rsidRDefault="0018107A"/>
    <w:sectPr w:rsidR="001810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0805A" w14:textId="77777777" w:rsidR="003F1E1A" w:rsidRDefault="003F1E1A" w:rsidP="00A50D33">
      <w:r>
        <w:separator/>
      </w:r>
    </w:p>
  </w:endnote>
  <w:endnote w:type="continuationSeparator" w:id="0">
    <w:p w14:paraId="3DD22B36" w14:textId="77777777" w:rsidR="003F1E1A" w:rsidRDefault="003F1E1A" w:rsidP="00A50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71C0B9" w14:textId="77777777" w:rsidR="001C11B7" w:rsidRDefault="001C11B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10212" w14:textId="77777777" w:rsidR="001C11B7" w:rsidRDefault="001C11B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7B52A" w14:textId="77777777" w:rsidR="001C11B7" w:rsidRDefault="001C11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9FAB4" w14:textId="77777777" w:rsidR="003F1E1A" w:rsidRDefault="003F1E1A" w:rsidP="00A50D33">
      <w:r>
        <w:separator/>
      </w:r>
    </w:p>
  </w:footnote>
  <w:footnote w:type="continuationSeparator" w:id="0">
    <w:p w14:paraId="7DF6B0CF" w14:textId="77777777" w:rsidR="003F1E1A" w:rsidRDefault="003F1E1A" w:rsidP="00A50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D6228" w14:textId="77777777" w:rsidR="001C11B7" w:rsidRDefault="001C11B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81054" w14:textId="3E6CFCD8" w:rsidR="00A50D33" w:rsidRDefault="00A50D33" w:rsidP="00A50D33">
    <w:pPr>
      <w:pStyle w:val="Encabezado"/>
      <w:jc w:val="center"/>
    </w:pPr>
    <w:r>
      <w:rPr>
        <w:noProof/>
        <w:lang w:eastAsia="es-MX"/>
      </w:rPr>
      <w:drawing>
        <wp:inline distT="0" distB="0" distL="0" distR="0" wp14:anchorId="762CAD01" wp14:editId="2AF5E498">
          <wp:extent cx="2986957" cy="900000"/>
          <wp:effectExtent l="0" t="0" r="444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86957" cy="9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75B34" w14:textId="77777777" w:rsidR="001C11B7" w:rsidRDefault="001C11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7261"/>
    <w:multiLevelType w:val="hybridMultilevel"/>
    <w:tmpl w:val="A4EEC696"/>
    <w:lvl w:ilvl="0" w:tplc="DC5E99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D33"/>
    <w:rsid w:val="0001639E"/>
    <w:rsid w:val="00160987"/>
    <w:rsid w:val="0018107A"/>
    <w:rsid w:val="001C11B7"/>
    <w:rsid w:val="00221AF6"/>
    <w:rsid w:val="002E0FFF"/>
    <w:rsid w:val="003F1E1A"/>
    <w:rsid w:val="004434FE"/>
    <w:rsid w:val="00525A5B"/>
    <w:rsid w:val="00610ECA"/>
    <w:rsid w:val="00725036"/>
    <w:rsid w:val="00783D5E"/>
    <w:rsid w:val="008A123E"/>
    <w:rsid w:val="00904EAF"/>
    <w:rsid w:val="00914E7C"/>
    <w:rsid w:val="00A06F1C"/>
    <w:rsid w:val="00A50D33"/>
    <w:rsid w:val="00A73E34"/>
    <w:rsid w:val="00A842E0"/>
    <w:rsid w:val="00A853FF"/>
    <w:rsid w:val="00BD248E"/>
    <w:rsid w:val="00F2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7CF4D"/>
  <w15:chartTrackingRefBased/>
  <w15:docId w15:val="{00111887-0168-4AAD-86DD-2035330D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E34"/>
    <w:pPr>
      <w:spacing w:after="0" w:line="240" w:lineRule="auto"/>
    </w:pPr>
    <w:rPr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73E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0D3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0D33"/>
  </w:style>
  <w:style w:type="paragraph" w:styleId="Piedepgina">
    <w:name w:val="footer"/>
    <w:basedOn w:val="Normal"/>
    <w:link w:val="PiedepginaCar"/>
    <w:uiPriority w:val="99"/>
    <w:unhideWhenUsed/>
    <w:rsid w:val="00A50D3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0D33"/>
  </w:style>
  <w:style w:type="character" w:customStyle="1" w:styleId="Ttulo2Car">
    <w:name w:val="Título 2 Car"/>
    <w:basedOn w:val="Fuentedeprrafopredeter"/>
    <w:link w:val="Ttulo2"/>
    <w:uiPriority w:val="9"/>
    <w:rsid w:val="00A73E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A73E34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A73E34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5A5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5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638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ARRAS</dc:creator>
  <cp:keywords/>
  <dc:description/>
  <cp:lastModifiedBy>angelica</cp:lastModifiedBy>
  <cp:revision>4</cp:revision>
  <cp:lastPrinted>2022-06-07T18:02:00Z</cp:lastPrinted>
  <dcterms:created xsi:type="dcterms:W3CDTF">2022-06-14T17:41:00Z</dcterms:created>
  <dcterms:modified xsi:type="dcterms:W3CDTF">2022-06-14T17:58:00Z</dcterms:modified>
</cp:coreProperties>
</file>