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34CC42" w14:textId="77777777" w:rsidR="0005208E" w:rsidRPr="0005208E" w:rsidRDefault="0005208E" w:rsidP="0005208E">
      <w:pPr>
        <w:pStyle w:val="Ttulo1"/>
        <w:spacing w:before="1"/>
        <w:ind w:left="2880" w:right="718" w:firstLine="720"/>
      </w:pPr>
    </w:p>
    <w:p w14:paraId="013F397D" w14:textId="77777777" w:rsidR="0005208E" w:rsidRPr="0005208E" w:rsidRDefault="0005208E" w:rsidP="0005208E">
      <w:pPr>
        <w:pStyle w:val="Ttulo1"/>
        <w:spacing w:before="1"/>
        <w:ind w:left="2880" w:right="718" w:firstLine="720"/>
      </w:pPr>
    </w:p>
    <w:p w14:paraId="4DFFD4A3" w14:textId="77777777" w:rsidR="0005208E" w:rsidRPr="0005208E" w:rsidRDefault="0005208E" w:rsidP="0005208E">
      <w:pPr>
        <w:pStyle w:val="Ttulo1"/>
        <w:spacing w:before="1"/>
        <w:ind w:left="2880" w:right="718" w:firstLine="720"/>
      </w:pPr>
    </w:p>
    <w:p w14:paraId="04E5BA5F" w14:textId="77777777" w:rsidR="0005208E" w:rsidRPr="0005208E" w:rsidRDefault="0005208E" w:rsidP="0005208E">
      <w:pPr>
        <w:pStyle w:val="Ttulo1"/>
        <w:spacing w:before="1"/>
        <w:ind w:left="2880" w:right="718" w:firstLine="720"/>
      </w:pPr>
    </w:p>
    <w:p w14:paraId="26492655" w14:textId="11691B48" w:rsidR="0005208E" w:rsidRDefault="0005208E" w:rsidP="003A75A8">
      <w:pPr>
        <w:pStyle w:val="Ttulo1"/>
        <w:spacing w:before="1"/>
        <w:ind w:left="2880" w:right="718" w:firstLine="720"/>
      </w:pPr>
      <w:r w:rsidRPr="0005208E">
        <w:t>AVISO</w:t>
      </w:r>
      <w:r w:rsidRPr="0005208E">
        <w:rPr>
          <w:spacing w:val="-2"/>
        </w:rPr>
        <w:t xml:space="preserve"> </w:t>
      </w:r>
      <w:r w:rsidRPr="0005208E">
        <w:t>DE</w:t>
      </w:r>
      <w:r w:rsidRPr="0005208E">
        <w:rPr>
          <w:spacing w:val="-3"/>
        </w:rPr>
        <w:t xml:space="preserve"> </w:t>
      </w:r>
      <w:r w:rsidRPr="0005208E">
        <w:t>PRIVACIDAD</w:t>
      </w:r>
      <w:r w:rsidRPr="0005208E">
        <w:rPr>
          <w:spacing w:val="-3"/>
        </w:rPr>
        <w:t xml:space="preserve"> </w:t>
      </w:r>
      <w:r w:rsidRPr="0005208E">
        <w:t>INTEGRAL</w:t>
      </w:r>
    </w:p>
    <w:p w14:paraId="598E0A90" w14:textId="7718DFC1" w:rsidR="003A75A8" w:rsidRDefault="00D04691" w:rsidP="00D04691">
      <w:pPr>
        <w:pStyle w:val="Ttulo1"/>
        <w:spacing w:before="1"/>
        <w:ind w:left="2880" w:right="718" w:hanging="1037"/>
      </w:pPr>
      <w:r>
        <w:t>POSTULACIONES AL CONSEJO CIUDADANO DE PARTICIPACIÓN CIUDADANA Y RENDICIÓN DE CUENTAS</w:t>
      </w:r>
    </w:p>
    <w:p w14:paraId="792596D4" w14:textId="77777777" w:rsidR="00D04691" w:rsidRPr="003A75A8" w:rsidRDefault="00D04691" w:rsidP="00D04691">
      <w:pPr>
        <w:pStyle w:val="Ttulo1"/>
        <w:spacing w:before="1"/>
        <w:ind w:left="2880" w:right="718" w:hanging="1037"/>
      </w:pPr>
    </w:p>
    <w:p w14:paraId="5F50452C" w14:textId="1FD3EE6B" w:rsidR="0005208E" w:rsidRPr="0005208E" w:rsidRDefault="0005208E" w:rsidP="0005208E">
      <w:pPr>
        <w:pStyle w:val="Textoindependiente"/>
        <w:spacing w:line="276" w:lineRule="auto"/>
        <w:ind w:left="100" w:right="112"/>
        <w:jc w:val="both"/>
        <w:rPr>
          <w:rFonts w:ascii="Arial" w:hAnsi="Arial" w:cs="Arial"/>
        </w:rPr>
      </w:pPr>
      <w:r w:rsidRPr="0005208E">
        <w:rPr>
          <w:rFonts w:ascii="Arial" w:hAnsi="Arial" w:cs="Arial"/>
        </w:rPr>
        <w:t xml:space="preserve">El Gobierno del Municipio de </w:t>
      </w:r>
      <w:r w:rsidR="003A75A8" w:rsidRPr="0005208E">
        <w:rPr>
          <w:rFonts w:ascii="Arial" w:hAnsi="Arial" w:cs="Arial"/>
        </w:rPr>
        <w:t xml:space="preserve">Chihuahua </w:t>
      </w:r>
      <w:r w:rsidR="003A75A8">
        <w:rPr>
          <w:rFonts w:ascii="Arial" w:hAnsi="Arial" w:cs="Arial"/>
        </w:rPr>
        <w:t xml:space="preserve">a través de la Coordinación de Transparencia, Gobierno Abierto y Archivos </w:t>
      </w:r>
      <w:r w:rsidRPr="0005208E">
        <w:rPr>
          <w:rFonts w:ascii="Arial" w:hAnsi="Arial" w:cs="Arial"/>
        </w:rPr>
        <w:t xml:space="preserve">por conducto del </w:t>
      </w:r>
      <w:r w:rsidR="003A75A8">
        <w:rPr>
          <w:rFonts w:ascii="Arial" w:hAnsi="Arial" w:cs="Arial"/>
        </w:rPr>
        <w:t xml:space="preserve">Departamento de </w:t>
      </w:r>
      <w:r w:rsidR="00D571BB">
        <w:rPr>
          <w:rFonts w:ascii="Arial" w:hAnsi="Arial" w:cs="Arial"/>
        </w:rPr>
        <w:t xml:space="preserve">Transparencia Proactiva y Gobierno Abierto, </w:t>
      </w:r>
      <w:r w:rsidRPr="0005208E">
        <w:rPr>
          <w:rFonts w:ascii="Arial" w:hAnsi="Arial" w:cs="Arial"/>
        </w:rPr>
        <w:t>con domicilio en</w:t>
      </w:r>
      <w:r w:rsidR="00D31156">
        <w:rPr>
          <w:rFonts w:ascii="Arial" w:hAnsi="Arial" w:cs="Arial"/>
        </w:rPr>
        <w:t xml:space="preserve"> Calle Victoria e </w:t>
      </w:r>
      <w:r w:rsidR="00D571BB">
        <w:rPr>
          <w:rFonts w:ascii="Arial" w:hAnsi="Arial" w:cs="Arial"/>
        </w:rPr>
        <w:t xml:space="preserve">Independencia </w:t>
      </w:r>
      <w:r w:rsidR="00D571BB" w:rsidRPr="0005208E">
        <w:rPr>
          <w:rFonts w:ascii="Arial" w:hAnsi="Arial" w:cs="Arial"/>
          <w:spacing w:val="-7"/>
        </w:rPr>
        <w:t>es</w:t>
      </w:r>
      <w:r w:rsidRPr="0005208E">
        <w:rPr>
          <w:rFonts w:ascii="Arial" w:hAnsi="Arial" w:cs="Arial"/>
          <w:spacing w:val="-8"/>
        </w:rPr>
        <w:t xml:space="preserve"> </w:t>
      </w:r>
      <w:r w:rsidRPr="0005208E">
        <w:rPr>
          <w:rFonts w:ascii="Arial" w:hAnsi="Arial" w:cs="Arial"/>
        </w:rPr>
        <w:t>el</w:t>
      </w:r>
      <w:r w:rsidRPr="0005208E">
        <w:rPr>
          <w:rFonts w:ascii="Arial" w:hAnsi="Arial" w:cs="Arial"/>
          <w:spacing w:val="-9"/>
        </w:rPr>
        <w:t xml:space="preserve"> </w:t>
      </w:r>
      <w:r w:rsidRPr="0005208E">
        <w:rPr>
          <w:rFonts w:ascii="Arial" w:hAnsi="Arial" w:cs="Arial"/>
        </w:rPr>
        <w:t>responsable</w:t>
      </w:r>
      <w:r w:rsidRPr="0005208E">
        <w:rPr>
          <w:rFonts w:ascii="Arial" w:hAnsi="Arial" w:cs="Arial"/>
          <w:spacing w:val="-8"/>
        </w:rPr>
        <w:t xml:space="preserve"> </w:t>
      </w:r>
      <w:r w:rsidRPr="0005208E">
        <w:rPr>
          <w:rFonts w:ascii="Arial" w:hAnsi="Arial" w:cs="Arial"/>
        </w:rPr>
        <w:t>del</w:t>
      </w:r>
      <w:r w:rsidRPr="0005208E">
        <w:rPr>
          <w:rFonts w:ascii="Arial" w:hAnsi="Arial" w:cs="Arial"/>
          <w:spacing w:val="-11"/>
        </w:rPr>
        <w:t xml:space="preserve"> </w:t>
      </w:r>
      <w:r w:rsidRPr="0005208E">
        <w:rPr>
          <w:rFonts w:ascii="Arial" w:hAnsi="Arial" w:cs="Arial"/>
        </w:rPr>
        <w:t>tratamiento de sus datos personales, los cuales serán protegidos conforme a lo dispuesto en el artículo</w:t>
      </w:r>
      <w:r w:rsidRPr="0005208E">
        <w:rPr>
          <w:rFonts w:ascii="Arial" w:hAnsi="Arial" w:cs="Arial"/>
          <w:spacing w:val="1"/>
        </w:rPr>
        <w:t xml:space="preserve"> </w:t>
      </w:r>
      <w:r w:rsidRPr="0005208E">
        <w:rPr>
          <w:rFonts w:ascii="Arial" w:hAnsi="Arial" w:cs="Arial"/>
        </w:rPr>
        <w:t>67</w:t>
      </w:r>
      <w:r w:rsidRPr="0005208E">
        <w:rPr>
          <w:rFonts w:ascii="Arial" w:hAnsi="Arial" w:cs="Arial"/>
          <w:spacing w:val="-1"/>
        </w:rPr>
        <w:t xml:space="preserve"> </w:t>
      </w:r>
      <w:r w:rsidRPr="0005208E">
        <w:rPr>
          <w:rFonts w:ascii="Arial" w:hAnsi="Arial" w:cs="Arial"/>
        </w:rPr>
        <w:t>y</w:t>
      </w:r>
      <w:r w:rsidRPr="0005208E">
        <w:rPr>
          <w:rFonts w:ascii="Arial" w:hAnsi="Arial" w:cs="Arial"/>
          <w:spacing w:val="1"/>
        </w:rPr>
        <w:t xml:space="preserve"> </w:t>
      </w:r>
      <w:r w:rsidRPr="0005208E">
        <w:rPr>
          <w:rFonts w:ascii="Arial" w:hAnsi="Arial" w:cs="Arial"/>
        </w:rPr>
        <w:t>73</w:t>
      </w:r>
      <w:r w:rsidRPr="0005208E">
        <w:rPr>
          <w:rFonts w:ascii="Arial" w:hAnsi="Arial" w:cs="Arial"/>
          <w:spacing w:val="-2"/>
        </w:rPr>
        <w:t xml:space="preserve"> </w:t>
      </w:r>
      <w:r w:rsidRPr="0005208E">
        <w:rPr>
          <w:rFonts w:ascii="Arial" w:hAnsi="Arial" w:cs="Arial"/>
        </w:rPr>
        <w:t>de la</w:t>
      </w:r>
      <w:r w:rsidRPr="0005208E">
        <w:rPr>
          <w:rFonts w:ascii="Arial" w:hAnsi="Arial" w:cs="Arial"/>
          <w:spacing w:val="-2"/>
        </w:rPr>
        <w:t xml:space="preserve"> </w:t>
      </w:r>
      <w:r w:rsidRPr="0005208E">
        <w:rPr>
          <w:rFonts w:ascii="Arial" w:hAnsi="Arial" w:cs="Arial"/>
        </w:rPr>
        <w:t>Ley de</w:t>
      </w:r>
      <w:r w:rsidRPr="0005208E">
        <w:rPr>
          <w:rFonts w:ascii="Arial" w:hAnsi="Arial" w:cs="Arial"/>
          <w:spacing w:val="-2"/>
        </w:rPr>
        <w:t xml:space="preserve"> </w:t>
      </w:r>
      <w:r w:rsidRPr="0005208E">
        <w:rPr>
          <w:rFonts w:ascii="Arial" w:hAnsi="Arial" w:cs="Arial"/>
        </w:rPr>
        <w:t>Protección de Datos</w:t>
      </w:r>
      <w:r w:rsidRPr="0005208E">
        <w:rPr>
          <w:rFonts w:ascii="Arial" w:hAnsi="Arial" w:cs="Arial"/>
          <w:spacing w:val="1"/>
        </w:rPr>
        <w:t xml:space="preserve"> </w:t>
      </w:r>
      <w:r w:rsidRPr="0005208E">
        <w:rPr>
          <w:rFonts w:ascii="Arial" w:hAnsi="Arial" w:cs="Arial"/>
        </w:rPr>
        <w:t>Personales del</w:t>
      </w:r>
      <w:r w:rsidRPr="0005208E">
        <w:rPr>
          <w:rFonts w:ascii="Arial" w:hAnsi="Arial" w:cs="Arial"/>
          <w:spacing w:val="-1"/>
        </w:rPr>
        <w:t xml:space="preserve"> </w:t>
      </w:r>
      <w:r w:rsidRPr="0005208E">
        <w:rPr>
          <w:rFonts w:ascii="Arial" w:hAnsi="Arial" w:cs="Arial"/>
        </w:rPr>
        <w:t>Estado</w:t>
      </w:r>
      <w:r w:rsidRPr="0005208E">
        <w:rPr>
          <w:rFonts w:ascii="Arial" w:hAnsi="Arial" w:cs="Arial"/>
          <w:spacing w:val="-2"/>
        </w:rPr>
        <w:t xml:space="preserve"> </w:t>
      </w:r>
      <w:r w:rsidRPr="0005208E">
        <w:rPr>
          <w:rFonts w:ascii="Arial" w:hAnsi="Arial" w:cs="Arial"/>
        </w:rPr>
        <w:t xml:space="preserve">de Chihuahua. Información habilitada para atención al público en general: teléfono 614-200-48-00 extensión </w:t>
      </w:r>
      <w:r w:rsidR="003A75A8">
        <w:rPr>
          <w:rFonts w:ascii="Arial" w:hAnsi="Arial" w:cs="Arial"/>
        </w:rPr>
        <w:t>6</w:t>
      </w:r>
      <w:r w:rsidR="005707BB">
        <w:rPr>
          <w:rFonts w:ascii="Arial" w:hAnsi="Arial" w:cs="Arial"/>
        </w:rPr>
        <w:t>677</w:t>
      </w:r>
      <w:r w:rsidRPr="0005208E">
        <w:rPr>
          <w:rFonts w:ascii="Arial" w:hAnsi="Arial" w:cs="Arial"/>
        </w:rPr>
        <w:t xml:space="preserve"> correo electrónico </w:t>
      </w:r>
      <w:hyperlink r:id="rId7" w:history="1">
        <w:r w:rsidR="005707BB" w:rsidRPr="001F7DE3">
          <w:rPr>
            <w:rStyle w:val="Hipervnculo"/>
            <w:rFonts w:ascii="Arial" w:hAnsi="Arial" w:cs="Arial"/>
          </w:rPr>
          <w:t>javier.manzano@mpiochih.gob.mx</w:t>
        </w:r>
      </w:hyperlink>
      <w:r w:rsidR="005707BB">
        <w:rPr>
          <w:rFonts w:ascii="Arial" w:hAnsi="Arial" w:cs="Arial"/>
        </w:rPr>
        <w:t xml:space="preserve"> </w:t>
      </w:r>
      <w:r w:rsidRPr="0005208E">
        <w:rPr>
          <w:rFonts w:ascii="Arial" w:hAnsi="Arial" w:cs="Arial"/>
        </w:rPr>
        <w:t xml:space="preserve"> </w:t>
      </w:r>
      <w:r w:rsidR="005707BB">
        <w:rPr>
          <w:rFonts w:ascii="Arial" w:hAnsi="Arial" w:cs="Arial"/>
        </w:rPr>
        <w:t xml:space="preserve"> </w:t>
      </w:r>
      <w:r w:rsidRPr="0005208E">
        <w:rPr>
          <w:rFonts w:ascii="Arial" w:hAnsi="Arial" w:cs="Arial"/>
        </w:rPr>
        <w:t xml:space="preserve">y en plataforma nacional de transparencia </w:t>
      </w:r>
      <w:hyperlink r:id="rId8" w:history="1">
        <w:r w:rsidR="005707BB" w:rsidRPr="001F7DE3">
          <w:rPr>
            <w:rStyle w:val="Hipervnculo"/>
            <w:rFonts w:ascii="Arial" w:hAnsi="Arial" w:cs="Arial"/>
          </w:rPr>
          <w:t>https://www.plataformadetransparencia.org.mx/web/guest/inicio</w:t>
        </w:r>
      </w:hyperlink>
      <w:r w:rsidRPr="0005208E">
        <w:rPr>
          <w:rFonts w:ascii="Arial" w:hAnsi="Arial" w:cs="Arial"/>
        </w:rPr>
        <w:t xml:space="preserve"> </w:t>
      </w:r>
    </w:p>
    <w:p w14:paraId="257A8EF7" w14:textId="77777777" w:rsidR="0005208E" w:rsidRPr="0005208E" w:rsidRDefault="0005208E" w:rsidP="0005208E">
      <w:pPr>
        <w:pStyle w:val="Textoindependiente"/>
        <w:spacing w:before="9"/>
        <w:rPr>
          <w:rFonts w:ascii="Arial" w:hAnsi="Arial" w:cs="Arial"/>
          <w:sz w:val="13"/>
        </w:rPr>
      </w:pPr>
    </w:p>
    <w:p w14:paraId="69CB555F" w14:textId="77777777" w:rsidR="0005208E" w:rsidRPr="0005208E" w:rsidRDefault="0005208E" w:rsidP="0005208E">
      <w:pPr>
        <w:pStyle w:val="Ttulo1"/>
        <w:spacing w:before="94"/>
        <w:rPr>
          <w:color w:val="002060"/>
        </w:rPr>
      </w:pPr>
      <w:r w:rsidRPr="0005208E">
        <w:rPr>
          <w:color w:val="002060"/>
        </w:rPr>
        <w:t>¿Para</w:t>
      </w:r>
      <w:r w:rsidRPr="0005208E">
        <w:rPr>
          <w:color w:val="002060"/>
          <w:spacing w:val="-1"/>
        </w:rPr>
        <w:t xml:space="preserve"> </w:t>
      </w:r>
      <w:r w:rsidRPr="0005208E">
        <w:rPr>
          <w:color w:val="002060"/>
        </w:rPr>
        <w:t>qué</w:t>
      </w:r>
      <w:r w:rsidRPr="0005208E">
        <w:rPr>
          <w:color w:val="002060"/>
          <w:spacing w:val="-2"/>
        </w:rPr>
        <w:t xml:space="preserve"> </w:t>
      </w:r>
      <w:r w:rsidRPr="0005208E">
        <w:rPr>
          <w:color w:val="002060"/>
        </w:rPr>
        <w:t>fines</w:t>
      </w:r>
      <w:r w:rsidRPr="0005208E">
        <w:rPr>
          <w:color w:val="002060"/>
          <w:spacing w:val="-2"/>
        </w:rPr>
        <w:t xml:space="preserve"> </w:t>
      </w:r>
      <w:r w:rsidRPr="0005208E">
        <w:rPr>
          <w:color w:val="002060"/>
        </w:rPr>
        <w:t>utilizaremos sus</w:t>
      </w:r>
      <w:r w:rsidRPr="0005208E">
        <w:rPr>
          <w:color w:val="002060"/>
          <w:spacing w:val="-3"/>
        </w:rPr>
        <w:t xml:space="preserve"> </w:t>
      </w:r>
      <w:r w:rsidRPr="0005208E">
        <w:rPr>
          <w:color w:val="002060"/>
        </w:rPr>
        <w:t>datos</w:t>
      </w:r>
      <w:r w:rsidRPr="0005208E">
        <w:rPr>
          <w:color w:val="002060"/>
          <w:spacing w:val="-3"/>
        </w:rPr>
        <w:t xml:space="preserve"> </w:t>
      </w:r>
      <w:r w:rsidRPr="0005208E">
        <w:rPr>
          <w:color w:val="002060"/>
        </w:rPr>
        <w:t>personales?</w:t>
      </w:r>
    </w:p>
    <w:p w14:paraId="49B9CB56" w14:textId="77777777" w:rsidR="0005208E" w:rsidRPr="0005208E" w:rsidRDefault="0005208E" w:rsidP="0005208E">
      <w:pPr>
        <w:pStyle w:val="Textoindependiente"/>
        <w:spacing w:before="38"/>
        <w:ind w:left="100"/>
        <w:rPr>
          <w:rFonts w:ascii="Arial" w:hAnsi="Arial" w:cs="Arial"/>
          <w:color w:val="002060"/>
        </w:rPr>
      </w:pPr>
    </w:p>
    <w:p w14:paraId="2205E2CC" w14:textId="325D8F90" w:rsidR="0005208E" w:rsidRDefault="0005208E" w:rsidP="005707BB">
      <w:pPr>
        <w:pStyle w:val="Textoindependiente"/>
      </w:pPr>
      <w:r w:rsidRPr="0005208E">
        <w:t>Los</w:t>
      </w:r>
      <w:r w:rsidRPr="0005208E">
        <w:rPr>
          <w:spacing w:val="-1"/>
        </w:rPr>
        <w:t xml:space="preserve"> </w:t>
      </w:r>
      <w:r w:rsidRPr="0005208E">
        <w:t>datos</w:t>
      </w:r>
      <w:r w:rsidRPr="0005208E">
        <w:rPr>
          <w:spacing w:val="-4"/>
        </w:rPr>
        <w:t xml:space="preserve"> </w:t>
      </w:r>
      <w:r w:rsidRPr="0005208E">
        <w:t>personales,</w:t>
      </w:r>
      <w:r w:rsidRPr="0005208E">
        <w:rPr>
          <w:spacing w:val="-2"/>
        </w:rPr>
        <w:t xml:space="preserve"> </w:t>
      </w:r>
      <w:r w:rsidRPr="0005208E">
        <w:t>que</w:t>
      </w:r>
      <w:r w:rsidRPr="0005208E">
        <w:rPr>
          <w:spacing w:val="-2"/>
        </w:rPr>
        <w:t xml:space="preserve"> </w:t>
      </w:r>
      <w:r w:rsidR="003A75A8">
        <w:rPr>
          <w:spacing w:val="-2"/>
        </w:rPr>
        <w:t xml:space="preserve">podemos recabar </w:t>
      </w:r>
      <w:r w:rsidRPr="0005208E">
        <w:t>de</w:t>
      </w:r>
      <w:r w:rsidRPr="0005208E">
        <w:rPr>
          <w:spacing w:val="-2"/>
        </w:rPr>
        <w:t xml:space="preserve"> </w:t>
      </w:r>
      <w:r w:rsidRPr="0005208E">
        <w:t>usted</w:t>
      </w:r>
      <w:r w:rsidRPr="0005208E">
        <w:rPr>
          <w:spacing w:val="-1"/>
        </w:rPr>
        <w:t xml:space="preserve"> </w:t>
      </w:r>
      <w:r w:rsidRPr="0005208E">
        <w:t>los</w:t>
      </w:r>
      <w:r w:rsidRPr="0005208E">
        <w:rPr>
          <w:spacing w:val="-2"/>
        </w:rPr>
        <w:t xml:space="preserve"> </w:t>
      </w:r>
      <w:r w:rsidRPr="0005208E">
        <w:t>utilizaremos para</w:t>
      </w:r>
      <w:r w:rsidRPr="0005208E">
        <w:rPr>
          <w:spacing w:val="-2"/>
        </w:rPr>
        <w:t xml:space="preserve"> </w:t>
      </w:r>
      <w:r w:rsidRPr="0005208E">
        <w:t>la</w:t>
      </w:r>
      <w:r w:rsidRPr="0005208E">
        <w:rPr>
          <w:spacing w:val="-3"/>
        </w:rPr>
        <w:t xml:space="preserve"> </w:t>
      </w:r>
      <w:r w:rsidRPr="0005208E">
        <w:t>siguiente</w:t>
      </w:r>
      <w:r w:rsidRPr="0005208E">
        <w:rPr>
          <w:spacing w:val="-2"/>
        </w:rPr>
        <w:t xml:space="preserve"> </w:t>
      </w:r>
      <w:r w:rsidRPr="0005208E">
        <w:t>finalidad:</w:t>
      </w:r>
    </w:p>
    <w:p w14:paraId="61D9E7DF" w14:textId="2C17CD6B" w:rsidR="005707BB" w:rsidRDefault="005707BB" w:rsidP="005707BB">
      <w:pPr>
        <w:pStyle w:val="Textoindependiente"/>
        <w:numPr>
          <w:ilvl w:val="0"/>
          <w:numId w:val="6"/>
        </w:numPr>
      </w:pPr>
      <w:r>
        <w:t>Son requisitos indispensables para poder participar en la Convocatoria para ser parte del Consejo Ciudadano de Transparencia y Rendición de Cuentas del Gob</w:t>
      </w:r>
      <w:r w:rsidR="00D04691">
        <w:t>ierno Municipal de Chihuahua.</w:t>
      </w:r>
    </w:p>
    <w:p w14:paraId="61F06A26" w14:textId="21069C7B" w:rsidR="00D04691" w:rsidRDefault="00D04691" w:rsidP="005707BB">
      <w:pPr>
        <w:pStyle w:val="Textoindependiente"/>
        <w:numPr>
          <w:ilvl w:val="0"/>
          <w:numId w:val="6"/>
        </w:numPr>
      </w:pPr>
      <w:r>
        <w:t xml:space="preserve">Los datos recabados </w:t>
      </w:r>
      <w:r w:rsidRPr="00D04691">
        <w:t>podrán ser utilizados por el Municipio de Chihuahua para realizar reportes, estadísticas de información, mejora continua y diseño de política pública para sucesos posteriores y ejercicios de planeación o implementación de programas.</w:t>
      </w:r>
    </w:p>
    <w:p w14:paraId="4A7F8D66" w14:textId="00D29691" w:rsidR="00D04691" w:rsidRDefault="00D571BB" w:rsidP="005707BB">
      <w:pPr>
        <w:pStyle w:val="Textoindependiente"/>
        <w:numPr>
          <w:ilvl w:val="0"/>
          <w:numId w:val="6"/>
        </w:numPr>
      </w:pPr>
      <w:r w:rsidRPr="00D04691">
        <w:t>Asimismo,</w:t>
      </w:r>
      <w:r w:rsidR="00D04691" w:rsidRPr="00D04691">
        <w:t xml:space="preserve"> los datos personales que se recaben: serán integrados a un expediente electrónico, el cual se conservará en la Coordinación de Transparencia, Gobierno Abierto y Archivos.</w:t>
      </w:r>
    </w:p>
    <w:p w14:paraId="43CCE96A" w14:textId="77777777" w:rsidR="00D04691" w:rsidRPr="005707BB" w:rsidRDefault="00D04691" w:rsidP="00D04691">
      <w:pPr>
        <w:pStyle w:val="Textoindependiente"/>
        <w:ind w:left="720"/>
      </w:pPr>
    </w:p>
    <w:p w14:paraId="56DA6F3E" w14:textId="77777777" w:rsidR="0005208E" w:rsidRPr="0005208E" w:rsidRDefault="0005208E" w:rsidP="0005208E">
      <w:pPr>
        <w:pStyle w:val="Ttulo1"/>
        <w:spacing w:before="1"/>
        <w:rPr>
          <w:color w:val="002060"/>
        </w:rPr>
      </w:pPr>
      <w:r w:rsidRPr="0005208E">
        <w:rPr>
          <w:color w:val="002060"/>
        </w:rPr>
        <w:t>¿Qué</w:t>
      </w:r>
      <w:r w:rsidRPr="0005208E">
        <w:rPr>
          <w:color w:val="002060"/>
          <w:spacing w:val="-1"/>
        </w:rPr>
        <w:t xml:space="preserve"> </w:t>
      </w:r>
      <w:r w:rsidRPr="0005208E">
        <w:rPr>
          <w:color w:val="002060"/>
        </w:rPr>
        <w:t>datos</w:t>
      </w:r>
      <w:r w:rsidRPr="0005208E">
        <w:rPr>
          <w:color w:val="002060"/>
          <w:spacing w:val="-1"/>
        </w:rPr>
        <w:t xml:space="preserve"> </w:t>
      </w:r>
      <w:r w:rsidRPr="0005208E">
        <w:rPr>
          <w:color w:val="002060"/>
        </w:rPr>
        <w:t>personales</w:t>
      </w:r>
      <w:r w:rsidRPr="0005208E">
        <w:rPr>
          <w:color w:val="002060"/>
          <w:spacing w:val="-3"/>
        </w:rPr>
        <w:t xml:space="preserve"> </w:t>
      </w:r>
      <w:r w:rsidRPr="0005208E">
        <w:rPr>
          <w:color w:val="002060"/>
        </w:rPr>
        <w:t>utilizaremos</w:t>
      </w:r>
      <w:r w:rsidRPr="0005208E">
        <w:rPr>
          <w:color w:val="002060"/>
          <w:spacing w:val="-1"/>
        </w:rPr>
        <w:t xml:space="preserve"> </w:t>
      </w:r>
      <w:r w:rsidRPr="0005208E">
        <w:rPr>
          <w:color w:val="002060"/>
        </w:rPr>
        <w:t>para</w:t>
      </w:r>
      <w:r w:rsidRPr="0005208E">
        <w:rPr>
          <w:color w:val="002060"/>
          <w:spacing w:val="-1"/>
        </w:rPr>
        <w:t xml:space="preserve"> </w:t>
      </w:r>
      <w:r w:rsidRPr="0005208E">
        <w:rPr>
          <w:color w:val="002060"/>
        </w:rPr>
        <w:t>estos</w:t>
      </w:r>
      <w:r w:rsidRPr="0005208E">
        <w:rPr>
          <w:color w:val="002060"/>
          <w:spacing w:val="-1"/>
        </w:rPr>
        <w:t xml:space="preserve"> </w:t>
      </w:r>
      <w:r w:rsidRPr="0005208E">
        <w:rPr>
          <w:color w:val="002060"/>
        </w:rPr>
        <w:t>fines?</w:t>
      </w:r>
    </w:p>
    <w:p w14:paraId="487080B7" w14:textId="77777777" w:rsidR="0005208E" w:rsidRPr="0005208E" w:rsidRDefault="0005208E" w:rsidP="0005208E">
      <w:pPr>
        <w:pStyle w:val="Textoindependiente"/>
        <w:spacing w:before="37" w:line="276" w:lineRule="auto"/>
        <w:ind w:left="100"/>
        <w:rPr>
          <w:rFonts w:ascii="Arial" w:hAnsi="Arial" w:cs="Arial"/>
        </w:rPr>
      </w:pPr>
    </w:p>
    <w:p w14:paraId="21D0D46F" w14:textId="00ABB961" w:rsidR="00535974" w:rsidRDefault="0005208E" w:rsidP="00095AB6">
      <w:pPr>
        <w:pStyle w:val="Textoindependiente"/>
        <w:spacing w:before="37" w:line="276" w:lineRule="auto"/>
        <w:ind w:left="100"/>
        <w:rPr>
          <w:rFonts w:ascii="Arial" w:hAnsi="Arial" w:cs="Arial"/>
        </w:rPr>
      </w:pPr>
      <w:r w:rsidRPr="0005208E">
        <w:rPr>
          <w:rFonts w:ascii="Arial" w:hAnsi="Arial" w:cs="Arial"/>
        </w:rPr>
        <w:t>Para</w:t>
      </w:r>
      <w:r w:rsidRPr="0005208E">
        <w:rPr>
          <w:rFonts w:ascii="Arial" w:hAnsi="Arial" w:cs="Arial"/>
          <w:spacing w:val="1"/>
        </w:rPr>
        <w:t xml:space="preserve"> </w:t>
      </w:r>
      <w:r w:rsidRPr="0005208E">
        <w:rPr>
          <w:rFonts w:ascii="Arial" w:hAnsi="Arial" w:cs="Arial"/>
        </w:rPr>
        <w:t>llevar</w:t>
      </w:r>
      <w:r w:rsidRPr="0005208E">
        <w:rPr>
          <w:rFonts w:ascii="Arial" w:hAnsi="Arial" w:cs="Arial"/>
          <w:spacing w:val="1"/>
        </w:rPr>
        <w:t xml:space="preserve"> </w:t>
      </w:r>
      <w:r w:rsidRPr="0005208E">
        <w:rPr>
          <w:rFonts w:ascii="Arial" w:hAnsi="Arial" w:cs="Arial"/>
        </w:rPr>
        <w:t>a cabo las finalidades</w:t>
      </w:r>
      <w:r w:rsidRPr="0005208E">
        <w:rPr>
          <w:rFonts w:ascii="Arial" w:hAnsi="Arial" w:cs="Arial"/>
          <w:spacing w:val="1"/>
        </w:rPr>
        <w:t xml:space="preserve"> </w:t>
      </w:r>
      <w:r w:rsidRPr="0005208E">
        <w:rPr>
          <w:rFonts w:ascii="Arial" w:hAnsi="Arial" w:cs="Arial"/>
        </w:rPr>
        <w:t>descritas en el</w:t>
      </w:r>
      <w:r w:rsidRPr="0005208E">
        <w:rPr>
          <w:rFonts w:ascii="Arial" w:hAnsi="Arial" w:cs="Arial"/>
          <w:spacing w:val="1"/>
        </w:rPr>
        <w:t xml:space="preserve"> </w:t>
      </w:r>
      <w:r w:rsidRPr="0005208E">
        <w:rPr>
          <w:rFonts w:ascii="Arial" w:hAnsi="Arial" w:cs="Arial"/>
        </w:rPr>
        <w:t>presente aviso de</w:t>
      </w:r>
      <w:r w:rsidRPr="0005208E">
        <w:rPr>
          <w:rFonts w:ascii="Arial" w:hAnsi="Arial" w:cs="Arial"/>
          <w:spacing w:val="1"/>
        </w:rPr>
        <w:t xml:space="preserve"> </w:t>
      </w:r>
      <w:r w:rsidR="00095AB6" w:rsidRPr="0005208E">
        <w:rPr>
          <w:rFonts w:ascii="Arial" w:hAnsi="Arial" w:cs="Arial"/>
        </w:rPr>
        <w:t>privacidad,</w:t>
      </w:r>
      <w:r w:rsidR="00095AB6" w:rsidRPr="0005208E">
        <w:rPr>
          <w:rFonts w:ascii="Arial" w:hAnsi="Arial" w:cs="Arial"/>
          <w:spacing w:val="1"/>
        </w:rPr>
        <w:t xml:space="preserve"> </w:t>
      </w:r>
      <w:r w:rsidR="00095AB6">
        <w:rPr>
          <w:rFonts w:ascii="Arial" w:hAnsi="Arial" w:cs="Arial"/>
          <w:spacing w:val="1"/>
        </w:rPr>
        <w:t xml:space="preserve">se podrán </w:t>
      </w:r>
      <w:r w:rsidR="00095AB6">
        <w:rPr>
          <w:rFonts w:ascii="Arial" w:hAnsi="Arial" w:cs="Arial"/>
        </w:rPr>
        <w:t>recabar</w:t>
      </w:r>
      <w:r w:rsidRPr="0005208E">
        <w:rPr>
          <w:rFonts w:ascii="Arial" w:hAnsi="Arial" w:cs="Arial"/>
        </w:rPr>
        <w:t xml:space="preserve"> los</w:t>
      </w:r>
      <w:r w:rsidRPr="0005208E">
        <w:rPr>
          <w:rFonts w:ascii="Arial" w:hAnsi="Arial" w:cs="Arial"/>
          <w:spacing w:val="1"/>
        </w:rPr>
        <w:t xml:space="preserve"> </w:t>
      </w:r>
      <w:r w:rsidRPr="0005208E">
        <w:rPr>
          <w:rFonts w:ascii="Arial" w:hAnsi="Arial" w:cs="Arial"/>
        </w:rPr>
        <w:t>siguientes</w:t>
      </w:r>
      <w:r w:rsidRPr="0005208E">
        <w:rPr>
          <w:rFonts w:ascii="Arial" w:hAnsi="Arial" w:cs="Arial"/>
          <w:spacing w:val="-59"/>
        </w:rPr>
        <w:t xml:space="preserve">   </w:t>
      </w:r>
      <w:r w:rsidR="00095AB6">
        <w:rPr>
          <w:rFonts w:ascii="Arial" w:hAnsi="Arial" w:cs="Arial"/>
          <w:spacing w:val="-59"/>
        </w:rPr>
        <w:t xml:space="preserve">     </w:t>
      </w:r>
      <w:r w:rsidR="00095AB6">
        <w:rPr>
          <w:rFonts w:ascii="Arial" w:hAnsi="Arial" w:cs="Arial"/>
        </w:rPr>
        <w:t xml:space="preserve"> d</w:t>
      </w:r>
      <w:r w:rsidRPr="0005208E">
        <w:rPr>
          <w:rFonts w:ascii="Arial" w:hAnsi="Arial" w:cs="Arial"/>
        </w:rPr>
        <w:t>atos</w:t>
      </w:r>
      <w:r w:rsidRPr="0005208E">
        <w:rPr>
          <w:rFonts w:ascii="Arial" w:hAnsi="Arial" w:cs="Arial"/>
          <w:spacing w:val="1"/>
        </w:rPr>
        <w:t xml:space="preserve"> </w:t>
      </w:r>
      <w:r w:rsidRPr="0005208E">
        <w:rPr>
          <w:rFonts w:ascii="Arial" w:hAnsi="Arial" w:cs="Arial"/>
        </w:rPr>
        <w:t>personales</w:t>
      </w:r>
      <w:r w:rsidR="009D1CC5">
        <w:rPr>
          <w:rFonts w:ascii="Arial" w:hAnsi="Arial" w:cs="Arial"/>
        </w:rPr>
        <w:t>:</w:t>
      </w:r>
    </w:p>
    <w:p w14:paraId="1312883D" w14:textId="77777777" w:rsidR="00D04691" w:rsidRDefault="00D04691" w:rsidP="00095AB6">
      <w:pPr>
        <w:pStyle w:val="Textoindependiente"/>
        <w:spacing w:before="37" w:line="276" w:lineRule="auto"/>
        <w:ind w:left="100"/>
        <w:rPr>
          <w:rFonts w:ascii="Arial" w:hAnsi="Arial" w:cs="Arial"/>
        </w:rPr>
      </w:pPr>
    </w:p>
    <w:p w14:paraId="53D2D545" w14:textId="193D556B" w:rsidR="00D04691" w:rsidRDefault="00D04691" w:rsidP="00D04691">
      <w:pPr>
        <w:pStyle w:val="Textoindependiente"/>
        <w:numPr>
          <w:ilvl w:val="0"/>
          <w:numId w:val="7"/>
        </w:numPr>
        <w:spacing w:before="37" w:line="276" w:lineRule="auto"/>
        <w:rPr>
          <w:rFonts w:ascii="Arial" w:hAnsi="Arial" w:cs="Arial"/>
        </w:rPr>
      </w:pPr>
      <w:r w:rsidRPr="00D04691">
        <w:rPr>
          <w:rFonts w:ascii="Arial" w:hAnsi="Arial" w:cs="Arial"/>
        </w:rPr>
        <w:t>Nombre, Apellidos, Correo Electrónico, Teléfono Celular, Identificación Oficial con Fotograf</w:t>
      </w:r>
      <w:r w:rsidR="00DC2476">
        <w:rPr>
          <w:rFonts w:ascii="Arial" w:hAnsi="Arial" w:cs="Arial"/>
        </w:rPr>
        <w:t>ía</w:t>
      </w:r>
      <w:r w:rsidRPr="00D04691">
        <w:rPr>
          <w:rFonts w:ascii="Arial" w:hAnsi="Arial" w:cs="Arial"/>
        </w:rPr>
        <w:t>, Cartas de Protesta</w:t>
      </w:r>
      <w:r w:rsidR="00DC2476">
        <w:rPr>
          <w:rFonts w:ascii="Arial" w:hAnsi="Arial" w:cs="Arial"/>
        </w:rPr>
        <w:t xml:space="preserve"> (Nombre y Firma de las personas que protestan)</w:t>
      </w:r>
      <w:r w:rsidRPr="00D04691">
        <w:rPr>
          <w:rFonts w:ascii="Arial" w:hAnsi="Arial" w:cs="Arial"/>
        </w:rPr>
        <w:t>, Curriculum Vitae, Carta de Motivos</w:t>
      </w:r>
      <w:r w:rsidR="00DC2476">
        <w:rPr>
          <w:rFonts w:ascii="Arial" w:hAnsi="Arial" w:cs="Arial"/>
        </w:rPr>
        <w:t xml:space="preserve">, Carta Recomendación ( Nombre y Firma de las personas que generan la recomendación) </w:t>
      </w:r>
      <w:r>
        <w:rPr>
          <w:rFonts w:ascii="Arial" w:hAnsi="Arial" w:cs="Arial"/>
        </w:rPr>
        <w:t>.</w:t>
      </w:r>
    </w:p>
    <w:p w14:paraId="0A49DEE9" w14:textId="77777777" w:rsidR="00D04691" w:rsidRDefault="00D04691" w:rsidP="00D04691">
      <w:pPr>
        <w:pStyle w:val="Textoindependiente"/>
        <w:spacing w:before="37" w:line="276" w:lineRule="auto"/>
        <w:rPr>
          <w:rFonts w:ascii="Arial" w:hAnsi="Arial" w:cs="Arial"/>
        </w:rPr>
      </w:pPr>
    </w:p>
    <w:p w14:paraId="59E0A572" w14:textId="2D886625" w:rsidR="00D04691" w:rsidRDefault="00D04691" w:rsidP="00D04691">
      <w:pPr>
        <w:pStyle w:val="Textoindependiente"/>
        <w:spacing w:before="37" w:line="276" w:lineRule="auto"/>
        <w:rPr>
          <w:rFonts w:ascii="Arial" w:hAnsi="Arial" w:cs="Arial"/>
        </w:rPr>
      </w:pPr>
      <w:r>
        <w:rPr>
          <w:rFonts w:ascii="Arial" w:hAnsi="Arial" w:cs="Arial"/>
        </w:rPr>
        <w:t>Cabe mencionar que solicitaremos los siguientes datos sensibles</w:t>
      </w:r>
      <w:r w:rsidR="00D571BB">
        <w:rPr>
          <w:rFonts w:ascii="Arial" w:hAnsi="Arial" w:cs="Arial"/>
        </w:rPr>
        <w:t xml:space="preserve"> (mismos que requieren de su consentimiento expreso mediante el formulario de postulación</w:t>
      </w:r>
      <w:r w:rsidR="00DC2476">
        <w:rPr>
          <w:rFonts w:ascii="Arial" w:hAnsi="Arial" w:cs="Arial"/>
        </w:rPr>
        <w:t xml:space="preserve"> generado para tal efecto</w:t>
      </w:r>
      <w:r w:rsidR="00D571BB">
        <w:rPr>
          <w:rFonts w:ascii="Arial" w:hAnsi="Arial" w:cs="Arial"/>
        </w:rPr>
        <w:t xml:space="preserve">) </w:t>
      </w:r>
    </w:p>
    <w:p w14:paraId="1F29F56E" w14:textId="77777777" w:rsidR="00D04691" w:rsidRDefault="00D04691" w:rsidP="00D04691">
      <w:pPr>
        <w:pStyle w:val="Textoindependiente"/>
        <w:spacing w:before="37" w:line="276" w:lineRule="auto"/>
        <w:rPr>
          <w:rFonts w:ascii="Arial" w:hAnsi="Arial" w:cs="Arial"/>
        </w:rPr>
      </w:pPr>
    </w:p>
    <w:p w14:paraId="29E978A5" w14:textId="45DBCB2C" w:rsidR="00D04691" w:rsidRDefault="00D04691" w:rsidP="00D04691">
      <w:pPr>
        <w:pStyle w:val="Textoindependiente"/>
        <w:numPr>
          <w:ilvl w:val="0"/>
          <w:numId w:val="7"/>
        </w:numPr>
        <w:spacing w:before="37" w:line="276" w:lineRule="auto"/>
        <w:rPr>
          <w:rFonts w:ascii="Arial" w:hAnsi="Arial" w:cs="Arial"/>
        </w:rPr>
      </w:pPr>
      <w:r>
        <w:rPr>
          <w:rFonts w:ascii="Arial" w:hAnsi="Arial" w:cs="Arial"/>
        </w:rPr>
        <w:t>Certificado de Antecedentes Penales.</w:t>
      </w:r>
    </w:p>
    <w:p w14:paraId="455F57A2" w14:textId="75B1BF49" w:rsidR="00D04691" w:rsidRPr="0005208E" w:rsidRDefault="0005208E" w:rsidP="00D04691">
      <w:pPr>
        <w:pStyle w:val="Ttulo1"/>
        <w:spacing w:before="93"/>
        <w:rPr>
          <w:color w:val="002060"/>
        </w:rPr>
      </w:pPr>
      <w:r w:rsidRPr="0005208E">
        <w:rPr>
          <w:color w:val="002060"/>
        </w:rPr>
        <w:t>Fundamento</w:t>
      </w:r>
      <w:r w:rsidRPr="0005208E">
        <w:rPr>
          <w:color w:val="002060"/>
          <w:spacing w:val="-2"/>
        </w:rPr>
        <w:t xml:space="preserve"> </w:t>
      </w:r>
      <w:r w:rsidRPr="0005208E">
        <w:rPr>
          <w:color w:val="002060"/>
        </w:rPr>
        <w:t>Legal</w:t>
      </w:r>
    </w:p>
    <w:p w14:paraId="213572C0" w14:textId="77777777" w:rsidR="00D04691" w:rsidRDefault="00D04691" w:rsidP="0005208E">
      <w:pPr>
        <w:pStyle w:val="Textoindependiente"/>
        <w:rPr>
          <w:rFonts w:ascii="Arial" w:hAnsi="Arial" w:cs="Arial"/>
          <w:bCs/>
        </w:rPr>
      </w:pPr>
    </w:p>
    <w:p w14:paraId="15E59452" w14:textId="77777777" w:rsidR="00702D45" w:rsidRDefault="00D571BB" w:rsidP="0005208E">
      <w:pPr>
        <w:pStyle w:val="Textoindependiente"/>
        <w:rPr>
          <w:rFonts w:ascii="Arial" w:hAnsi="Arial" w:cs="Arial"/>
          <w:bCs/>
        </w:rPr>
      </w:pPr>
      <w:r>
        <w:rPr>
          <w:rFonts w:ascii="Arial" w:hAnsi="Arial" w:cs="Arial"/>
          <w:bCs/>
        </w:rPr>
        <w:t xml:space="preserve">Artículo 102 BIS Fracción XI del Reglamento Interior del Municipio de Chihuahua y los </w:t>
      </w:r>
      <w:r w:rsidR="00D04691" w:rsidRPr="00D04691">
        <w:rPr>
          <w:rFonts w:ascii="Arial" w:hAnsi="Arial" w:cs="Arial"/>
          <w:bCs/>
        </w:rPr>
        <w:t xml:space="preserve">Artículo 38 y 39 </w:t>
      </w:r>
    </w:p>
    <w:p w14:paraId="44A2BAD9" w14:textId="77777777" w:rsidR="00702D45" w:rsidRDefault="00702D45" w:rsidP="0005208E">
      <w:pPr>
        <w:pStyle w:val="Textoindependiente"/>
        <w:rPr>
          <w:rFonts w:ascii="Arial" w:hAnsi="Arial" w:cs="Arial"/>
          <w:bCs/>
        </w:rPr>
      </w:pPr>
    </w:p>
    <w:p w14:paraId="04FC1907" w14:textId="77777777" w:rsidR="00702D45" w:rsidRDefault="00702D45" w:rsidP="0005208E">
      <w:pPr>
        <w:pStyle w:val="Textoindependiente"/>
        <w:rPr>
          <w:rFonts w:ascii="Arial" w:hAnsi="Arial" w:cs="Arial"/>
          <w:bCs/>
        </w:rPr>
      </w:pPr>
    </w:p>
    <w:p w14:paraId="2B5AF6AF" w14:textId="77777777" w:rsidR="00702D45" w:rsidRDefault="00702D45" w:rsidP="0005208E">
      <w:pPr>
        <w:pStyle w:val="Textoindependiente"/>
        <w:rPr>
          <w:rFonts w:ascii="Arial" w:hAnsi="Arial" w:cs="Arial"/>
          <w:bCs/>
        </w:rPr>
      </w:pPr>
    </w:p>
    <w:p w14:paraId="008BA84C" w14:textId="77777777" w:rsidR="00702D45" w:rsidRDefault="00702D45" w:rsidP="0005208E">
      <w:pPr>
        <w:pStyle w:val="Textoindependiente"/>
        <w:rPr>
          <w:rFonts w:ascii="Arial" w:hAnsi="Arial" w:cs="Arial"/>
          <w:bCs/>
        </w:rPr>
      </w:pPr>
    </w:p>
    <w:p w14:paraId="036AD2E8" w14:textId="5BB66D4A" w:rsidR="0005208E" w:rsidRDefault="00D04691" w:rsidP="0005208E">
      <w:pPr>
        <w:pStyle w:val="Textoindependiente"/>
        <w:rPr>
          <w:rFonts w:ascii="Arial" w:hAnsi="Arial" w:cs="Arial"/>
          <w:bCs/>
        </w:rPr>
      </w:pPr>
      <w:r w:rsidRPr="00D04691">
        <w:rPr>
          <w:rFonts w:ascii="Arial" w:hAnsi="Arial" w:cs="Arial"/>
          <w:bCs/>
        </w:rPr>
        <w:t xml:space="preserve">del Reglamento de Transparencia y Acceso a la Información </w:t>
      </w:r>
      <w:r w:rsidR="00DC2476" w:rsidRPr="00D04691">
        <w:rPr>
          <w:rFonts w:ascii="Arial" w:hAnsi="Arial" w:cs="Arial"/>
          <w:bCs/>
        </w:rPr>
        <w:t>Pública</w:t>
      </w:r>
      <w:r w:rsidRPr="00D04691">
        <w:rPr>
          <w:rFonts w:ascii="Arial" w:hAnsi="Arial" w:cs="Arial"/>
          <w:bCs/>
        </w:rPr>
        <w:t xml:space="preserve"> del Gobierno Municipal </w:t>
      </w:r>
      <w:r>
        <w:rPr>
          <w:rFonts w:ascii="Arial" w:hAnsi="Arial" w:cs="Arial"/>
          <w:bCs/>
        </w:rPr>
        <w:t xml:space="preserve">   </w:t>
      </w:r>
      <w:r w:rsidRPr="00D04691">
        <w:rPr>
          <w:rFonts w:ascii="Arial" w:hAnsi="Arial" w:cs="Arial"/>
          <w:bCs/>
        </w:rPr>
        <w:t>de Chihuahua.</w:t>
      </w:r>
    </w:p>
    <w:p w14:paraId="72B8F6A0" w14:textId="77777777" w:rsidR="00D04691" w:rsidRDefault="00D04691" w:rsidP="00702D45">
      <w:pPr>
        <w:pStyle w:val="Ttulo1"/>
        <w:ind w:left="0"/>
        <w:rPr>
          <w:color w:val="002060"/>
        </w:rPr>
      </w:pPr>
    </w:p>
    <w:p w14:paraId="202779FF" w14:textId="77777777" w:rsidR="00D571BB" w:rsidRDefault="00D571BB" w:rsidP="0005208E">
      <w:pPr>
        <w:pStyle w:val="Ttulo1"/>
        <w:rPr>
          <w:color w:val="002060"/>
        </w:rPr>
      </w:pPr>
    </w:p>
    <w:p w14:paraId="3429B180" w14:textId="0D9B76C1" w:rsidR="0005208E" w:rsidRPr="0005208E" w:rsidRDefault="0005208E" w:rsidP="0005208E">
      <w:pPr>
        <w:pStyle w:val="Ttulo1"/>
        <w:rPr>
          <w:color w:val="002060"/>
        </w:rPr>
      </w:pPr>
      <w:r w:rsidRPr="0005208E">
        <w:rPr>
          <w:color w:val="002060"/>
        </w:rPr>
        <w:t>¿Qué</w:t>
      </w:r>
      <w:r w:rsidRPr="0005208E">
        <w:rPr>
          <w:color w:val="002060"/>
          <w:spacing w:val="-3"/>
        </w:rPr>
        <w:t xml:space="preserve"> </w:t>
      </w:r>
      <w:r w:rsidRPr="0005208E">
        <w:rPr>
          <w:color w:val="002060"/>
        </w:rPr>
        <w:t>tratamiento</w:t>
      </w:r>
      <w:r w:rsidRPr="0005208E">
        <w:rPr>
          <w:color w:val="002060"/>
          <w:spacing w:val="-2"/>
        </w:rPr>
        <w:t xml:space="preserve"> </w:t>
      </w:r>
      <w:r w:rsidRPr="0005208E">
        <w:rPr>
          <w:color w:val="002060"/>
        </w:rPr>
        <w:t>daremos</w:t>
      </w:r>
      <w:r w:rsidRPr="0005208E">
        <w:rPr>
          <w:color w:val="002060"/>
          <w:spacing w:val="-1"/>
        </w:rPr>
        <w:t xml:space="preserve"> </w:t>
      </w:r>
      <w:r w:rsidRPr="0005208E">
        <w:rPr>
          <w:color w:val="002060"/>
        </w:rPr>
        <w:t>a</w:t>
      </w:r>
      <w:r w:rsidRPr="0005208E">
        <w:rPr>
          <w:color w:val="002060"/>
          <w:spacing w:val="-2"/>
        </w:rPr>
        <w:t xml:space="preserve"> </w:t>
      </w:r>
      <w:r w:rsidRPr="0005208E">
        <w:rPr>
          <w:color w:val="002060"/>
        </w:rPr>
        <w:t>sus</w:t>
      </w:r>
      <w:r w:rsidRPr="0005208E">
        <w:rPr>
          <w:color w:val="002060"/>
          <w:spacing w:val="2"/>
        </w:rPr>
        <w:t xml:space="preserve"> </w:t>
      </w:r>
      <w:r w:rsidRPr="0005208E">
        <w:rPr>
          <w:color w:val="002060"/>
        </w:rPr>
        <w:t>Datos</w:t>
      </w:r>
      <w:r w:rsidRPr="0005208E">
        <w:rPr>
          <w:color w:val="002060"/>
          <w:spacing w:val="-3"/>
        </w:rPr>
        <w:t xml:space="preserve"> </w:t>
      </w:r>
      <w:r w:rsidRPr="0005208E">
        <w:rPr>
          <w:color w:val="002060"/>
        </w:rPr>
        <w:t>Personales?</w:t>
      </w:r>
    </w:p>
    <w:p w14:paraId="3E8B3D36" w14:textId="77777777" w:rsidR="0005208E" w:rsidRPr="0005208E" w:rsidRDefault="0005208E" w:rsidP="0005208E">
      <w:pPr>
        <w:pStyle w:val="Textoindependiente"/>
        <w:rPr>
          <w:rFonts w:ascii="Arial" w:hAnsi="Arial" w:cs="Arial"/>
          <w:b/>
        </w:rPr>
      </w:pPr>
    </w:p>
    <w:p w14:paraId="3F6C3E55" w14:textId="3CDA4260" w:rsidR="00D04691" w:rsidRDefault="0005208E" w:rsidP="00095AB6">
      <w:pPr>
        <w:pStyle w:val="Textoindependiente"/>
        <w:spacing w:line="276" w:lineRule="auto"/>
        <w:jc w:val="both"/>
        <w:rPr>
          <w:rFonts w:ascii="Arial" w:hAnsi="Arial" w:cs="Arial"/>
        </w:rPr>
      </w:pPr>
      <w:r w:rsidRPr="0005208E">
        <w:rPr>
          <w:rFonts w:ascii="Arial" w:hAnsi="Arial" w:cs="Arial"/>
        </w:rPr>
        <w:t xml:space="preserve">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fracción IV, 16, 17, 19 y 20 de la Ley de Protección de Datos Personales del Estado de Chihuahua. Con fundamento en lo antes expuesto, y de conformidad con el Art. 92 de la Ley de Protección de Datos Personales del Estado de Chihuahua se hace del conocimiento para que los datos personales que se </w:t>
      </w:r>
    </w:p>
    <w:p w14:paraId="79939863" w14:textId="7DE70E93" w:rsidR="0005208E" w:rsidRDefault="0005208E" w:rsidP="00095AB6">
      <w:pPr>
        <w:pStyle w:val="Textoindependiente"/>
        <w:spacing w:line="276" w:lineRule="auto"/>
        <w:jc w:val="both"/>
        <w:rPr>
          <w:rFonts w:ascii="Arial" w:hAnsi="Arial" w:cs="Arial"/>
          <w:color w:val="000000"/>
        </w:rPr>
      </w:pPr>
      <w:r w:rsidRPr="0005208E">
        <w:rPr>
          <w:rFonts w:ascii="Arial" w:hAnsi="Arial" w:cs="Arial"/>
        </w:rPr>
        <w:t>recaben</w:t>
      </w:r>
      <w:r w:rsidRPr="0005208E">
        <w:rPr>
          <w:rFonts w:ascii="Arial" w:hAnsi="Arial" w:cs="Arial"/>
          <w:color w:val="000000"/>
        </w:rPr>
        <w:t xml:space="preserve"> serán integrados a una base de datos electrónica</w:t>
      </w:r>
      <w:r w:rsidR="00095AB6">
        <w:rPr>
          <w:rFonts w:ascii="Arial" w:hAnsi="Arial" w:cs="Arial"/>
          <w:color w:val="000000"/>
        </w:rPr>
        <w:t xml:space="preserve">. </w:t>
      </w:r>
    </w:p>
    <w:p w14:paraId="0790DAA4" w14:textId="77777777" w:rsidR="00D04691" w:rsidRDefault="00D04691" w:rsidP="00D04691">
      <w:pPr>
        <w:pStyle w:val="Ttulo1"/>
        <w:ind w:left="0"/>
        <w:rPr>
          <w:color w:val="002060"/>
        </w:rPr>
      </w:pPr>
    </w:p>
    <w:p w14:paraId="677EF6DA" w14:textId="7AA78471" w:rsidR="0005208E" w:rsidRPr="003A75A8" w:rsidRDefault="0005208E" w:rsidP="003A75A8">
      <w:pPr>
        <w:pStyle w:val="Ttulo1"/>
        <w:rPr>
          <w:color w:val="002060"/>
        </w:rPr>
      </w:pPr>
      <w:r w:rsidRPr="0005208E">
        <w:rPr>
          <w:color w:val="002060"/>
        </w:rPr>
        <w:t>¿Cuánto</w:t>
      </w:r>
      <w:r w:rsidRPr="0005208E">
        <w:rPr>
          <w:color w:val="002060"/>
          <w:spacing w:val="-2"/>
        </w:rPr>
        <w:t xml:space="preserve"> </w:t>
      </w:r>
      <w:r w:rsidRPr="0005208E">
        <w:rPr>
          <w:color w:val="002060"/>
        </w:rPr>
        <w:t>tiempo</w:t>
      </w:r>
      <w:r w:rsidRPr="0005208E">
        <w:rPr>
          <w:color w:val="002060"/>
          <w:spacing w:val="-4"/>
        </w:rPr>
        <w:t xml:space="preserve"> </w:t>
      </w:r>
      <w:r w:rsidRPr="0005208E">
        <w:rPr>
          <w:color w:val="002060"/>
        </w:rPr>
        <w:t>tendrán</w:t>
      </w:r>
      <w:r w:rsidRPr="0005208E">
        <w:rPr>
          <w:color w:val="002060"/>
          <w:spacing w:val="-1"/>
        </w:rPr>
        <w:t xml:space="preserve"> </w:t>
      </w:r>
      <w:r w:rsidRPr="0005208E">
        <w:rPr>
          <w:color w:val="002060"/>
        </w:rPr>
        <w:t>mis</w:t>
      </w:r>
      <w:r w:rsidRPr="0005208E">
        <w:rPr>
          <w:color w:val="002060"/>
          <w:spacing w:val="-2"/>
        </w:rPr>
        <w:t xml:space="preserve"> </w:t>
      </w:r>
      <w:r w:rsidRPr="0005208E">
        <w:rPr>
          <w:color w:val="002060"/>
        </w:rPr>
        <w:t>datos</w:t>
      </w:r>
      <w:r w:rsidRPr="0005208E">
        <w:rPr>
          <w:color w:val="002060"/>
          <w:spacing w:val="-1"/>
        </w:rPr>
        <w:t xml:space="preserve"> </w:t>
      </w:r>
      <w:r w:rsidRPr="0005208E">
        <w:rPr>
          <w:color w:val="002060"/>
        </w:rPr>
        <w:t>personales?</w:t>
      </w:r>
    </w:p>
    <w:p w14:paraId="073B667D" w14:textId="77777777" w:rsidR="00D04691" w:rsidRDefault="00D04691" w:rsidP="0005208E">
      <w:pPr>
        <w:pStyle w:val="Textoindependiente"/>
        <w:spacing w:line="276" w:lineRule="auto"/>
        <w:ind w:left="100" w:right="113"/>
        <w:jc w:val="both"/>
        <w:rPr>
          <w:rFonts w:ascii="Arial" w:hAnsi="Arial" w:cs="Arial"/>
        </w:rPr>
      </w:pPr>
    </w:p>
    <w:p w14:paraId="73BA63A4" w14:textId="5B207528" w:rsidR="003A75A8" w:rsidRDefault="0005208E" w:rsidP="0005208E">
      <w:pPr>
        <w:pStyle w:val="Textoindependiente"/>
        <w:spacing w:line="276" w:lineRule="auto"/>
        <w:ind w:left="100" w:right="113"/>
        <w:jc w:val="both"/>
        <w:rPr>
          <w:rFonts w:ascii="Arial" w:hAnsi="Arial" w:cs="Arial"/>
          <w:spacing w:val="1"/>
        </w:rPr>
      </w:pPr>
      <w:r w:rsidRPr="0005208E">
        <w:rPr>
          <w:rFonts w:ascii="Arial" w:hAnsi="Arial" w:cs="Arial"/>
        </w:rPr>
        <w:t>De</w:t>
      </w:r>
      <w:r w:rsidRPr="0005208E">
        <w:rPr>
          <w:rFonts w:ascii="Arial" w:hAnsi="Arial" w:cs="Arial"/>
          <w:spacing w:val="-1"/>
        </w:rPr>
        <w:t xml:space="preserve"> </w:t>
      </w:r>
      <w:r w:rsidRPr="0005208E">
        <w:rPr>
          <w:rFonts w:ascii="Arial" w:hAnsi="Arial" w:cs="Arial"/>
        </w:rPr>
        <w:t>conformidad</w:t>
      </w:r>
      <w:r w:rsidRPr="0005208E">
        <w:rPr>
          <w:rFonts w:ascii="Arial" w:hAnsi="Arial" w:cs="Arial"/>
          <w:spacing w:val="-3"/>
        </w:rPr>
        <w:t xml:space="preserve"> </w:t>
      </w:r>
      <w:r w:rsidRPr="0005208E">
        <w:rPr>
          <w:rFonts w:ascii="Arial" w:hAnsi="Arial" w:cs="Arial"/>
        </w:rPr>
        <w:t>a</w:t>
      </w:r>
      <w:r w:rsidRPr="0005208E">
        <w:rPr>
          <w:rFonts w:ascii="Arial" w:hAnsi="Arial" w:cs="Arial"/>
          <w:spacing w:val="-3"/>
        </w:rPr>
        <w:t xml:space="preserve"> </w:t>
      </w:r>
      <w:r w:rsidRPr="0005208E">
        <w:rPr>
          <w:rFonts w:ascii="Arial" w:hAnsi="Arial" w:cs="Arial"/>
        </w:rPr>
        <w:t>los artículos</w:t>
      </w:r>
      <w:r w:rsidRPr="0005208E">
        <w:rPr>
          <w:rFonts w:ascii="Arial" w:hAnsi="Arial" w:cs="Arial"/>
          <w:spacing w:val="-1"/>
        </w:rPr>
        <w:t xml:space="preserve"> </w:t>
      </w:r>
      <w:r w:rsidRPr="0005208E">
        <w:rPr>
          <w:rFonts w:ascii="Arial" w:hAnsi="Arial" w:cs="Arial"/>
        </w:rPr>
        <w:t>68</w:t>
      </w:r>
      <w:r w:rsidRPr="0005208E">
        <w:rPr>
          <w:rFonts w:ascii="Arial" w:hAnsi="Arial" w:cs="Arial"/>
          <w:spacing w:val="-3"/>
        </w:rPr>
        <w:t xml:space="preserve"> </w:t>
      </w:r>
      <w:r w:rsidRPr="0005208E">
        <w:rPr>
          <w:rFonts w:ascii="Arial" w:hAnsi="Arial" w:cs="Arial"/>
        </w:rPr>
        <w:t>y</w:t>
      </w:r>
      <w:r w:rsidRPr="0005208E">
        <w:rPr>
          <w:rFonts w:ascii="Arial" w:hAnsi="Arial" w:cs="Arial"/>
          <w:spacing w:val="-2"/>
        </w:rPr>
        <w:t xml:space="preserve"> </w:t>
      </w:r>
      <w:r w:rsidRPr="0005208E">
        <w:rPr>
          <w:rFonts w:ascii="Arial" w:hAnsi="Arial" w:cs="Arial"/>
        </w:rPr>
        <w:t>69</w:t>
      </w:r>
      <w:r w:rsidRPr="0005208E">
        <w:rPr>
          <w:rFonts w:ascii="Arial" w:hAnsi="Arial" w:cs="Arial"/>
          <w:spacing w:val="-1"/>
        </w:rPr>
        <w:t xml:space="preserve"> </w:t>
      </w:r>
      <w:r w:rsidRPr="0005208E">
        <w:rPr>
          <w:rFonts w:ascii="Arial" w:hAnsi="Arial" w:cs="Arial"/>
        </w:rPr>
        <w:t>de</w:t>
      </w:r>
      <w:r w:rsidRPr="0005208E">
        <w:rPr>
          <w:rFonts w:ascii="Arial" w:hAnsi="Arial" w:cs="Arial"/>
          <w:spacing w:val="-3"/>
        </w:rPr>
        <w:t xml:space="preserve"> </w:t>
      </w:r>
      <w:r w:rsidRPr="0005208E">
        <w:rPr>
          <w:rFonts w:ascii="Arial" w:hAnsi="Arial" w:cs="Arial"/>
        </w:rPr>
        <w:t>la</w:t>
      </w:r>
      <w:r w:rsidRPr="0005208E">
        <w:rPr>
          <w:rFonts w:ascii="Arial" w:hAnsi="Arial" w:cs="Arial"/>
          <w:spacing w:val="-3"/>
        </w:rPr>
        <w:t xml:space="preserve"> </w:t>
      </w:r>
      <w:r w:rsidRPr="0005208E">
        <w:rPr>
          <w:rFonts w:ascii="Arial" w:hAnsi="Arial" w:cs="Arial"/>
        </w:rPr>
        <w:t>Ley</w:t>
      </w:r>
      <w:r w:rsidRPr="0005208E">
        <w:rPr>
          <w:rFonts w:ascii="Arial" w:hAnsi="Arial" w:cs="Arial"/>
          <w:spacing w:val="-2"/>
        </w:rPr>
        <w:t xml:space="preserve"> </w:t>
      </w:r>
      <w:r w:rsidRPr="0005208E">
        <w:rPr>
          <w:rFonts w:ascii="Arial" w:hAnsi="Arial" w:cs="Arial"/>
        </w:rPr>
        <w:t>de</w:t>
      </w:r>
      <w:r w:rsidRPr="0005208E">
        <w:rPr>
          <w:rFonts w:ascii="Arial" w:hAnsi="Arial" w:cs="Arial"/>
          <w:spacing w:val="-1"/>
        </w:rPr>
        <w:t xml:space="preserve"> </w:t>
      </w:r>
      <w:r w:rsidRPr="0005208E">
        <w:rPr>
          <w:rFonts w:ascii="Arial" w:hAnsi="Arial" w:cs="Arial"/>
        </w:rPr>
        <w:t>Protección</w:t>
      </w:r>
      <w:r w:rsidRPr="0005208E">
        <w:rPr>
          <w:rFonts w:ascii="Arial" w:hAnsi="Arial" w:cs="Arial"/>
          <w:spacing w:val="-1"/>
        </w:rPr>
        <w:t xml:space="preserve"> </w:t>
      </w:r>
      <w:r w:rsidRPr="0005208E">
        <w:rPr>
          <w:rFonts w:ascii="Arial" w:hAnsi="Arial" w:cs="Arial"/>
        </w:rPr>
        <w:t>de</w:t>
      </w:r>
      <w:r w:rsidRPr="0005208E">
        <w:rPr>
          <w:rFonts w:ascii="Arial" w:hAnsi="Arial" w:cs="Arial"/>
          <w:spacing w:val="-2"/>
        </w:rPr>
        <w:t xml:space="preserve"> </w:t>
      </w:r>
      <w:r w:rsidRPr="0005208E">
        <w:rPr>
          <w:rFonts w:ascii="Arial" w:hAnsi="Arial" w:cs="Arial"/>
        </w:rPr>
        <w:t>Datos</w:t>
      </w:r>
      <w:r w:rsidRPr="0005208E">
        <w:rPr>
          <w:rFonts w:ascii="Arial" w:hAnsi="Arial" w:cs="Arial"/>
          <w:spacing w:val="-3"/>
        </w:rPr>
        <w:t xml:space="preserve"> </w:t>
      </w:r>
      <w:r w:rsidRPr="0005208E">
        <w:rPr>
          <w:rFonts w:ascii="Arial" w:hAnsi="Arial" w:cs="Arial"/>
        </w:rPr>
        <w:t>Personales</w:t>
      </w:r>
      <w:r w:rsidRPr="0005208E">
        <w:rPr>
          <w:rFonts w:ascii="Arial" w:hAnsi="Arial" w:cs="Arial"/>
          <w:spacing w:val="-1"/>
        </w:rPr>
        <w:t xml:space="preserve"> </w:t>
      </w:r>
      <w:r w:rsidRPr="0005208E">
        <w:rPr>
          <w:rFonts w:ascii="Arial" w:hAnsi="Arial" w:cs="Arial"/>
        </w:rPr>
        <w:t>del</w:t>
      </w:r>
      <w:r w:rsidRPr="0005208E">
        <w:rPr>
          <w:rFonts w:ascii="Arial" w:hAnsi="Arial" w:cs="Arial"/>
          <w:spacing w:val="-3"/>
        </w:rPr>
        <w:t xml:space="preserve"> </w:t>
      </w:r>
      <w:r w:rsidRPr="0005208E">
        <w:rPr>
          <w:rFonts w:ascii="Arial" w:hAnsi="Arial" w:cs="Arial"/>
        </w:rPr>
        <w:t>Estado</w:t>
      </w:r>
      <w:r w:rsidRPr="0005208E">
        <w:rPr>
          <w:rFonts w:ascii="Arial" w:hAnsi="Arial" w:cs="Arial"/>
          <w:spacing w:val="-3"/>
        </w:rPr>
        <w:t xml:space="preserve"> </w:t>
      </w:r>
      <w:r w:rsidRPr="0005208E">
        <w:rPr>
          <w:rFonts w:ascii="Arial" w:hAnsi="Arial" w:cs="Arial"/>
        </w:rPr>
        <w:t>de</w:t>
      </w:r>
      <w:r w:rsidRPr="0005208E">
        <w:rPr>
          <w:rFonts w:ascii="Arial" w:hAnsi="Arial" w:cs="Arial"/>
          <w:spacing w:val="-6"/>
        </w:rPr>
        <w:t xml:space="preserve"> </w:t>
      </w:r>
      <w:r w:rsidRPr="0005208E">
        <w:rPr>
          <w:rFonts w:ascii="Arial" w:hAnsi="Arial" w:cs="Arial"/>
        </w:rPr>
        <w:t>Chihuahua,</w:t>
      </w:r>
      <w:r w:rsidRPr="0005208E">
        <w:rPr>
          <w:rFonts w:ascii="Arial" w:hAnsi="Arial" w:cs="Arial"/>
          <w:spacing w:val="-59"/>
        </w:rPr>
        <w:t xml:space="preserve"> </w:t>
      </w:r>
      <w:r w:rsidRPr="0005208E">
        <w:rPr>
          <w:rFonts w:ascii="Arial" w:hAnsi="Arial" w:cs="Arial"/>
        </w:rPr>
        <w:t>no deberán conservarse más allá del plazo necesario para el cumplimiento de la finalidad que justifique su</w:t>
      </w:r>
      <w:r w:rsidRPr="0005208E">
        <w:rPr>
          <w:rFonts w:ascii="Arial" w:hAnsi="Arial" w:cs="Arial"/>
          <w:spacing w:val="1"/>
        </w:rPr>
        <w:t xml:space="preserve"> </w:t>
      </w:r>
      <w:r w:rsidRPr="0005208E">
        <w:rPr>
          <w:rFonts w:ascii="Arial" w:hAnsi="Arial" w:cs="Arial"/>
        </w:rPr>
        <w:t>tratamiento, asimismo se informa que no se realizarán transferencias de datos personales, salvo aquéllas que</w:t>
      </w:r>
      <w:r w:rsidRPr="0005208E">
        <w:rPr>
          <w:rFonts w:ascii="Arial" w:hAnsi="Arial" w:cs="Arial"/>
          <w:spacing w:val="1"/>
        </w:rPr>
        <w:t xml:space="preserve"> </w:t>
      </w:r>
    </w:p>
    <w:p w14:paraId="0CD0FC70" w14:textId="7A6CA213" w:rsidR="0005208E" w:rsidRPr="0005208E" w:rsidRDefault="0005208E" w:rsidP="0005208E">
      <w:pPr>
        <w:pStyle w:val="Textoindependiente"/>
        <w:spacing w:line="276" w:lineRule="auto"/>
        <w:ind w:left="100" w:right="113"/>
        <w:jc w:val="both"/>
        <w:rPr>
          <w:rFonts w:ascii="Arial" w:hAnsi="Arial" w:cs="Arial"/>
        </w:rPr>
      </w:pPr>
      <w:r w:rsidRPr="0005208E">
        <w:rPr>
          <w:rFonts w:ascii="Arial" w:hAnsi="Arial" w:cs="Arial"/>
        </w:rPr>
        <w:t>sean</w:t>
      </w:r>
      <w:r w:rsidRPr="0005208E">
        <w:rPr>
          <w:rFonts w:ascii="Arial" w:hAnsi="Arial" w:cs="Arial"/>
          <w:spacing w:val="1"/>
        </w:rPr>
        <w:t xml:space="preserve"> </w:t>
      </w:r>
      <w:r w:rsidRPr="0005208E">
        <w:rPr>
          <w:rFonts w:ascii="Arial" w:hAnsi="Arial" w:cs="Arial"/>
        </w:rPr>
        <w:t>necesarias</w:t>
      </w:r>
      <w:r w:rsidRPr="0005208E">
        <w:rPr>
          <w:rFonts w:ascii="Arial" w:hAnsi="Arial" w:cs="Arial"/>
          <w:spacing w:val="1"/>
        </w:rPr>
        <w:t xml:space="preserve"> </w:t>
      </w:r>
      <w:r w:rsidRPr="0005208E">
        <w:rPr>
          <w:rFonts w:ascii="Arial" w:hAnsi="Arial" w:cs="Arial"/>
        </w:rPr>
        <w:t>para</w:t>
      </w:r>
      <w:r w:rsidRPr="0005208E">
        <w:rPr>
          <w:rFonts w:ascii="Arial" w:hAnsi="Arial" w:cs="Arial"/>
          <w:spacing w:val="1"/>
        </w:rPr>
        <w:t xml:space="preserve"> </w:t>
      </w:r>
      <w:r w:rsidRPr="0005208E">
        <w:rPr>
          <w:rFonts w:ascii="Arial" w:hAnsi="Arial" w:cs="Arial"/>
        </w:rPr>
        <w:t>atender</w:t>
      </w:r>
      <w:r w:rsidRPr="0005208E">
        <w:rPr>
          <w:rFonts w:ascii="Arial" w:hAnsi="Arial" w:cs="Arial"/>
          <w:spacing w:val="1"/>
        </w:rPr>
        <w:t xml:space="preserve"> </w:t>
      </w:r>
      <w:r w:rsidRPr="0005208E">
        <w:rPr>
          <w:rFonts w:ascii="Arial" w:hAnsi="Arial" w:cs="Arial"/>
        </w:rPr>
        <w:t>requerimientos</w:t>
      </w:r>
      <w:r w:rsidRPr="0005208E">
        <w:rPr>
          <w:rFonts w:ascii="Arial" w:hAnsi="Arial" w:cs="Arial"/>
          <w:spacing w:val="1"/>
        </w:rPr>
        <w:t xml:space="preserve"> </w:t>
      </w:r>
      <w:r w:rsidRPr="0005208E">
        <w:rPr>
          <w:rFonts w:ascii="Arial" w:hAnsi="Arial" w:cs="Arial"/>
        </w:rPr>
        <w:t>de</w:t>
      </w:r>
      <w:r w:rsidRPr="0005208E">
        <w:rPr>
          <w:rFonts w:ascii="Arial" w:hAnsi="Arial" w:cs="Arial"/>
          <w:spacing w:val="1"/>
        </w:rPr>
        <w:t xml:space="preserve"> </w:t>
      </w:r>
      <w:r w:rsidRPr="0005208E">
        <w:rPr>
          <w:rFonts w:ascii="Arial" w:hAnsi="Arial" w:cs="Arial"/>
        </w:rPr>
        <w:t>información</w:t>
      </w:r>
      <w:r w:rsidRPr="0005208E">
        <w:rPr>
          <w:rFonts w:ascii="Arial" w:hAnsi="Arial" w:cs="Arial"/>
          <w:spacing w:val="1"/>
        </w:rPr>
        <w:t xml:space="preserve"> </w:t>
      </w:r>
      <w:r w:rsidRPr="0005208E">
        <w:rPr>
          <w:rFonts w:ascii="Arial" w:hAnsi="Arial" w:cs="Arial"/>
        </w:rPr>
        <w:t>de</w:t>
      </w:r>
      <w:r w:rsidRPr="0005208E">
        <w:rPr>
          <w:rFonts w:ascii="Arial" w:hAnsi="Arial" w:cs="Arial"/>
          <w:spacing w:val="1"/>
        </w:rPr>
        <w:t xml:space="preserve"> </w:t>
      </w:r>
      <w:r w:rsidRPr="0005208E">
        <w:rPr>
          <w:rFonts w:ascii="Arial" w:hAnsi="Arial" w:cs="Arial"/>
        </w:rPr>
        <w:t>una</w:t>
      </w:r>
      <w:r w:rsidRPr="0005208E">
        <w:rPr>
          <w:rFonts w:ascii="Arial" w:hAnsi="Arial" w:cs="Arial"/>
          <w:spacing w:val="1"/>
        </w:rPr>
        <w:t xml:space="preserve"> </w:t>
      </w:r>
      <w:r w:rsidRPr="0005208E">
        <w:rPr>
          <w:rFonts w:ascii="Arial" w:hAnsi="Arial" w:cs="Arial"/>
        </w:rPr>
        <w:t>autoridad</w:t>
      </w:r>
      <w:r w:rsidRPr="0005208E">
        <w:rPr>
          <w:rFonts w:ascii="Arial" w:hAnsi="Arial" w:cs="Arial"/>
          <w:spacing w:val="1"/>
        </w:rPr>
        <w:t xml:space="preserve"> </w:t>
      </w:r>
      <w:r w:rsidRPr="0005208E">
        <w:rPr>
          <w:rFonts w:ascii="Arial" w:hAnsi="Arial" w:cs="Arial"/>
        </w:rPr>
        <w:t>competente,</w:t>
      </w:r>
      <w:r w:rsidRPr="0005208E">
        <w:rPr>
          <w:rFonts w:ascii="Arial" w:hAnsi="Arial" w:cs="Arial"/>
          <w:spacing w:val="1"/>
        </w:rPr>
        <w:t xml:space="preserve"> </w:t>
      </w:r>
      <w:r w:rsidRPr="0005208E">
        <w:rPr>
          <w:rFonts w:ascii="Arial" w:hAnsi="Arial" w:cs="Arial"/>
        </w:rPr>
        <w:t>que</w:t>
      </w:r>
      <w:r w:rsidRPr="0005208E">
        <w:rPr>
          <w:rFonts w:ascii="Arial" w:hAnsi="Arial" w:cs="Arial"/>
          <w:spacing w:val="1"/>
        </w:rPr>
        <w:t xml:space="preserve"> </w:t>
      </w:r>
      <w:r w:rsidRPr="0005208E">
        <w:rPr>
          <w:rFonts w:ascii="Arial" w:hAnsi="Arial" w:cs="Arial"/>
        </w:rPr>
        <w:t>estén</w:t>
      </w:r>
      <w:r w:rsidRPr="0005208E">
        <w:rPr>
          <w:rFonts w:ascii="Arial" w:hAnsi="Arial" w:cs="Arial"/>
          <w:spacing w:val="1"/>
        </w:rPr>
        <w:t xml:space="preserve"> </w:t>
      </w:r>
      <w:r w:rsidRPr="0005208E">
        <w:rPr>
          <w:rFonts w:ascii="Arial" w:hAnsi="Arial" w:cs="Arial"/>
        </w:rPr>
        <w:t>debidamente</w:t>
      </w:r>
      <w:r w:rsidRPr="0005208E">
        <w:rPr>
          <w:rFonts w:ascii="Arial" w:hAnsi="Arial" w:cs="Arial"/>
          <w:spacing w:val="-8"/>
        </w:rPr>
        <w:t xml:space="preserve"> </w:t>
      </w:r>
      <w:r w:rsidRPr="0005208E">
        <w:rPr>
          <w:rFonts w:ascii="Arial" w:hAnsi="Arial" w:cs="Arial"/>
        </w:rPr>
        <w:t>fundados</w:t>
      </w:r>
      <w:r w:rsidRPr="0005208E">
        <w:rPr>
          <w:rFonts w:ascii="Arial" w:hAnsi="Arial" w:cs="Arial"/>
          <w:spacing w:val="-7"/>
        </w:rPr>
        <w:t xml:space="preserve"> </w:t>
      </w:r>
      <w:r w:rsidRPr="0005208E">
        <w:rPr>
          <w:rFonts w:ascii="Arial" w:hAnsi="Arial" w:cs="Arial"/>
        </w:rPr>
        <w:t>y</w:t>
      </w:r>
      <w:r w:rsidRPr="0005208E">
        <w:rPr>
          <w:rFonts w:ascii="Arial" w:hAnsi="Arial" w:cs="Arial"/>
          <w:spacing w:val="-10"/>
        </w:rPr>
        <w:t xml:space="preserve"> </w:t>
      </w:r>
      <w:r w:rsidRPr="0005208E">
        <w:rPr>
          <w:rFonts w:ascii="Arial" w:hAnsi="Arial" w:cs="Arial"/>
        </w:rPr>
        <w:t>motivados,</w:t>
      </w:r>
      <w:r w:rsidRPr="0005208E">
        <w:rPr>
          <w:rFonts w:ascii="Arial" w:hAnsi="Arial" w:cs="Arial"/>
          <w:spacing w:val="-6"/>
        </w:rPr>
        <w:t xml:space="preserve"> </w:t>
      </w:r>
      <w:r w:rsidRPr="0005208E">
        <w:rPr>
          <w:rFonts w:ascii="Arial" w:hAnsi="Arial" w:cs="Arial"/>
        </w:rPr>
        <w:t>o</w:t>
      </w:r>
      <w:r w:rsidRPr="0005208E">
        <w:rPr>
          <w:rFonts w:ascii="Arial" w:hAnsi="Arial" w:cs="Arial"/>
          <w:spacing w:val="-8"/>
        </w:rPr>
        <w:t xml:space="preserve"> </w:t>
      </w:r>
      <w:r w:rsidRPr="0005208E">
        <w:rPr>
          <w:rFonts w:ascii="Arial" w:hAnsi="Arial" w:cs="Arial"/>
        </w:rPr>
        <w:t>bien,</w:t>
      </w:r>
      <w:r w:rsidRPr="0005208E">
        <w:rPr>
          <w:rFonts w:ascii="Arial" w:hAnsi="Arial" w:cs="Arial"/>
          <w:spacing w:val="-6"/>
        </w:rPr>
        <w:t xml:space="preserve"> </w:t>
      </w:r>
      <w:r w:rsidRPr="0005208E">
        <w:rPr>
          <w:rFonts w:ascii="Arial" w:hAnsi="Arial" w:cs="Arial"/>
        </w:rPr>
        <w:t>se</w:t>
      </w:r>
      <w:r w:rsidRPr="0005208E">
        <w:rPr>
          <w:rFonts w:ascii="Arial" w:hAnsi="Arial" w:cs="Arial"/>
          <w:spacing w:val="-8"/>
        </w:rPr>
        <w:t xml:space="preserve"> </w:t>
      </w:r>
      <w:r w:rsidRPr="0005208E">
        <w:rPr>
          <w:rFonts w:ascii="Arial" w:hAnsi="Arial" w:cs="Arial"/>
        </w:rPr>
        <w:t>actualice</w:t>
      </w:r>
      <w:r w:rsidRPr="0005208E">
        <w:rPr>
          <w:rFonts w:ascii="Arial" w:hAnsi="Arial" w:cs="Arial"/>
          <w:spacing w:val="-5"/>
        </w:rPr>
        <w:t xml:space="preserve"> </w:t>
      </w:r>
      <w:r w:rsidRPr="0005208E">
        <w:rPr>
          <w:rFonts w:ascii="Arial" w:hAnsi="Arial" w:cs="Arial"/>
        </w:rPr>
        <w:t>alguna</w:t>
      </w:r>
      <w:r w:rsidRPr="0005208E">
        <w:rPr>
          <w:rFonts w:ascii="Arial" w:hAnsi="Arial" w:cs="Arial"/>
          <w:spacing w:val="-6"/>
        </w:rPr>
        <w:t xml:space="preserve"> </w:t>
      </w:r>
      <w:r w:rsidRPr="0005208E">
        <w:rPr>
          <w:rFonts w:ascii="Arial" w:hAnsi="Arial" w:cs="Arial"/>
        </w:rPr>
        <w:t>de</w:t>
      </w:r>
      <w:r w:rsidRPr="0005208E">
        <w:rPr>
          <w:rFonts w:ascii="Arial" w:hAnsi="Arial" w:cs="Arial"/>
          <w:spacing w:val="-8"/>
        </w:rPr>
        <w:t xml:space="preserve"> </w:t>
      </w:r>
      <w:r w:rsidR="00095AB6" w:rsidRPr="0005208E">
        <w:rPr>
          <w:rFonts w:ascii="Arial" w:hAnsi="Arial" w:cs="Arial"/>
        </w:rPr>
        <w:t>la</w:t>
      </w:r>
      <w:r w:rsidR="00095AB6" w:rsidRPr="0005208E">
        <w:rPr>
          <w:rFonts w:ascii="Arial" w:hAnsi="Arial" w:cs="Arial"/>
          <w:spacing w:val="-8"/>
        </w:rPr>
        <w:t>s excepciones previstas</w:t>
      </w:r>
      <w:r w:rsidRPr="0005208E">
        <w:rPr>
          <w:rFonts w:ascii="Arial" w:hAnsi="Arial" w:cs="Arial"/>
          <w:spacing w:val="-8"/>
        </w:rPr>
        <w:t xml:space="preserve"> </w:t>
      </w:r>
      <w:r w:rsidRPr="0005208E">
        <w:rPr>
          <w:rFonts w:ascii="Arial" w:hAnsi="Arial" w:cs="Arial"/>
        </w:rPr>
        <w:t>en</w:t>
      </w:r>
      <w:r w:rsidRPr="0005208E">
        <w:rPr>
          <w:rFonts w:ascii="Arial" w:hAnsi="Arial" w:cs="Arial"/>
          <w:spacing w:val="-8"/>
        </w:rPr>
        <w:t xml:space="preserve"> </w:t>
      </w:r>
      <w:r w:rsidRPr="0005208E">
        <w:rPr>
          <w:rFonts w:ascii="Arial" w:hAnsi="Arial" w:cs="Arial"/>
        </w:rPr>
        <w:t>el</w:t>
      </w:r>
      <w:r w:rsidRPr="0005208E">
        <w:rPr>
          <w:rFonts w:ascii="Arial" w:hAnsi="Arial" w:cs="Arial"/>
          <w:spacing w:val="-9"/>
        </w:rPr>
        <w:t xml:space="preserve"> </w:t>
      </w:r>
      <w:r w:rsidRPr="0005208E">
        <w:rPr>
          <w:rFonts w:ascii="Arial" w:hAnsi="Arial" w:cs="Arial"/>
        </w:rPr>
        <w:t>artículo</w:t>
      </w:r>
      <w:r w:rsidRPr="0005208E">
        <w:rPr>
          <w:rFonts w:ascii="Arial" w:hAnsi="Arial" w:cs="Arial"/>
          <w:spacing w:val="-5"/>
        </w:rPr>
        <w:t xml:space="preserve"> </w:t>
      </w:r>
      <w:r w:rsidRPr="0005208E">
        <w:rPr>
          <w:rFonts w:ascii="Arial" w:hAnsi="Arial" w:cs="Arial"/>
        </w:rPr>
        <w:t>70</w:t>
      </w:r>
      <w:r w:rsidRPr="0005208E">
        <w:rPr>
          <w:rFonts w:ascii="Arial" w:hAnsi="Arial" w:cs="Arial"/>
          <w:spacing w:val="-8"/>
        </w:rPr>
        <w:t xml:space="preserve"> </w:t>
      </w:r>
      <w:r w:rsidRPr="0005208E">
        <w:rPr>
          <w:rFonts w:ascii="Arial" w:hAnsi="Arial" w:cs="Arial"/>
        </w:rPr>
        <w:t>de</w:t>
      </w:r>
      <w:r w:rsidRPr="0005208E">
        <w:rPr>
          <w:rFonts w:ascii="Arial" w:hAnsi="Arial" w:cs="Arial"/>
          <w:spacing w:val="-59"/>
        </w:rPr>
        <w:t xml:space="preserve"> </w:t>
      </w:r>
      <w:r w:rsidRPr="0005208E">
        <w:rPr>
          <w:rFonts w:ascii="Arial" w:hAnsi="Arial" w:cs="Arial"/>
        </w:rPr>
        <w:t>la Ley General de Protección de Datos Personales en Posesión de Sujetos Obligados, asimismo en los</w:t>
      </w:r>
      <w:r w:rsidRPr="0005208E">
        <w:rPr>
          <w:rFonts w:ascii="Arial" w:hAnsi="Arial" w:cs="Arial"/>
          <w:spacing w:val="1"/>
        </w:rPr>
        <w:t xml:space="preserve"> </w:t>
      </w:r>
      <w:r w:rsidRPr="0005208E">
        <w:rPr>
          <w:rFonts w:ascii="Arial" w:hAnsi="Arial" w:cs="Arial"/>
        </w:rPr>
        <w:t>supuestos</w:t>
      </w:r>
      <w:r w:rsidRPr="0005208E">
        <w:rPr>
          <w:rFonts w:ascii="Arial" w:hAnsi="Arial" w:cs="Arial"/>
          <w:spacing w:val="-8"/>
        </w:rPr>
        <w:t xml:space="preserve"> </w:t>
      </w:r>
      <w:r w:rsidRPr="0005208E">
        <w:rPr>
          <w:rFonts w:ascii="Arial" w:hAnsi="Arial" w:cs="Arial"/>
        </w:rPr>
        <w:t>que</w:t>
      </w:r>
      <w:r w:rsidRPr="0005208E">
        <w:rPr>
          <w:rFonts w:ascii="Arial" w:hAnsi="Arial" w:cs="Arial"/>
          <w:spacing w:val="-8"/>
        </w:rPr>
        <w:t xml:space="preserve"> </w:t>
      </w:r>
      <w:r w:rsidRPr="0005208E">
        <w:rPr>
          <w:rFonts w:ascii="Arial" w:hAnsi="Arial" w:cs="Arial"/>
        </w:rPr>
        <w:t>contempla</w:t>
      </w:r>
      <w:r w:rsidRPr="0005208E">
        <w:rPr>
          <w:rFonts w:ascii="Arial" w:hAnsi="Arial" w:cs="Arial"/>
          <w:spacing w:val="-4"/>
        </w:rPr>
        <w:t xml:space="preserve"> </w:t>
      </w:r>
      <w:r w:rsidRPr="0005208E">
        <w:rPr>
          <w:rFonts w:ascii="Arial" w:hAnsi="Arial" w:cs="Arial"/>
        </w:rPr>
        <w:t>el</w:t>
      </w:r>
      <w:r w:rsidRPr="0005208E">
        <w:rPr>
          <w:rFonts w:ascii="Arial" w:hAnsi="Arial" w:cs="Arial"/>
          <w:spacing w:val="-6"/>
        </w:rPr>
        <w:t xml:space="preserve"> </w:t>
      </w:r>
      <w:r w:rsidRPr="0005208E">
        <w:rPr>
          <w:rFonts w:ascii="Arial" w:hAnsi="Arial" w:cs="Arial"/>
        </w:rPr>
        <w:t>artículo</w:t>
      </w:r>
      <w:r w:rsidRPr="0005208E">
        <w:rPr>
          <w:rFonts w:ascii="Arial" w:hAnsi="Arial" w:cs="Arial"/>
          <w:spacing w:val="-5"/>
        </w:rPr>
        <w:t xml:space="preserve"> </w:t>
      </w:r>
      <w:r w:rsidRPr="0005208E">
        <w:rPr>
          <w:rFonts w:ascii="Arial" w:hAnsi="Arial" w:cs="Arial"/>
        </w:rPr>
        <w:t>98</w:t>
      </w:r>
      <w:r w:rsidRPr="0005208E">
        <w:rPr>
          <w:rFonts w:ascii="Arial" w:hAnsi="Arial" w:cs="Arial"/>
          <w:spacing w:val="-7"/>
        </w:rPr>
        <w:t xml:space="preserve"> </w:t>
      </w:r>
      <w:r w:rsidRPr="0005208E">
        <w:rPr>
          <w:rFonts w:ascii="Arial" w:hAnsi="Arial" w:cs="Arial"/>
        </w:rPr>
        <w:t>de</w:t>
      </w:r>
      <w:r w:rsidRPr="0005208E">
        <w:rPr>
          <w:rFonts w:ascii="Arial" w:hAnsi="Arial" w:cs="Arial"/>
          <w:spacing w:val="-6"/>
        </w:rPr>
        <w:t xml:space="preserve"> </w:t>
      </w:r>
      <w:r w:rsidRPr="0005208E">
        <w:rPr>
          <w:rFonts w:ascii="Arial" w:hAnsi="Arial" w:cs="Arial"/>
        </w:rPr>
        <w:t>la</w:t>
      </w:r>
      <w:r w:rsidRPr="0005208E">
        <w:rPr>
          <w:rFonts w:ascii="Arial" w:hAnsi="Arial" w:cs="Arial"/>
          <w:spacing w:val="-5"/>
        </w:rPr>
        <w:t xml:space="preserve"> </w:t>
      </w:r>
      <w:r w:rsidRPr="0005208E">
        <w:rPr>
          <w:rFonts w:ascii="Arial" w:hAnsi="Arial" w:cs="Arial"/>
        </w:rPr>
        <w:t>Ley</w:t>
      </w:r>
      <w:r w:rsidRPr="0005208E">
        <w:rPr>
          <w:rFonts w:ascii="Arial" w:hAnsi="Arial" w:cs="Arial"/>
          <w:spacing w:val="-6"/>
        </w:rPr>
        <w:t xml:space="preserve"> </w:t>
      </w:r>
      <w:r w:rsidRPr="0005208E">
        <w:rPr>
          <w:rFonts w:ascii="Arial" w:hAnsi="Arial" w:cs="Arial"/>
        </w:rPr>
        <w:t>de</w:t>
      </w:r>
      <w:r w:rsidRPr="0005208E">
        <w:rPr>
          <w:rFonts w:ascii="Arial" w:hAnsi="Arial" w:cs="Arial"/>
          <w:spacing w:val="-6"/>
        </w:rPr>
        <w:t xml:space="preserve"> </w:t>
      </w:r>
      <w:r w:rsidRPr="0005208E">
        <w:rPr>
          <w:rFonts w:ascii="Arial" w:hAnsi="Arial" w:cs="Arial"/>
        </w:rPr>
        <w:t>Protección</w:t>
      </w:r>
      <w:r w:rsidRPr="0005208E">
        <w:rPr>
          <w:rFonts w:ascii="Arial" w:hAnsi="Arial" w:cs="Arial"/>
          <w:spacing w:val="-5"/>
        </w:rPr>
        <w:t xml:space="preserve"> </w:t>
      </w:r>
      <w:r w:rsidRPr="0005208E">
        <w:rPr>
          <w:rFonts w:ascii="Arial" w:hAnsi="Arial" w:cs="Arial"/>
        </w:rPr>
        <w:t>de</w:t>
      </w:r>
      <w:r w:rsidRPr="0005208E">
        <w:rPr>
          <w:rFonts w:ascii="Arial" w:hAnsi="Arial" w:cs="Arial"/>
          <w:spacing w:val="-8"/>
        </w:rPr>
        <w:t xml:space="preserve"> </w:t>
      </w:r>
      <w:r w:rsidRPr="0005208E">
        <w:rPr>
          <w:rFonts w:ascii="Arial" w:hAnsi="Arial" w:cs="Arial"/>
        </w:rPr>
        <w:t>Datos</w:t>
      </w:r>
      <w:r w:rsidRPr="0005208E">
        <w:rPr>
          <w:rFonts w:ascii="Arial" w:hAnsi="Arial" w:cs="Arial"/>
          <w:spacing w:val="-10"/>
        </w:rPr>
        <w:t xml:space="preserve"> </w:t>
      </w:r>
      <w:r w:rsidRPr="0005208E">
        <w:rPr>
          <w:rFonts w:ascii="Arial" w:hAnsi="Arial" w:cs="Arial"/>
        </w:rPr>
        <w:t>Personales</w:t>
      </w:r>
      <w:r w:rsidRPr="0005208E">
        <w:rPr>
          <w:rFonts w:ascii="Arial" w:hAnsi="Arial" w:cs="Arial"/>
          <w:spacing w:val="-4"/>
        </w:rPr>
        <w:t xml:space="preserve"> </w:t>
      </w:r>
      <w:r w:rsidRPr="0005208E">
        <w:rPr>
          <w:rFonts w:ascii="Arial" w:hAnsi="Arial" w:cs="Arial"/>
        </w:rPr>
        <w:t>del</w:t>
      </w:r>
      <w:r w:rsidRPr="0005208E">
        <w:rPr>
          <w:rFonts w:ascii="Arial" w:hAnsi="Arial" w:cs="Arial"/>
          <w:spacing w:val="-6"/>
        </w:rPr>
        <w:t xml:space="preserve"> </w:t>
      </w:r>
      <w:r w:rsidRPr="0005208E">
        <w:rPr>
          <w:rFonts w:ascii="Arial" w:hAnsi="Arial" w:cs="Arial"/>
        </w:rPr>
        <w:t>Estado</w:t>
      </w:r>
      <w:r w:rsidRPr="0005208E">
        <w:rPr>
          <w:rFonts w:ascii="Arial" w:hAnsi="Arial" w:cs="Arial"/>
          <w:spacing w:val="-5"/>
        </w:rPr>
        <w:t xml:space="preserve"> </w:t>
      </w:r>
      <w:r w:rsidRPr="0005208E">
        <w:rPr>
          <w:rFonts w:ascii="Arial" w:hAnsi="Arial" w:cs="Arial"/>
        </w:rPr>
        <w:t>de</w:t>
      </w:r>
      <w:r w:rsidRPr="0005208E">
        <w:rPr>
          <w:rFonts w:ascii="Arial" w:hAnsi="Arial" w:cs="Arial"/>
          <w:spacing w:val="-4"/>
        </w:rPr>
        <w:t xml:space="preserve"> </w:t>
      </w:r>
      <w:r w:rsidRPr="0005208E">
        <w:rPr>
          <w:rFonts w:ascii="Arial" w:hAnsi="Arial" w:cs="Arial"/>
        </w:rPr>
        <w:t>Chihuahua.</w:t>
      </w:r>
      <w:r w:rsidRPr="0005208E">
        <w:rPr>
          <w:rFonts w:ascii="Arial" w:hAnsi="Arial" w:cs="Arial"/>
          <w:spacing w:val="-59"/>
        </w:rPr>
        <w:t xml:space="preserve"> </w:t>
      </w:r>
      <w:r w:rsidRPr="0005208E">
        <w:rPr>
          <w:rFonts w:ascii="Arial" w:hAnsi="Arial" w:cs="Arial"/>
        </w:rPr>
        <w:t>De igual manera se conservarán durante los períodos que contempla la Ley de Archivos para el Estado de</w:t>
      </w:r>
      <w:r w:rsidRPr="0005208E">
        <w:rPr>
          <w:rFonts w:ascii="Arial" w:hAnsi="Arial" w:cs="Arial"/>
          <w:spacing w:val="1"/>
        </w:rPr>
        <w:t xml:space="preserve"> </w:t>
      </w:r>
      <w:r w:rsidRPr="0005208E">
        <w:rPr>
          <w:rFonts w:ascii="Arial" w:hAnsi="Arial" w:cs="Arial"/>
        </w:rPr>
        <w:t>Chihuahua,</w:t>
      </w:r>
      <w:r w:rsidRPr="0005208E">
        <w:rPr>
          <w:rFonts w:ascii="Arial" w:hAnsi="Arial" w:cs="Arial"/>
          <w:spacing w:val="1"/>
        </w:rPr>
        <w:t xml:space="preserve"> </w:t>
      </w:r>
      <w:r w:rsidRPr="0005208E">
        <w:rPr>
          <w:rFonts w:ascii="Arial" w:hAnsi="Arial" w:cs="Arial"/>
        </w:rPr>
        <w:t>así</w:t>
      </w:r>
      <w:r w:rsidRPr="0005208E">
        <w:rPr>
          <w:rFonts w:ascii="Arial" w:hAnsi="Arial" w:cs="Arial"/>
          <w:spacing w:val="-1"/>
        </w:rPr>
        <w:t xml:space="preserve"> </w:t>
      </w:r>
      <w:r w:rsidRPr="0005208E">
        <w:rPr>
          <w:rFonts w:ascii="Arial" w:hAnsi="Arial" w:cs="Arial"/>
        </w:rPr>
        <w:t>como los</w:t>
      </w:r>
      <w:r w:rsidRPr="0005208E">
        <w:rPr>
          <w:rFonts w:ascii="Arial" w:hAnsi="Arial" w:cs="Arial"/>
          <w:spacing w:val="-2"/>
        </w:rPr>
        <w:t xml:space="preserve"> </w:t>
      </w:r>
      <w:r w:rsidRPr="0005208E">
        <w:rPr>
          <w:rFonts w:ascii="Arial" w:hAnsi="Arial" w:cs="Arial"/>
        </w:rPr>
        <w:t>instrumentos de</w:t>
      </w:r>
      <w:r w:rsidRPr="0005208E">
        <w:rPr>
          <w:rFonts w:ascii="Arial" w:hAnsi="Arial" w:cs="Arial"/>
          <w:spacing w:val="-2"/>
        </w:rPr>
        <w:t xml:space="preserve"> </w:t>
      </w:r>
      <w:r w:rsidRPr="0005208E">
        <w:rPr>
          <w:rFonts w:ascii="Arial" w:hAnsi="Arial" w:cs="Arial"/>
        </w:rPr>
        <w:t>control</w:t>
      </w:r>
      <w:r w:rsidRPr="0005208E">
        <w:rPr>
          <w:rFonts w:ascii="Arial" w:hAnsi="Arial" w:cs="Arial"/>
          <w:spacing w:val="-3"/>
        </w:rPr>
        <w:t xml:space="preserve"> </w:t>
      </w:r>
      <w:r w:rsidRPr="0005208E">
        <w:rPr>
          <w:rFonts w:ascii="Arial" w:hAnsi="Arial" w:cs="Arial"/>
        </w:rPr>
        <w:t>archivístico.</w:t>
      </w:r>
    </w:p>
    <w:p w14:paraId="54B5954F" w14:textId="77777777" w:rsidR="0005208E" w:rsidRPr="0005208E" w:rsidRDefault="0005208E" w:rsidP="003264AC">
      <w:pPr>
        <w:pStyle w:val="Textoindependiente"/>
        <w:spacing w:line="276" w:lineRule="auto"/>
        <w:ind w:right="113"/>
        <w:jc w:val="both"/>
        <w:rPr>
          <w:rFonts w:ascii="Arial" w:hAnsi="Arial" w:cs="Arial"/>
        </w:rPr>
      </w:pPr>
    </w:p>
    <w:p w14:paraId="1DA739B0" w14:textId="77777777" w:rsidR="0005208E" w:rsidRPr="0005208E" w:rsidRDefault="0005208E" w:rsidP="0005208E">
      <w:pPr>
        <w:rPr>
          <w:rFonts w:ascii="Arial" w:hAnsi="Arial" w:cs="Arial"/>
          <w:b/>
          <w:bCs/>
          <w:color w:val="002060"/>
        </w:rPr>
      </w:pPr>
      <w:r w:rsidRPr="0005208E">
        <w:rPr>
          <w:rFonts w:ascii="Arial" w:hAnsi="Arial" w:cs="Arial"/>
          <w:b/>
          <w:bCs/>
          <w:color w:val="002060"/>
        </w:rPr>
        <w:t>¿Cómo</w:t>
      </w:r>
      <w:r w:rsidRPr="0005208E">
        <w:rPr>
          <w:rFonts w:ascii="Arial" w:hAnsi="Arial" w:cs="Arial"/>
          <w:b/>
          <w:bCs/>
          <w:color w:val="002060"/>
          <w:spacing w:val="-1"/>
        </w:rPr>
        <w:t xml:space="preserve"> </w:t>
      </w:r>
      <w:r w:rsidRPr="0005208E">
        <w:rPr>
          <w:rFonts w:ascii="Arial" w:hAnsi="Arial" w:cs="Arial"/>
          <w:b/>
          <w:bCs/>
          <w:color w:val="002060"/>
        </w:rPr>
        <w:t>puede acceder, rectificar</w:t>
      </w:r>
      <w:r w:rsidRPr="0005208E">
        <w:rPr>
          <w:rFonts w:ascii="Arial" w:hAnsi="Arial" w:cs="Arial"/>
          <w:b/>
          <w:bCs/>
          <w:color w:val="002060"/>
          <w:spacing w:val="-1"/>
        </w:rPr>
        <w:t xml:space="preserve"> </w:t>
      </w:r>
      <w:r w:rsidRPr="0005208E">
        <w:rPr>
          <w:rFonts w:ascii="Arial" w:hAnsi="Arial" w:cs="Arial"/>
          <w:b/>
          <w:bCs/>
          <w:color w:val="002060"/>
        </w:rPr>
        <w:t>o cancelar</w:t>
      </w:r>
      <w:r w:rsidRPr="0005208E">
        <w:rPr>
          <w:rFonts w:ascii="Arial" w:hAnsi="Arial" w:cs="Arial"/>
          <w:b/>
          <w:bCs/>
          <w:color w:val="002060"/>
          <w:spacing w:val="-3"/>
        </w:rPr>
        <w:t xml:space="preserve"> </w:t>
      </w:r>
      <w:r w:rsidRPr="0005208E">
        <w:rPr>
          <w:rFonts w:ascii="Arial" w:hAnsi="Arial" w:cs="Arial"/>
          <w:b/>
          <w:bCs/>
          <w:color w:val="002060"/>
        </w:rPr>
        <w:t>sus datos</w:t>
      </w:r>
      <w:r w:rsidRPr="0005208E">
        <w:rPr>
          <w:rFonts w:ascii="Arial" w:hAnsi="Arial" w:cs="Arial"/>
          <w:b/>
          <w:bCs/>
          <w:color w:val="002060"/>
          <w:spacing w:val="-3"/>
        </w:rPr>
        <w:t xml:space="preserve"> </w:t>
      </w:r>
      <w:r w:rsidRPr="0005208E">
        <w:rPr>
          <w:rFonts w:ascii="Arial" w:hAnsi="Arial" w:cs="Arial"/>
          <w:b/>
          <w:bCs/>
          <w:color w:val="002060"/>
        </w:rPr>
        <w:t>personales,</w:t>
      </w:r>
      <w:r w:rsidRPr="0005208E">
        <w:rPr>
          <w:rFonts w:ascii="Arial" w:hAnsi="Arial" w:cs="Arial"/>
          <w:b/>
          <w:bCs/>
          <w:color w:val="002060"/>
          <w:spacing w:val="-1"/>
        </w:rPr>
        <w:t xml:space="preserve"> </w:t>
      </w:r>
      <w:r w:rsidRPr="0005208E">
        <w:rPr>
          <w:rFonts w:ascii="Arial" w:hAnsi="Arial" w:cs="Arial"/>
          <w:b/>
          <w:bCs/>
          <w:color w:val="002060"/>
        </w:rPr>
        <w:t>u</w:t>
      </w:r>
      <w:r w:rsidRPr="0005208E">
        <w:rPr>
          <w:rFonts w:ascii="Arial" w:hAnsi="Arial" w:cs="Arial"/>
          <w:b/>
          <w:bCs/>
          <w:color w:val="002060"/>
          <w:spacing w:val="-2"/>
        </w:rPr>
        <w:t xml:space="preserve"> </w:t>
      </w:r>
      <w:r w:rsidRPr="0005208E">
        <w:rPr>
          <w:rFonts w:ascii="Arial" w:hAnsi="Arial" w:cs="Arial"/>
          <w:b/>
          <w:bCs/>
          <w:color w:val="002060"/>
        </w:rPr>
        <w:t>oponerse a su</w:t>
      </w:r>
      <w:r w:rsidRPr="0005208E">
        <w:rPr>
          <w:rFonts w:ascii="Arial" w:hAnsi="Arial" w:cs="Arial"/>
          <w:b/>
          <w:bCs/>
          <w:color w:val="002060"/>
          <w:spacing w:val="-3"/>
        </w:rPr>
        <w:t xml:space="preserve"> </w:t>
      </w:r>
      <w:r w:rsidRPr="0005208E">
        <w:rPr>
          <w:rFonts w:ascii="Arial" w:hAnsi="Arial" w:cs="Arial"/>
          <w:b/>
          <w:bCs/>
          <w:color w:val="002060"/>
        </w:rPr>
        <w:t>uso?</w:t>
      </w:r>
    </w:p>
    <w:p w14:paraId="335CE76F" w14:textId="77777777" w:rsidR="0005208E" w:rsidRPr="0005208E" w:rsidRDefault="0005208E" w:rsidP="0005208E">
      <w:pPr>
        <w:pStyle w:val="Textoindependiente"/>
        <w:jc w:val="both"/>
        <w:rPr>
          <w:rFonts w:ascii="Arial" w:hAnsi="Arial" w:cs="Arial"/>
          <w:b/>
        </w:rPr>
      </w:pPr>
    </w:p>
    <w:p w14:paraId="55E0936C" w14:textId="79E24FA2" w:rsidR="0005208E" w:rsidRPr="0005208E" w:rsidRDefault="0005208E" w:rsidP="00B12FEA">
      <w:pPr>
        <w:pStyle w:val="Textoindependiente"/>
        <w:spacing w:line="276" w:lineRule="auto"/>
        <w:ind w:left="100" w:right="113"/>
        <w:jc w:val="both"/>
        <w:rPr>
          <w:rFonts w:ascii="Arial" w:hAnsi="Arial" w:cs="Arial"/>
        </w:rPr>
      </w:pPr>
      <w:r w:rsidRPr="0005208E">
        <w:rPr>
          <w:rFonts w:ascii="Arial" w:hAnsi="Arial" w:cs="Arial"/>
        </w:rPr>
        <w:t>Para el ejercicio de cualquiera de los derechos ARCO y portabilidad, usted deberá presentar la solicitud</w:t>
      </w:r>
      <w:r w:rsidRPr="0005208E">
        <w:rPr>
          <w:rFonts w:ascii="Arial" w:hAnsi="Arial" w:cs="Arial"/>
          <w:spacing w:val="1"/>
        </w:rPr>
        <w:t xml:space="preserve"> </w:t>
      </w:r>
      <w:r w:rsidRPr="0005208E">
        <w:rPr>
          <w:rFonts w:ascii="Arial" w:hAnsi="Arial" w:cs="Arial"/>
        </w:rPr>
        <w:t>respectiva en la Unidad de Transparencia del Municipio de Chihuahua, o por medio de la Plataforma Nacional</w:t>
      </w:r>
      <w:r w:rsidRPr="0005208E">
        <w:rPr>
          <w:rFonts w:ascii="Arial" w:hAnsi="Arial" w:cs="Arial"/>
          <w:spacing w:val="1"/>
        </w:rPr>
        <w:t xml:space="preserve"> </w:t>
      </w:r>
      <w:r w:rsidRPr="0005208E">
        <w:rPr>
          <w:rFonts w:ascii="Arial" w:hAnsi="Arial" w:cs="Arial"/>
          <w:spacing w:val="-1"/>
        </w:rPr>
        <w:t>de</w:t>
      </w:r>
      <w:r w:rsidRPr="0005208E">
        <w:rPr>
          <w:rFonts w:ascii="Arial" w:hAnsi="Arial" w:cs="Arial"/>
          <w:spacing w:val="-12"/>
        </w:rPr>
        <w:t xml:space="preserve"> </w:t>
      </w:r>
      <w:r w:rsidRPr="0005208E">
        <w:rPr>
          <w:rFonts w:ascii="Arial" w:hAnsi="Arial" w:cs="Arial"/>
          <w:spacing w:val="-1"/>
        </w:rPr>
        <w:t>Transparencia</w:t>
      </w:r>
      <w:r w:rsidRPr="0005208E">
        <w:rPr>
          <w:rFonts w:ascii="Arial" w:hAnsi="Arial" w:cs="Arial"/>
          <w:spacing w:val="-10"/>
        </w:rPr>
        <w:t xml:space="preserve"> </w:t>
      </w:r>
      <w:hyperlink r:id="rId9">
        <w:r w:rsidRPr="0005208E">
          <w:rPr>
            <w:rFonts w:ascii="Arial" w:hAnsi="Arial" w:cs="Arial"/>
            <w:color w:val="0462C1"/>
            <w:spacing w:val="-1"/>
            <w:u w:val="single" w:color="0462C1"/>
          </w:rPr>
          <w:t>http://www.plataformadetransparencia.org.mx</w:t>
        </w:r>
        <w:r w:rsidRPr="0005208E">
          <w:rPr>
            <w:rFonts w:ascii="Arial" w:hAnsi="Arial" w:cs="Arial"/>
            <w:color w:val="0462C1"/>
            <w:spacing w:val="-8"/>
          </w:rPr>
          <w:t xml:space="preserve"> </w:t>
        </w:r>
      </w:hyperlink>
      <w:r w:rsidRPr="0005208E">
        <w:rPr>
          <w:rFonts w:ascii="Arial" w:hAnsi="Arial" w:cs="Arial"/>
        </w:rPr>
        <w:t>Para</w:t>
      </w:r>
      <w:r w:rsidRPr="0005208E">
        <w:rPr>
          <w:rFonts w:ascii="Arial" w:hAnsi="Arial" w:cs="Arial"/>
          <w:spacing w:val="-11"/>
        </w:rPr>
        <w:t xml:space="preserve"> </w:t>
      </w:r>
      <w:r w:rsidRPr="0005208E">
        <w:rPr>
          <w:rFonts w:ascii="Arial" w:hAnsi="Arial" w:cs="Arial"/>
        </w:rPr>
        <w:t>conocer</w:t>
      </w:r>
      <w:r w:rsidRPr="0005208E">
        <w:rPr>
          <w:rFonts w:ascii="Arial" w:hAnsi="Arial" w:cs="Arial"/>
          <w:spacing w:val="-11"/>
        </w:rPr>
        <w:t xml:space="preserve"> </w:t>
      </w:r>
      <w:r w:rsidRPr="0005208E">
        <w:rPr>
          <w:rFonts w:ascii="Arial" w:hAnsi="Arial" w:cs="Arial"/>
        </w:rPr>
        <w:t>el</w:t>
      </w:r>
      <w:r w:rsidRPr="0005208E">
        <w:rPr>
          <w:rFonts w:ascii="Arial" w:hAnsi="Arial" w:cs="Arial"/>
          <w:spacing w:val="-14"/>
        </w:rPr>
        <w:t xml:space="preserve"> </w:t>
      </w:r>
      <w:r w:rsidRPr="0005208E">
        <w:rPr>
          <w:rFonts w:ascii="Arial" w:hAnsi="Arial" w:cs="Arial"/>
        </w:rPr>
        <w:t>procedimiento</w:t>
      </w:r>
      <w:r w:rsidRPr="0005208E">
        <w:rPr>
          <w:rFonts w:ascii="Arial" w:hAnsi="Arial" w:cs="Arial"/>
          <w:spacing w:val="-14"/>
        </w:rPr>
        <w:t xml:space="preserve"> </w:t>
      </w:r>
      <w:r w:rsidRPr="0005208E">
        <w:rPr>
          <w:rFonts w:ascii="Arial" w:hAnsi="Arial" w:cs="Arial"/>
        </w:rPr>
        <w:t>y</w:t>
      </w:r>
      <w:r w:rsidRPr="0005208E">
        <w:rPr>
          <w:rFonts w:ascii="Arial" w:hAnsi="Arial" w:cs="Arial"/>
          <w:spacing w:val="-14"/>
        </w:rPr>
        <w:t xml:space="preserve"> </w:t>
      </w:r>
      <w:r w:rsidRPr="0005208E">
        <w:rPr>
          <w:rFonts w:ascii="Arial" w:hAnsi="Arial" w:cs="Arial"/>
        </w:rPr>
        <w:t>requisitos</w:t>
      </w:r>
      <w:r w:rsidRPr="0005208E">
        <w:rPr>
          <w:rFonts w:ascii="Arial" w:hAnsi="Arial" w:cs="Arial"/>
          <w:spacing w:val="-11"/>
        </w:rPr>
        <w:t xml:space="preserve"> </w:t>
      </w:r>
      <w:r w:rsidRPr="0005208E">
        <w:rPr>
          <w:rFonts w:ascii="Arial" w:hAnsi="Arial" w:cs="Arial"/>
        </w:rPr>
        <w:t>para</w:t>
      </w:r>
      <w:r w:rsidRPr="0005208E">
        <w:rPr>
          <w:rFonts w:ascii="Arial" w:hAnsi="Arial" w:cs="Arial"/>
          <w:spacing w:val="-59"/>
        </w:rPr>
        <w:t xml:space="preserve"> </w:t>
      </w:r>
      <w:r w:rsidRPr="0005208E">
        <w:rPr>
          <w:rFonts w:ascii="Arial" w:hAnsi="Arial" w:cs="Arial"/>
        </w:rPr>
        <w:t>el</w:t>
      </w:r>
      <w:r w:rsidRPr="0005208E">
        <w:rPr>
          <w:rFonts w:ascii="Arial" w:hAnsi="Arial" w:cs="Arial"/>
          <w:spacing w:val="-3"/>
        </w:rPr>
        <w:t xml:space="preserve"> </w:t>
      </w:r>
      <w:r w:rsidRPr="0005208E">
        <w:rPr>
          <w:rFonts w:ascii="Arial" w:hAnsi="Arial" w:cs="Arial"/>
        </w:rPr>
        <w:t>ejercicio</w:t>
      </w:r>
      <w:r w:rsidRPr="0005208E">
        <w:rPr>
          <w:rFonts w:ascii="Arial" w:hAnsi="Arial" w:cs="Arial"/>
          <w:spacing w:val="-2"/>
        </w:rPr>
        <w:t xml:space="preserve"> </w:t>
      </w:r>
      <w:r w:rsidRPr="0005208E">
        <w:rPr>
          <w:rFonts w:ascii="Arial" w:hAnsi="Arial" w:cs="Arial"/>
        </w:rPr>
        <w:t>de</w:t>
      </w:r>
      <w:r w:rsidRPr="0005208E">
        <w:rPr>
          <w:rFonts w:ascii="Arial" w:hAnsi="Arial" w:cs="Arial"/>
          <w:spacing w:val="-3"/>
        </w:rPr>
        <w:t xml:space="preserve"> </w:t>
      </w:r>
      <w:r w:rsidRPr="0005208E">
        <w:rPr>
          <w:rFonts w:ascii="Arial" w:hAnsi="Arial" w:cs="Arial"/>
        </w:rPr>
        <w:t>los</w:t>
      </w:r>
      <w:r w:rsidRPr="0005208E">
        <w:rPr>
          <w:rFonts w:ascii="Arial" w:hAnsi="Arial" w:cs="Arial"/>
          <w:spacing w:val="-2"/>
        </w:rPr>
        <w:t xml:space="preserve"> </w:t>
      </w:r>
      <w:r w:rsidRPr="0005208E">
        <w:rPr>
          <w:rFonts w:ascii="Arial" w:hAnsi="Arial" w:cs="Arial"/>
        </w:rPr>
        <w:t>derechos</w:t>
      </w:r>
      <w:r w:rsidRPr="0005208E">
        <w:rPr>
          <w:rFonts w:ascii="Arial" w:hAnsi="Arial" w:cs="Arial"/>
          <w:spacing w:val="-2"/>
        </w:rPr>
        <w:t xml:space="preserve"> </w:t>
      </w:r>
      <w:r w:rsidRPr="0005208E">
        <w:rPr>
          <w:rFonts w:ascii="Arial" w:hAnsi="Arial" w:cs="Arial"/>
        </w:rPr>
        <w:t>ARCO</w:t>
      </w:r>
      <w:r w:rsidRPr="0005208E">
        <w:rPr>
          <w:rFonts w:ascii="Arial" w:hAnsi="Arial" w:cs="Arial"/>
          <w:spacing w:val="-2"/>
        </w:rPr>
        <w:t xml:space="preserve"> </w:t>
      </w:r>
      <w:r w:rsidRPr="0005208E">
        <w:rPr>
          <w:rFonts w:ascii="Arial" w:hAnsi="Arial" w:cs="Arial"/>
        </w:rPr>
        <w:t>y</w:t>
      </w:r>
      <w:r w:rsidRPr="0005208E">
        <w:rPr>
          <w:rFonts w:ascii="Arial" w:hAnsi="Arial" w:cs="Arial"/>
          <w:spacing w:val="-4"/>
        </w:rPr>
        <w:t xml:space="preserve"> </w:t>
      </w:r>
      <w:r w:rsidRPr="0005208E">
        <w:rPr>
          <w:rFonts w:ascii="Arial" w:hAnsi="Arial" w:cs="Arial"/>
        </w:rPr>
        <w:t>de</w:t>
      </w:r>
      <w:r w:rsidRPr="0005208E">
        <w:rPr>
          <w:rFonts w:ascii="Arial" w:hAnsi="Arial" w:cs="Arial"/>
          <w:spacing w:val="-3"/>
        </w:rPr>
        <w:t xml:space="preserve"> </w:t>
      </w:r>
      <w:r w:rsidRPr="0005208E">
        <w:rPr>
          <w:rFonts w:ascii="Arial" w:hAnsi="Arial" w:cs="Arial"/>
        </w:rPr>
        <w:t>portabilidad,</w:t>
      </w:r>
      <w:r w:rsidRPr="0005208E">
        <w:rPr>
          <w:rFonts w:ascii="Arial" w:hAnsi="Arial" w:cs="Arial"/>
          <w:spacing w:val="-1"/>
        </w:rPr>
        <w:t xml:space="preserve"> </w:t>
      </w:r>
      <w:r w:rsidRPr="0005208E">
        <w:rPr>
          <w:rFonts w:ascii="Arial" w:hAnsi="Arial" w:cs="Arial"/>
        </w:rPr>
        <w:t>usted</w:t>
      </w:r>
      <w:r w:rsidRPr="0005208E">
        <w:rPr>
          <w:rFonts w:ascii="Arial" w:hAnsi="Arial" w:cs="Arial"/>
          <w:spacing w:val="-4"/>
        </w:rPr>
        <w:t xml:space="preserve"> </w:t>
      </w:r>
      <w:r w:rsidRPr="0005208E">
        <w:rPr>
          <w:rFonts w:ascii="Arial" w:hAnsi="Arial" w:cs="Arial"/>
        </w:rPr>
        <w:t>podrá</w:t>
      </w:r>
      <w:r w:rsidRPr="0005208E">
        <w:rPr>
          <w:rFonts w:ascii="Arial" w:hAnsi="Arial" w:cs="Arial"/>
          <w:spacing w:val="-3"/>
        </w:rPr>
        <w:t xml:space="preserve"> </w:t>
      </w:r>
      <w:r w:rsidRPr="0005208E">
        <w:rPr>
          <w:rFonts w:ascii="Arial" w:hAnsi="Arial" w:cs="Arial"/>
        </w:rPr>
        <w:t>llamar</w:t>
      </w:r>
      <w:r w:rsidRPr="0005208E">
        <w:rPr>
          <w:rFonts w:ascii="Arial" w:hAnsi="Arial" w:cs="Arial"/>
          <w:spacing w:val="-1"/>
        </w:rPr>
        <w:t xml:space="preserve"> </w:t>
      </w:r>
      <w:r w:rsidRPr="0005208E">
        <w:rPr>
          <w:rFonts w:ascii="Arial" w:hAnsi="Arial" w:cs="Arial"/>
        </w:rPr>
        <w:t>al</w:t>
      </w:r>
      <w:r w:rsidRPr="0005208E">
        <w:rPr>
          <w:rFonts w:ascii="Arial" w:hAnsi="Arial" w:cs="Arial"/>
          <w:spacing w:val="-4"/>
        </w:rPr>
        <w:t xml:space="preserve"> </w:t>
      </w:r>
      <w:r w:rsidRPr="0005208E">
        <w:rPr>
          <w:rFonts w:ascii="Arial" w:hAnsi="Arial" w:cs="Arial"/>
        </w:rPr>
        <w:t>siguiente</w:t>
      </w:r>
      <w:r w:rsidRPr="0005208E">
        <w:rPr>
          <w:rFonts w:ascii="Arial" w:hAnsi="Arial" w:cs="Arial"/>
          <w:spacing w:val="-4"/>
        </w:rPr>
        <w:t xml:space="preserve"> </w:t>
      </w:r>
      <w:r w:rsidRPr="0005208E">
        <w:rPr>
          <w:rFonts w:ascii="Arial" w:hAnsi="Arial" w:cs="Arial"/>
        </w:rPr>
        <w:t>número</w:t>
      </w:r>
      <w:r w:rsidRPr="0005208E">
        <w:rPr>
          <w:rFonts w:ascii="Arial" w:hAnsi="Arial" w:cs="Arial"/>
          <w:spacing w:val="-4"/>
        </w:rPr>
        <w:t xml:space="preserve"> </w:t>
      </w:r>
      <w:r w:rsidRPr="0005208E">
        <w:rPr>
          <w:rFonts w:ascii="Arial" w:hAnsi="Arial" w:cs="Arial"/>
        </w:rPr>
        <w:t>telefónico</w:t>
      </w:r>
      <w:r w:rsidRPr="0005208E">
        <w:rPr>
          <w:rFonts w:ascii="Arial" w:hAnsi="Arial" w:cs="Arial"/>
          <w:spacing w:val="-1"/>
        </w:rPr>
        <w:t xml:space="preserve"> </w:t>
      </w:r>
      <w:r w:rsidRPr="0005208E">
        <w:rPr>
          <w:rFonts w:ascii="Arial" w:hAnsi="Arial" w:cs="Arial"/>
        </w:rPr>
        <w:t>614</w:t>
      </w:r>
      <w:r w:rsidRPr="0005208E">
        <w:rPr>
          <w:rFonts w:ascii="Arial" w:hAnsi="Arial" w:cs="Arial"/>
          <w:spacing w:val="-2"/>
        </w:rPr>
        <w:t xml:space="preserve"> </w:t>
      </w:r>
      <w:r w:rsidRPr="0005208E">
        <w:rPr>
          <w:rFonts w:ascii="Arial" w:hAnsi="Arial" w:cs="Arial"/>
        </w:rPr>
        <w:t>200</w:t>
      </w:r>
      <w:r w:rsidRPr="0005208E">
        <w:rPr>
          <w:rFonts w:ascii="Arial" w:hAnsi="Arial" w:cs="Arial"/>
          <w:spacing w:val="-59"/>
        </w:rPr>
        <w:t xml:space="preserve"> </w:t>
      </w:r>
      <w:r w:rsidRPr="0005208E">
        <w:rPr>
          <w:rFonts w:ascii="Arial" w:hAnsi="Arial" w:cs="Arial"/>
        </w:rPr>
        <w:t xml:space="preserve">4800 extensión 6389, correo </w:t>
      </w:r>
      <w:hyperlink r:id="rId10" w:history="1">
        <w:r w:rsidRPr="0005208E">
          <w:rPr>
            <w:rStyle w:val="Hipervnculo"/>
            <w:rFonts w:ascii="Arial" w:hAnsi="Arial" w:cs="Arial"/>
          </w:rPr>
          <w:t>unidad.informacion@mpiochih.gob.mx</w:t>
        </w:r>
      </w:hyperlink>
      <w:r w:rsidRPr="0005208E">
        <w:rPr>
          <w:rFonts w:ascii="Arial" w:hAnsi="Arial" w:cs="Arial"/>
        </w:rPr>
        <w:t xml:space="preserve">  ; o ingresar a nuestro sitio de Internet: </w:t>
      </w:r>
      <w:hyperlink r:id="rId11">
        <w:r w:rsidRPr="0005208E">
          <w:rPr>
            <w:rFonts w:ascii="Arial" w:hAnsi="Arial" w:cs="Arial"/>
            <w:color w:val="0462C1"/>
            <w:u w:val="single" w:color="0462C1"/>
          </w:rPr>
          <w:t>http://www.municipiochihuahua.gob.mx/</w:t>
        </w:r>
      </w:hyperlink>
      <w:r w:rsidRPr="0005208E">
        <w:rPr>
          <w:rFonts w:ascii="Arial" w:hAnsi="Arial" w:cs="Arial"/>
        </w:rPr>
        <w:t>, a la</w:t>
      </w:r>
      <w:r w:rsidRPr="0005208E">
        <w:rPr>
          <w:rFonts w:ascii="Arial" w:hAnsi="Arial" w:cs="Arial"/>
          <w:spacing w:val="1"/>
        </w:rPr>
        <w:t xml:space="preserve"> </w:t>
      </w:r>
      <w:r w:rsidRPr="0005208E">
        <w:rPr>
          <w:rFonts w:ascii="Arial" w:hAnsi="Arial" w:cs="Arial"/>
        </w:rPr>
        <w:t xml:space="preserve">sección: </w:t>
      </w:r>
      <w:r w:rsidRPr="0005208E">
        <w:rPr>
          <w:rFonts w:ascii="Arial" w:hAnsi="Arial" w:cs="Arial"/>
          <w:i/>
        </w:rPr>
        <w:t>Transparencia</w:t>
      </w:r>
      <w:r w:rsidRPr="0005208E">
        <w:rPr>
          <w:rFonts w:ascii="Arial" w:hAnsi="Arial" w:cs="Arial"/>
        </w:rPr>
        <w:t>-</w:t>
      </w:r>
      <w:r w:rsidR="00D04691">
        <w:rPr>
          <w:rFonts w:ascii="Arial" w:hAnsi="Arial" w:cs="Arial"/>
        </w:rPr>
        <w:t xml:space="preserve"> Solicitar Mas Información aquí; </w:t>
      </w:r>
      <w:r w:rsidRPr="0005208E">
        <w:rPr>
          <w:rFonts w:ascii="Arial" w:hAnsi="Arial" w:cs="Arial"/>
        </w:rPr>
        <w:t xml:space="preserve">Para Solicitar más información o bien ponerse en contacto con nuestra Unidad de Transparencia, que dará trámite a las solicitudes para el </w:t>
      </w:r>
    </w:p>
    <w:p w14:paraId="0C7FC1F9" w14:textId="1D05EE85" w:rsidR="003264AC" w:rsidRPr="0005208E" w:rsidRDefault="0005208E" w:rsidP="00D04691">
      <w:pPr>
        <w:pStyle w:val="Textoindependiente"/>
        <w:spacing w:line="276" w:lineRule="auto"/>
        <w:ind w:left="100" w:right="113"/>
        <w:jc w:val="both"/>
        <w:rPr>
          <w:rFonts w:ascii="Arial" w:hAnsi="Arial" w:cs="Arial"/>
        </w:rPr>
      </w:pPr>
      <w:r w:rsidRPr="0005208E">
        <w:rPr>
          <w:rFonts w:ascii="Arial" w:hAnsi="Arial" w:cs="Arial"/>
        </w:rPr>
        <w:t xml:space="preserve">ejercicio de estos derechos, y atenderá cualquier duda que pudiera tener respecto al tratamiento de su información. </w:t>
      </w:r>
    </w:p>
    <w:p w14:paraId="3D2A27B1" w14:textId="77777777" w:rsidR="00DC2476" w:rsidRDefault="00DC2476" w:rsidP="0005208E">
      <w:pPr>
        <w:spacing w:before="1"/>
        <w:ind w:left="-142"/>
        <w:jc w:val="both"/>
        <w:rPr>
          <w:rFonts w:ascii="Arial" w:eastAsia="Arial" w:hAnsi="Arial" w:cs="Arial"/>
          <w:b/>
          <w:color w:val="002060"/>
        </w:rPr>
      </w:pPr>
    </w:p>
    <w:p w14:paraId="0FF964F1" w14:textId="77777777" w:rsidR="00DC2476" w:rsidRDefault="00DC2476" w:rsidP="0005208E">
      <w:pPr>
        <w:spacing w:before="1"/>
        <w:ind w:left="-142"/>
        <w:jc w:val="both"/>
        <w:rPr>
          <w:rFonts w:ascii="Arial" w:eastAsia="Arial" w:hAnsi="Arial" w:cs="Arial"/>
          <w:b/>
          <w:color w:val="002060"/>
        </w:rPr>
      </w:pPr>
    </w:p>
    <w:p w14:paraId="0095CDAB" w14:textId="77777777" w:rsidR="00DC2476" w:rsidRDefault="00DC2476" w:rsidP="0005208E">
      <w:pPr>
        <w:spacing w:before="1"/>
        <w:ind w:left="-142"/>
        <w:jc w:val="both"/>
        <w:rPr>
          <w:rFonts w:ascii="Arial" w:eastAsia="Arial" w:hAnsi="Arial" w:cs="Arial"/>
          <w:b/>
          <w:color w:val="002060"/>
        </w:rPr>
      </w:pPr>
    </w:p>
    <w:p w14:paraId="27A3EEEA" w14:textId="77777777" w:rsidR="00DC2476" w:rsidRDefault="00DC2476" w:rsidP="0005208E">
      <w:pPr>
        <w:spacing w:before="1"/>
        <w:ind w:left="-142"/>
        <w:jc w:val="both"/>
        <w:rPr>
          <w:rFonts w:ascii="Arial" w:eastAsia="Arial" w:hAnsi="Arial" w:cs="Arial"/>
          <w:b/>
          <w:color w:val="002060"/>
        </w:rPr>
      </w:pPr>
    </w:p>
    <w:p w14:paraId="6EDB3EA7" w14:textId="0DFFC136" w:rsidR="0005208E" w:rsidRPr="0005208E" w:rsidRDefault="0005208E" w:rsidP="0005208E">
      <w:pPr>
        <w:spacing w:before="1"/>
        <w:ind w:left="-142"/>
        <w:jc w:val="both"/>
        <w:rPr>
          <w:rFonts w:ascii="Arial" w:eastAsia="Arial" w:hAnsi="Arial" w:cs="Arial"/>
          <w:b/>
        </w:rPr>
      </w:pPr>
      <w:r w:rsidRPr="0005208E">
        <w:rPr>
          <w:rFonts w:ascii="Arial" w:eastAsia="Arial" w:hAnsi="Arial" w:cs="Arial"/>
          <w:b/>
          <w:color w:val="002060"/>
        </w:rPr>
        <w:t>¿Qué pasa si usted solicita su cancelación, o se opone al tratamiento de los mismos?</w:t>
      </w:r>
    </w:p>
    <w:p w14:paraId="4457F759" w14:textId="77777777" w:rsidR="0005208E" w:rsidRPr="0005208E" w:rsidRDefault="0005208E" w:rsidP="0005208E">
      <w:pPr>
        <w:ind w:left="-142" w:right="115"/>
        <w:jc w:val="both"/>
        <w:rPr>
          <w:rFonts w:ascii="Arial" w:eastAsia="Arial" w:hAnsi="Arial" w:cs="Arial"/>
        </w:rPr>
      </w:pPr>
    </w:p>
    <w:p w14:paraId="28041108" w14:textId="08C41B1E" w:rsidR="00D04691" w:rsidRDefault="0005208E" w:rsidP="00B12FEA">
      <w:pPr>
        <w:pStyle w:val="Textoindependiente"/>
        <w:spacing w:line="276" w:lineRule="auto"/>
        <w:jc w:val="both"/>
        <w:rPr>
          <w:rFonts w:ascii="Arial" w:hAnsi="Arial" w:cs="Arial"/>
        </w:rPr>
      </w:pPr>
      <w:r w:rsidRPr="0005208E">
        <w:rPr>
          <w:rFonts w:ascii="Arial" w:hAnsi="Arial" w:cs="Arial"/>
        </w:rPr>
        <w:t xml:space="preserve">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w:t>
      </w:r>
    </w:p>
    <w:p w14:paraId="6BFF7E1B" w14:textId="4B2E90F1" w:rsidR="0005208E" w:rsidRPr="0005208E" w:rsidRDefault="0005208E" w:rsidP="00B12FEA">
      <w:pPr>
        <w:pStyle w:val="Textoindependiente"/>
        <w:spacing w:line="276" w:lineRule="auto"/>
        <w:jc w:val="both"/>
        <w:rPr>
          <w:rFonts w:ascii="Arial" w:hAnsi="Arial" w:cs="Arial"/>
        </w:rPr>
      </w:pPr>
      <w:r w:rsidRPr="0005208E">
        <w:rPr>
          <w:rFonts w:ascii="Arial" w:hAnsi="Arial" w:cs="Arial"/>
        </w:rPr>
        <w:t>legal requiramos seguir tratando sus datos personales. Asimismo, usted deberá considerar que, para ciertos fines, la falta de su consentimiento implicará que no le podamos seguir prestando el servicio que nos solicitó, o la conclusión de su relación con nosotros.</w:t>
      </w:r>
    </w:p>
    <w:p w14:paraId="37EF6FE2" w14:textId="77777777" w:rsidR="0005208E" w:rsidRPr="0005208E" w:rsidRDefault="0005208E" w:rsidP="0005208E">
      <w:pPr>
        <w:spacing w:line="276" w:lineRule="auto"/>
        <w:ind w:left="-142" w:right="115"/>
        <w:jc w:val="both"/>
        <w:rPr>
          <w:rFonts w:ascii="Arial" w:eastAsia="Arial" w:hAnsi="Arial" w:cs="Arial"/>
        </w:rPr>
      </w:pPr>
    </w:p>
    <w:p w14:paraId="375708DC" w14:textId="11A6DB2A" w:rsidR="0005208E" w:rsidRPr="0005208E" w:rsidRDefault="0005208E" w:rsidP="0005208E">
      <w:pPr>
        <w:spacing w:line="276" w:lineRule="auto"/>
        <w:ind w:left="-142" w:right="115"/>
        <w:jc w:val="both"/>
        <w:rPr>
          <w:rFonts w:ascii="Arial" w:eastAsia="Arial" w:hAnsi="Arial" w:cs="Arial"/>
          <w:b/>
          <w:bCs/>
          <w:color w:val="002060"/>
        </w:rPr>
      </w:pPr>
      <w:r w:rsidRPr="0005208E">
        <w:rPr>
          <w:rFonts w:ascii="Arial" w:eastAsia="Arial" w:hAnsi="Arial" w:cs="Arial"/>
          <w:b/>
          <w:bCs/>
          <w:color w:val="002060"/>
        </w:rPr>
        <w:t>Consulta, Cambios y Actualización al Aviso de Privacidad:</w:t>
      </w:r>
    </w:p>
    <w:p w14:paraId="332C5A34" w14:textId="77777777" w:rsidR="0005208E" w:rsidRPr="0005208E" w:rsidRDefault="0005208E" w:rsidP="0005208E">
      <w:pPr>
        <w:spacing w:line="276" w:lineRule="auto"/>
        <w:ind w:left="-142" w:right="115"/>
        <w:jc w:val="both"/>
        <w:rPr>
          <w:rFonts w:ascii="Arial" w:eastAsia="Arial" w:hAnsi="Arial" w:cs="Arial"/>
          <w:b/>
          <w:bCs/>
          <w:color w:val="002060"/>
        </w:rPr>
      </w:pPr>
    </w:p>
    <w:p w14:paraId="18299980" w14:textId="681557CB" w:rsidR="0005208E" w:rsidRPr="0005208E" w:rsidRDefault="0005208E" w:rsidP="00B12FEA">
      <w:pPr>
        <w:pStyle w:val="Textoindependiente"/>
        <w:spacing w:line="276" w:lineRule="auto"/>
        <w:jc w:val="both"/>
        <w:rPr>
          <w:rFonts w:ascii="Arial" w:hAnsi="Arial" w:cs="Arial"/>
        </w:rPr>
      </w:pPr>
      <w:r w:rsidRPr="0005208E">
        <w:rPr>
          <w:rFonts w:ascii="Arial" w:hAnsi="Arial" w:cs="Arial"/>
        </w:rPr>
        <w:t xml:space="preserve">El presente Aviso de Privacidad puede consultarse, cambiar o actualizarse periódicamente; por lo que se solicita tu constante consulta o revisión en esta dirección electrónica:  </w:t>
      </w:r>
      <w:hyperlink r:id="rId12">
        <w:r w:rsidRPr="0005208E">
          <w:rPr>
            <w:rFonts w:ascii="Arial" w:hAnsi="Arial" w:cs="Arial"/>
            <w:color w:val="0000FF"/>
            <w:u w:val="single"/>
          </w:rPr>
          <w:t>http://www.municipiochihuahua.gob.mx/</w:t>
        </w:r>
      </w:hyperlink>
      <w:r w:rsidRPr="0005208E">
        <w:rPr>
          <w:rFonts w:ascii="Arial" w:hAnsi="Arial" w:cs="Arial"/>
          <w:color w:val="0000FF"/>
          <w:u w:val="single"/>
        </w:rPr>
        <w:t>.</w:t>
      </w:r>
      <w:r w:rsidRPr="0005208E">
        <w:rPr>
          <w:rFonts w:ascii="Arial" w:hAnsi="Arial" w:cs="Arial"/>
        </w:rPr>
        <w:t>Para estar al tanto del contenido y/o de la última versión que rige el tratamiento de tus datos personales. No obstante, lo anterior, el Aviso de Privacidad siempre deberá observar las disposiciones jurídicas aplicables.</w:t>
      </w:r>
    </w:p>
    <w:p w14:paraId="25F192AA" w14:textId="77777777" w:rsidR="0005208E" w:rsidRPr="0005208E" w:rsidRDefault="0005208E" w:rsidP="0005208E">
      <w:pPr>
        <w:ind w:left="-142"/>
        <w:jc w:val="both"/>
        <w:rPr>
          <w:rFonts w:ascii="Arial" w:eastAsia="Arial" w:hAnsi="Arial" w:cs="Arial"/>
          <w:b/>
          <w:color w:val="000000"/>
        </w:rPr>
      </w:pPr>
    </w:p>
    <w:p w14:paraId="2744C444" w14:textId="77777777" w:rsidR="00035E6C" w:rsidRDefault="00035E6C" w:rsidP="003A75A8">
      <w:pPr>
        <w:ind w:left="-142"/>
        <w:jc w:val="both"/>
        <w:rPr>
          <w:rFonts w:ascii="Arial" w:eastAsia="Arial" w:hAnsi="Arial" w:cs="Arial"/>
          <w:b/>
          <w:color w:val="002060"/>
        </w:rPr>
      </w:pPr>
    </w:p>
    <w:p w14:paraId="2D095490" w14:textId="62561F91" w:rsidR="001B0236" w:rsidRPr="003A75A8" w:rsidRDefault="0005208E" w:rsidP="003A75A8">
      <w:pPr>
        <w:ind w:left="-142"/>
        <w:jc w:val="both"/>
        <w:rPr>
          <w:rFonts w:ascii="Arial" w:eastAsia="Arial" w:hAnsi="Arial" w:cs="Arial"/>
          <w:b/>
          <w:color w:val="002060"/>
        </w:rPr>
      </w:pPr>
      <w:r w:rsidRPr="0005208E">
        <w:rPr>
          <w:rFonts w:ascii="Arial" w:eastAsia="Arial" w:hAnsi="Arial" w:cs="Arial"/>
          <w:b/>
          <w:color w:val="002060"/>
        </w:rPr>
        <w:t xml:space="preserve">Última Actualización: </w:t>
      </w:r>
      <w:r w:rsidR="00D04691">
        <w:rPr>
          <w:rFonts w:ascii="Arial" w:eastAsia="Arial" w:hAnsi="Arial" w:cs="Arial"/>
          <w:b/>
          <w:color w:val="002060"/>
        </w:rPr>
        <w:t>19/11/2024</w:t>
      </w:r>
    </w:p>
    <w:sectPr w:rsidR="001B0236" w:rsidRPr="003A75A8" w:rsidSect="00D04691">
      <w:headerReference w:type="default" r:id="rId13"/>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56B35" w14:textId="77777777" w:rsidR="00891128" w:rsidRDefault="00891128" w:rsidP="0005208E">
      <w:r>
        <w:separator/>
      </w:r>
    </w:p>
  </w:endnote>
  <w:endnote w:type="continuationSeparator" w:id="0">
    <w:p w14:paraId="49760B7D" w14:textId="77777777" w:rsidR="00891128" w:rsidRDefault="00891128" w:rsidP="00052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1E0BFB" w14:textId="77777777" w:rsidR="00891128" w:rsidRDefault="00891128" w:rsidP="0005208E">
      <w:r>
        <w:separator/>
      </w:r>
    </w:p>
  </w:footnote>
  <w:footnote w:type="continuationSeparator" w:id="0">
    <w:p w14:paraId="0F630C15" w14:textId="77777777" w:rsidR="00891128" w:rsidRDefault="00891128" w:rsidP="00052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B0352" w14:textId="64D4FA55" w:rsidR="0005208E" w:rsidRDefault="00D571BB">
    <w:pPr>
      <w:pStyle w:val="Encabezado"/>
    </w:pPr>
    <w:r>
      <w:rPr>
        <w:noProof/>
        <w14:ligatures w14:val="standardContextual"/>
      </w:rPr>
      <w:drawing>
        <wp:anchor distT="0" distB="0" distL="114300" distR="114300" simplePos="0" relativeHeight="251658240" behindDoc="0" locked="0" layoutInCell="1" allowOverlap="1" wp14:anchorId="59948A82" wp14:editId="555B3E48">
          <wp:simplePos x="0" y="0"/>
          <wp:positionH relativeFrom="column">
            <wp:posOffset>1857375</wp:posOffset>
          </wp:positionH>
          <wp:positionV relativeFrom="paragraph">
            <wp:posOffset>-192405</wp:posOffset>
          </wp:positionV>
          <wp:extent cx="2457450" cy="1036859"/>
          <wp:effectExtent l="0" t="0" r="0" b="0"/>
          <wp:wrapSquare wrapText="bothSides"/>
          <wp:docPr id="12986718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71811" name="Imagen 1298671811"/>
                  <pic:cNvPicPr/>
                </pic:nvPicPr>
                <pic:blipFill>
                  <a:blip r:embed="rId1">
                    <a:extLst>
                      <a:ext uri="{28A0092B-C50C-407E-A947-70E740481C1C}">
                        <a14:useLocalDpi xmlns:a14="http://schemas.microsoft.com/office/drawing/2010/main" val="0"/>
                      </a:ext>
                    </a:extLst>
                  </a:blip>
                  <a:stretch>
                    <a:fillRect/>
                  </a:stretch>
                </pic:blipFill>
                <pic:spPr>
                  <a:xfrm>
                    <a:off x="0" y="0"/>
                    <a:ext cx="2457450" cy="103685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01FD2"/>
    <w:multiLevelType w:val="hybridMultilevel"/>
    <w:tmpl w:val="E9A60A22"/>
    <w:lvl w:ilvl="0" w:tplc="080A0001">
      <w:start w:val="1"/>
      <w:numFmt w:val="bullet"/>
      <w:lvlText w:val=""/>
      <w:lvlJc w:val="left"/>
      <w:pPr>
        <w:ind w:left="1179" w:hanging="360"/>
      </w:pPr>
      <w:rPr>
        <w:rFonts w:ascii="Symbol" w:hAnsi="Symbol" w:hint="default"/>
      </w:rPr>
    </w:lvl>
    <w:lvl w:ilvl="1" w:tplc="080A0003" w:tentative="1">
      <w:start w:val="1"/>
      <w:numFmt w:val="bullet"/>
      <w:lvlText w:val="o"/>
      <w:lvlJc w:val="left"/>
      <w:pPr>
        <w:ind w:left="1899" w:hanging="360"/>
      </w:pPr>
      <w:rPr>
        <w:rFonts w:ascii="Courier New" w:hAnsi="Courier New" w:cs="Courier New" w:hint="default"/>
      </w:rPr>
    </w:lvl>
    <w:lvl w:ilvl="2" w:tplc="080A0005" w:tentative="1">
      <w:start w:val="1"/>
      <w:numFmt w:val="bullet"/>
      <w:lvlText w:val=""/>
      <w:lvlJc w:val="left"/>
      <w:pPr>
        <w:ind w:left="2619" w:hanging="360"/>
      </w:pPr>
      <w:rPr>
        <w:rFonts w:ascii="Wingdings" w:hAnsi="Wingdings" w:hint="default"/>
      </w:rPr>
    </w:lvl>
    <w:lvl w:ilvl="3" w:tplc="080A0001" w:tentative="1">
      <w:start w:val="1"/>
      <w:numFmt w:val="bullet"/>
      <w:lvlText w:val=""/>
      <w:lvlJc w:val="left"/>
      <w:pPr>
        <w:ind w:left="3339" w:hanging="360"/>
      </w:pPr>
      <w:rPr>
        <w:rFonts w:ascii="Symbol" w:hAnsi="Symbol" w:hint="default"/>
      </w:rPr>
    </w:lvl>
    <w:lvl w:ilvl="4" w:tplc="080A0003" w:tentative="1">
      <w:start w:val="1"/>
      <w:numFmt w:val="bullet"/>
      <w:lvlText w:val="o"/>
      <w:lvlJc w:val="left"/>
      <w:pPr>
        <w:ind w:left="4059" w:hanging="360"/>
      </w:pPr>
      <w:rPr>
        <w:rFonts w:ascii="Courier New" w:hAnsi="Courier New" w:cs="Courier New" w:hint="default"/>
      </w:rPr>
    </w:lvl>
    <w:lvl w:ilvl="5" w:tplc="080A0005" w:tentative="1">
      <w:start w:val="1"/>
      <w:numFmt w:val="bullet"/>
      <w:lvlText w:val=""/>
      <w:lvlJc w:val="left"/>
      <w:pPr>
        <w:ind w:left="4779" w:hanging="360"/>
      </w:pPr>
      <w:rPr>
        <w:rFonts w:ascii="Wingdings" w:hAnsi="Wingdings" w:hint="default"/>
      </w:rPr>
    </w:lvl>
    <w:lvl w:ilvl="6" w:tplc="080A0001" w:tentative="1">
      <w:start w:val="1"/>
      <w:numFmt w:val="bullet"/>
      <w:lvlText w:val=""/>
      <w:lvlJc w:val="left"/>
      <w:pPr>
        <w:ind w:left="5499" w:hanging="360"/>
      </w:pPr>
      <w:rPr>
        <w:rFonts w:ascii="Symbol" w:hAnsi="Symbol" w:hint="default"/>
      </w:rPr>
    </w:lvl>
    <w:lvl w:ilvl="7" w:tplc="080A0003" w:tentative="1">
      <w:start w:val="1"/>
      <w:numFmt w:val="bullet"/>
      <w:lvlText w:val="o"/>
      <w:lvlJc w:val="left"/>
      <w:pPr>
        <w:ind w:left="6219" w:hanging="360"/>
      </w:pPr>
      <w:rPr>
        <w:rFonts w:ascii="Courier New" w:hAnsi="Courier New" w:cs="Courier New" w:hint="default"/>
      </w:rPr>
    </w:lvl>
    <w:lvl w:ilvl="8" w:tplc="080A0005" w:tentative="1">
      <w:start w:val="1"/>
      <w:numFmt w:val="bullet"/>
      <w:lvlText w:val=""/>
      <w:lvlJc w:val="left"/>
      <w:pPr>
        <w:ind w:left="6939" w:hanging="360"/>
      </w:pPr>
      <w:rPr>
        <w:rFonts w:ascii="Wingdings" w:hAnsi="Wingdings" w:hint="default"/>
      </w:rPr>
    </w:lvl>
  </w:abstractNum>
  <w:abstractNum w:abstractNumId="1" w15:restartNumberingAfterBreak="0">
    <w:nsid w:val="00BD13FB"/>
    <w:multiLevelType w:val="hybridMultilevel"/>
    <w:tmpl w:val="5E742598"/>
    <w:lvl w:ilvl="0" w:tplc="EE04C988">
      <w:numFmt w:val="bullet"/>
      <w:lvlText w:val="●"/>
      <w:lvlJc w:val="left"/>
      <w:pPr>
        <w:ind w:left="517" w:hanging="351"/>
      </w:pPr>
      <w:rPr>
        <w:rFonts w:ascii="Calibri" w:eastAsia="Calibri" w:hAnsi="Calibri" w:cs="Calibri" w:hint="default"/>
        <w:w w:val="100"/>
        <w:sz w:val="22"/>
        <w:szCs w:val="22"/>
        <w:lang w:val="es-ES" w:eastAsia="en-US" w:bidi="ar-SA"/>
      </w:rPr>
    </w:lvl>
    <w:lvl w:ilvl="1" w:tplc="22765AA8">
      <w:start w:val="1"/>
      <w:numFmt w:val="upperLetter"/>
      <w:lvlText w:val="%2."/>
      <w:lvlJc w:val="left"/>
      <w:pPr>
        <w:ind w:left="820" w:hanging="361"/>
        <w:jc w:val="left"/>
      </w:pPr>
      <w:rPr>
        <w:rFonts w:ascii="Arial MT" w:eastAsia="Arial MT" w:hAnsi="Arial MT" w:cs="Arial MT" w:hint="default"/>
        <w:spacing w:val="-1"/>
        <w:w w:val="100"/>
        <w:sz w:val="22"/>
        <w:szCs w:val="22"/>
        <w:lang w:val="es-ES" w:eastAsia="en-US" w:bidi="ar-SA"/>
      </w:rPr>
    </w:lvl>
    <w:lvl w:ilvl="2" w:tplc="41304366">
      <w:numFmt w:val="bullet"/>
      <w:lvlText w:val="•"/>
      <w:lvlJc w:val="left"/>
      <w:pPr>
        <w:ind w:left="1953" w:hanging="361"/>
      </w:pPr>
      <w:rPr>
        <w:rFonts w:hint="default"/>
        <w:lang w:val="es-ES" w:eastAsia="en-US" w:bidi="ar-SA"/>
      </w:rPr>
    </w:lvl>
    <w:lvl w:ilvl="3" w:tplc="0136B710">
      <w:numFmt w:val="bullet"/>
      <w:lvlText w:val="•"/>
      <w:lvlJc w:val="left"/>
      <w:pPr>
        <w:ind w:left="3086" w:hanging="361"/>
      </w:pPr>
      <w:rPr>
        <w:rFonts w:hint="default"/>
        <w:lang w:val="es-ES" w:eastAsia="en-US" w:bidi="ar-SA"/>
      </w:rPr>
    </w:lvl>
    <w:lvl w:ilvl="4" w:tplc="8064EF38">
      <w:numFmt w:val="bullet"/>
      <w:lvlText w:val="•"/>
      <w:lvlJc w:val="left"/>
      <w:pPr>
        <w:ind w:left="4220" w:hanging="361"/>
      </w:pPr>
      <w:rPr>
        <w:rFonts w:hint="default"/>
        <w:lang w:val="es-ES" w:eastAsia="en-US" w:bidi="ar-SA"/>
      </w:rPr>
    </w:lvl>
    <w:lvl w:ilvl="5" w:tplc="D71AAAE0">
      <w:numFmt w:val="bullet"/>
      <w:lvlText w:val="•"/>
      <w:lvlJc w:val="left"/>
      <w:pPr>
        <w:ind w:left="5353" w:hanging="361"/>
      </w:pPr>
      <w:rPr>
        <w:rFonts w:hint="default"/>
        <w:lang w:val="es-ES" w:eastAsia="en-US" w:bidi="ar-SA"/>
      </w:rPr>
    </w:lvl>
    <w:lvl w:ilvl="6" w:tplc="FD544A30">
      <w:numFmt w:val="bullet"/>
      <w:lvlText w:val="•"/>
      <w:lvlJc w:val="left"/>
      <w:pPr>
        <w:ind w:left="6486" w:hanging="361"/>
      </w:pPr>
      <w:rPr>
        <w:rFonts w:hint="default"/>
        <w:lang w:val="es-ES" w:eastAsia="en-US" w:bidi="ar-SA"/>
      </w:rPr>
    </w:lvl>
    <w:lvl w:ilvl="7" w:tplc="9530C4A8">
      <w:numFmt w:val="bullet"/>
      <w:lvlText w:val="•"/>
      <w:lvlJc w:val="left"/>
      <w:pPr>
        <w:ind w:left="7620" w:hanging="361"/>
      </w:pPr>
      <w:rPr>
        <w:rFonts w:hint="default"/>
        <w:lang w:val="es-ES" w:eastAsia="en-US" w:bidi="ar-SA"/>
      </w:rPr>
    </w:lvl>
    <w:lvl w:ilvl="8" w:tplc="06343EBE">
      <w:numFmt w:val="bullet"/>
      <w:lvlText w:val="•"/>
      <w:lvlJc w:val="left"/>
      <w:pPr>
        <w:ind w:left="8753" w:hanging="361"/>
      </w:pPr>
      <w:rPr>
        <w:rFonts w:hint="default"/>
        <w:lang w:val="es-ES" w:eastAsia="en-US" w:bidi="ar-SA"/>
      </w:rPr>
    </w:lvl>
  </w:abstractNum>
  <w:abstractNum w:abstractNumId="2" w15:restartNumberingAfterBreak="0">
    <w:nsid w:val="2DC81C2D"/>
    <w:multiLevelType w:val="hybridMultilevel"/>
    <w:tmpl w:val="4AAACB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23B4A15"/>
    <w:multiLevelType w:val="hybridMultilevel"/>
    <w:tmpl w:val="DB84E9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7FE28FD"/>
    <w:multiLevelType w:val="hybridMultilevel"/>
    <w:tmpl w:val="733425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7FC78DA"/>
    <w:multiLevelType w:val="hybridMultilevel"/>
    <w:tmpl w:val="509E39B8"/>
    <w:lvl w:ilvl="0" w:tplc="080A0001">
      <w:start w:val="1"/>
      <w:numFmt w:val="bullet"/>
      <w:lvlText w:val=""/>
      <w:lvlJc w:val="left"/>
      <w:pPr>
        <w:ind w:left="820" w:hanging="360"/>
      </w:pPr>
      <w:rPr>
        <w:rFonts w:ascii="Symbol" w:hAnsi="Symbol" w:hint="default"/>
      </w:rPr>
    </w:lvl>
    <w:lvl w:ilvl="1" w:tplc="080A0003" w:tentative="1">
      <w:start w:val="1"/>
      <w:numFmt w:val="bullet"/>
      <w:lvlText w:val="o"/>
      <w:lvlJc w:val="left"/>
      <w:pPr>
        <w:ind w:left="1540" w:hanging="360"/>
      </w:pPr>
      <w:rPr>
        <w:rFonts w:ascii="Courier New" w:hAnsi="Courier New" w:cs="Courier New" w:hint="default"/>
      </w:rPr>
    </w:lvl>
    <w:lvl w:ilvl="2" w:tplc="080A0005" w:tentative="1">
      <w:start w:val="1"/>
      <w:numFmt w:val="bullet"/>
      <w:lvlText w:val=""/>
      <w:lvlJc w:val="left"/>
      <w:pPr>
        <w:ind w:left="2260" w:hanging="360"/>
      </w:pPr>
      <w:rPr>
        <w:rFonts w:ascii="Wingdings" w:hAnsi="Wingdings" w:hint="default"/>
      </w:rPr>
    </w:lvl>
    <w:lvl w:ilvl="3" w:tplc="080A0001" w:tentative="1">
      <w:start w:val="1"/>
      <w:numFmt w:val="bullet"/>
      <w:lvlText w:val=""/>
      <w:lvlJc w:val="left"/>
      <w:pPr>
        <w:ind w:left="2980" w:hanging="360"/>
      </w:pPr>
      <w:rPr>
        <w:rFonts w:ascii="Symbol" w:hAnsi="Symbol" w:hint="default"/>
      </w:rPr>
    </w:lvl>
    <w:lvl w:ilvl="4" w:tplc="080A0003" w:tentative="1">
      <w:start w:val="1"/>
      <w:numFmt w:val="bullet"/>
      <w:lvlText w:val="o"/>
      <w:lvlJc w:val="left"/>
      <w:pPr>
        <w:ind w:left="3700" w:hanging="360"/>
      </w:pPr>
      <w:rPr>
        <w:rFonts w:ascii="Courier New" w:hAnsi="Courier New" w:cs="Courier New" w:hint="default"/>
      </w:rPr>
    </w:lvl>
    <w:lvl w:ilvl="5" w:tplc="080A0005" w:tentative="1">
      <w:start w:val="1"/>
      <w:numFmt w:val="bullet"/>
      <w:lvlText w:val=""/>
      <w:lvlJc w:val="left"/>
      <w:pPr>
        <w:ind w:left="4420" w:hanging="360"/>
      </w:pPr>
      <w:rPr>
        <w:rFonts w:ascii="Wingdings" w:hAnsi="Wingdings" w:hint="default"/>
      </w:rPr>
    </w:lvl>
    <w:lvl w:ilvl="6" w:tplc="080A0001" w:tentative="1">
      <w:start w:val="1"/>
      <w:numFmt w:val="bullet"/>
      <w:lvlText w:val=""/>
      <w:lvlJc w:val="left"/>
      <w:pPr>
        <w:ind w:left="5140" w:hanging="360"/>
      </w:pPr>
      <w:rPr>
        <w:rFonts w:ascii="Symbol" w:hAnsi="Symbol" w:hint="default"/>
      </w:rPr>
    </w:lvl>
    <w:lvl w:ilvl="7" w:tplc="080A0003" w:tentative="1">
      <w:start w:val="1"/>
      <w:numFmt w:val="bullet"/>
      <w:lvlText w:val="o"/>
      <w:lvlJc w:val="left"/>
      <w:pPr>
        <w:ind w:left="5860" w:hanging="360"/>
      </w:pPr>
      <w:rPr>
        <w:rFonts w:ascii="Courier New" w:hAnsi="Courier New" w:cs="Courier New" w:hint="default"/>
      </w:rPr>
    </w:lvl>
    <w:lvl w:ilvl="8" w:tplc="080A0005" w:tentative="1">
      <w:start w:val="1"/>
      <w:numFmt w:val="bullet"/>
      <w:lvlText w:val=""/>
      <w:lvlJc w:val="left"/>
      <w:pPr>
        <w:ind w:left="6580" w:hanging="360"/>
      </w:pPr>
      <w:rPr>
        <w:rFonts w:ascii="Wingdings" w:hAnsi="Wingdings" w:hint="default"/>
      </w:rPr>
    </w:lvl>
  </w:abstractNum>
  <w:abstractNum w:abstractNumId="6" w15:restartNumberingAfterBreak="0">
    <w:nsid w:val="7ECD6489"/>
    <w:multiLevelType w:val="hybridMultilevel"/>
    <w:tmpl w:val="F98E80A6"/>
    <w:lvl w:ilvl="0" w:tplc="080A0001">
      <w:start w:val="1"/>
      <w:numFmt w:val="bullet"/>
      <w:lvlText w:val=""/>
      <w:lvlJc w:val="left"/>
      <w:pPr>
        <w:ind w:left="1179" w:hanging="360"/>
      </w:pPr>
      <w:rPr>
        <w:rFonts w:ascii="Symbol" w:hAnsi="Symbol" w:hint="default"/>
      </w:rPr>
    </w:lvl>
    <w:lvl w:ilvl="1" w:tplc="080A0003" w:tentative="1">
      <w:start w:val="1"/>
      <w:numFmt w:val="bullet"/>
      <w:lvlText w:val="o"/>
      <w:lvlJc w:val="left"/>
      <w:pPr>
        <w:ind w:left="1899" w:hanging="360"/>
      </w:pPr>
      <w:rPr>
        <w:rFonts w:ascii="Courier New" w:hAnsi="Courier New" w:cs="Courier New" w:hint="default"/>
      </w:rPr>
    </w:lvl>
    <w:lvl w:ilvl="2" w:tplc="080A0005" w:tentative="1">
      <w:start w:val="1"/>
      <w:numFmt w:val="bullet"/>
      <w:lvlText w:val=""/>
      <w:lvlJc w:val="left"/>
      <w:pPr>
        <w:ind w:left="2619" w:hanging="360"/>
      </w:pPr>
      <w:rPr>
        <w:rFonts w:ascii="Wingdings" w:hAnsi="Wingdings" w:hint="default"/>
      </w:rPr>
    </w:lvl>
    <w:lvl w:ilvl="3" w:tplc="080A0001" w:tentative="1">
      <w:start w:val="1"/>
      <w:numFmt w:val="bullet"/>
      <w:lvlText w:val=""/>
      <w:lvlJc w:val="left"/>
      <w:pPr>
        <w:ind w:left="3339" w:hanging="360"/>
      </w:pPr>
      <w:rPr>
        <w:rFonts w:ascii="Symbol" w:hAnsi="Symbol" w:hint="default"/>
      </w:rPr>
    </w:lvl>
    <w:lvl w:ilvl="4" w:tplc="080A0003" w:tentative="1">
      <w:start w:val="1"/>
      <w:numFmt w:val="bullet"/>
      <w:lvlText w:val="o"/>
      <w:lvlJc w:val="left"/>
      <w:pPr>
        <w:ind w:left="4059" w:hanging="360"/>
      </w:pPr>
      <w:rPr>
        <w:rFonts w:ascii="Courier New" w:hAnsi="Courier New" w:cs="Courier New" w:hint="default"/>
      </w:rPr>
    </w:lvl>
    <w:lvl w:ilvl="5" w:tplc="080A0005" w:tentative="1">
      <w:start w:val="1"/>
      <w:numFmt w:val="bullet"/>
      <w:lvlText w:val=""/>
      <w:lvlJc w:val="left"/>
      <w:pPr>
        <w:ind w:left="4779" w:hanging="360"/>
      </w:pPr>
      <w:rPr>
        <w:rFonts w:ascii="Wingdings" w:hAnsi="Wingdings" w:hint="default"/>
      </w:rPr>
    </w:lvl>
    <w:lvl w:ilvl="6" w:tplc="080A0001" w:tentative="1">
      <w:start w:val="1"/>
      <w:numFmt w:val="bullet"/>
      <w:lvlText w:val=""/>
      <w:lvlJc w:val="left"/>
      <w:pPr>
        <w:ind w:left="5499" w:hanging="360"/>
      </w:pPr>
      <w:rPr>
        <w:rFonts w:ascii="Symbol" w:hAnsi="Symbol" w:hint="default"/>
      </w:rPr>
    </w:lvl>
    <w:lvl w:ilvl="7" w:tplc="080A0003" w:tentative="1">
      <w:start w:val="1"/>
      <w:numFmt w:val="bullet"/>
      <w:lvlText w:val="o"/>
      <w:lvlJc w:val="left"/>
      <w:pPr>
        <w:ind w:left="6219" w:hanging="360"/>
      </w:pPr>
      <w:rPr>
        <w:rFonts w:ascii="Courier New" w:hAnsi="Courier New" w:cs="Courier New" w:hint="default"/>
      </w:rPr>
    </w:lvl>
    <w:lvl w:ilvl="8" w:tplc="080A0005" w:tentative="1">
      <w:start w:val="1"/>
      <w:numFmt w:val="bullet"/>
      <w:lvlText w:val=""/>
      <w:lvlJc w:val="left"/>
      <w:pPr>
        <w:ind w:left="6939" w:hanging="360"/>
      </w:pPr>
      <w:rPr>
        <w:rFonts w:ascii="Wingdings" w:hAnsi="Wingdings" w:hint="default"/>
      </w:rPr>
    </w:lvl>
  </w:abstractNum>
  <w:num w:numId="1" w16cid:durableId="1341004678">
    <w:abstractNumId w:val="1"/>
  </w:num>
  <w:num w:numId="2" w16cid:durableId="1820997296">
    <w:abstractNumId w:val="3"/>
  </w:num>
  <w:num w:numId="3" w16cid:durableId="1581678163">
    <w:abstractNumId w:val="0"/>
  </w:num>
  <w:num w:numId="4" w16cid:durableId="1068767806">
    <w:abstractNumId w:val="6"/>
  </w:num>
  <w:num w:numId="5" w16cid:durableId="1033772875">
    <w:abstractNumId w:val="4"/>
  </w:num>
  <w:num w:numId="6" w16cid:durableId="304432079">
    <w:abstractNumId w:val="2"/>
  </w:num>
  <w:num w:numId="7" w16cid:durableId="7498129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08E"/>
    <w:rsid w:val="00035E6C"/>
    <w:rsid w:val="00045E2C"/>
    <w:rsid w:val="0005208E"/>
    <w:rsid w:val="00086993"/>
    <w:rsid w:val="00095AB6"/>
    <w:rsid w:val="001509FD"/>
    <w:rsid w:val="001A6060"/>
    <w:rsid w:val="001B0236"/>
    <w:rsid w:val="001D14A3"/>
    <w:rsid w:val="002B2674"/>
    <w:rsid w:val="003264AC"/>
    <w:rsid w:val="003A75A8"/>
    <w:rsid w:val="003D122B"/>
    <w:rsid w:val="00413F3C"/>
    <w:rsid w:val="005306D7"/>
    <w:rsid w:val="00535974"/>
    <w:rsid w:val="005707BB"/>
    <w:rsid w:val="005E77DD"/>
    <w:rsid w:val="00702D45"/>
    <w:rsid w:val="00812EAE"/>
    <w:rsid w:val="00891128"/>
    <w:rsid w:val="009D1CC5"/>
    <w:rsid w:val="00A4143E"/>
    <w:rsid w:val="00AA6166"/>
    <w:rsid w:val="00B06D0A"/>
    <w:rsid w:val="00B12FEA"/>
    <w:rsid w:val="00BF0FED"/>
    <w:rsid w:val="00C25F3C"/>
    <w:rsid w:val="00D04691"/>
    <w:rsid w:val="00D31156"/>
    <w:rsid w:val="00D571BB"/>
    <w:rsid w:val="00D65357"/>
    <w:rsid w:val="00D93620"/>
    <w:rsid w:val="00DC24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F5230"/>
  <w15:chartTrackingRefBased/>
  <w15:docId w15:val="{88554381-6626-406A-9C4B-F4BDAD563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08E"/>
    <w:pPr>
      <w:widowControl w:val="0"/>
      <w:autoSpaceDE w:val="0"/>
      <w:autoSpaceDN w:val="0"/>
      <w:spacing w:after="0" w:line="240" w:lineRule="auto"/>
    </w:pPr>
    <w:rPr>
      <w:rFonts w:ascii="Arial MT" w:eastAsia="Arial MT" w:hAnsi="Arial MT" w:cs="Arial MT"/>
      <w:kern w:val="0"/>
      <w:lang w:val="es-ES"/>
      <w14:ligatures w14:val="none"/>
    </w:rPr>
  </w:style>
  <w:style w:type="paragraph" w:styleId="Ttulo1">
    <w:name w:val="heading 1"/>
    <w:basedOn w:val="Normal"/>
    <w:link w:val="Ttulo1Car"/>
    <w:uiPriority w:val="9"/>
    <w:qFormat/>
    <w:rsid w:val="0005208E"/>
    <w:pPr>
      <w:ind w:left="100"/>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5208E"/>
    <w:pPr>
      <w:tabs>
        <w:tab w:val="center" w:pos="4419"/>
        <w:tab w:val="right" w:pos="8838"/>
      </w:tabs>
    </w:pPr>
  </w:style>
  <w:style w:type="character" w:customStyle="1" w:styleId="EncabezadoCar">
    <w:name w:val="Encabezado Car"/>
    <w:basedOn w:val="Fuentedeprrafopredeter"/>
    <w:link w:val="Encabezado"/>
    <w:uiPriority w:val="99"/>
    <w:rsid w:val="0005208E"/>
  </w:style>
  <w:style w:type="paragraph" w:styleId="Piedepgina">
    <w:name w:val="footer"/>
    <w:basedOn w:val="Normal"/>
    <w:link w:val="PiedepginaCar"/>
    <w:uiPriority w:val="99"/>
    <w:unhideWhenUsed/>
    <w:rsid w:val="0005208E"/>
    <w:pPr>
      <w:tabs>
        <w:tab w:val="center" w:pos="4419"/>
        <w:tab w:val="right" w:pos="8838"/>
      </w:tabs>
    </w:pPr>
  </w:style>
  <w:style w:type="character" w:customStyle="1" w:styleId="PiedepginaCar">
    <w:name w:val="Pie de página Car"/>
    <w:basedOn w:val="Fuentedeprrafopredeter"/>
    <w:link w:val="Piedepgina"/>
    <w:uiPriority w:val="99"/>
    <w:rsid w:val="0005208E"/>
  </w:style>
  <w:style w:type="character" w:customStyle="1" w:styleId="Ttulo1Car">
    <w:name w:val="Título 1 Car"/>
    <w:basedOn w:val="Fuentedeprrafopredeter"/>
    <w:link w:val="Ttulo1"/>
    <w:uiPriority w:val="9"/>
    <w:rsid w:val="0005208E"/>
    <w:rPr>
      <w:rFonts w:ascii="Arial" w:eastAsia="Arial" w:hAnsi="Arial" w:cs="Arial"/>
      <w:b/>
      <w:bCs/>
      <w:kern w:val="0"/>
      <w:lang w:val="es-ES"/>
      <w14:ligatures w14:val="none"/>
    </w:rPr>
  </w:style>
  <w:style w:type="paragraph" w:styleId="Textoindependiente">
    <w:name w:val="Body Text"/>
    <w:basedOn w:val="Normal"/>
    <w:link w:val="TextoindependienteCar"/>
    <w:uiPriority w:val="1"/>
    <w:qFormat/>
    <w:rsid w:val="0005208E"/>
  </w:style>
  <w:style w:type="character" w:customStyle="1" w:styleId="TextoindependienteCar">
    <w:name w:val="Texto independiente Car"/>
    <w:basedOn w:val="Fuentedeprrafopredeter"/>
    <w:link w:val="Textoindependiente"/>
    <w:uiPriority w:val="1"/>
    <w:rsid w:val="0005208E"/>
    <w:rPr>
      <w:rFonts w:ascii="Arial MT" w:eastAsia="Arial MT" w:hAnsi="Arial MT" w:cs="Arial MT"/>
      <w:kern w:val="0"/>
      <w:lang w:val="es-ES"/>
      <w14:ligatures w14:val="none"/>
    </w:rPr>
  </w:style>
  <w:style w:type="paragraph" w:styleId="Prrafodelista">
    <w:name w:val="List Paragraph"/>
    <w:basedOn w:val="Normal"/>
    <w:uiPriority w:val="1"/>
    <w:qFormat/>
    <w:rsid w:val="0005208E"/>
    <w:pPr>
      <w:ind w:left="820" w:hanging="361"/>
    </w:pPr>
  </w:style>
  <w:style w:type="character" w:styleId="Hipervnculo">
    <w:name w:val="Hyperlink"/>
    <w:basedOn w:val="Fuentedeprrafopredeter"/>
    <w:uiPriority w:val="99"/>
    <w:unhideWhenUsed/>
    <w:rsid w:val="0005208E"/>
    <w:rPr>
      <w:color w:val="0563C1" w:themeColor="hyperlink"/>
      <w:u w:val="single"/>
    </w:rPr>
  </w:style>
  <w:style w:type="character" w:styleId="Mencinsinresolver">
    <w:name w:val="Unresolved Mention"/>
    <w:basedOn w:val="Fuentedeprrafopredeter"/>
    <w:uiPriority w:val="99"/>
    <w:semiHidden/>
    <w:unhideWhenUsed/>
    <w:rsid w:val="00052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avier.manzano@mpiochih.gob.mx" TargetMode="External"/><Relationship Id="rId12" Type="http://schemas.openxmlformats.org/officeDocument/2006/relationships/hyperlink" Target="http://www.municipiochihuahua.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unicipiochihuahua.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unidad.informacion@mpiochih.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1036</Words>
  <Characters>5700</Characters>
  <Application>Microsoft Office Word</Application>
  <DocSecurity>0</DocSecurity>
  <Lines>47</Lines>
  <Paragraphs>13</Paragraphs>
  <ScaleCrop>false</ScaleCrop>
  <HeadingPairs>
    <vt:vector size="4" baseType="variant">
      <vt:variant>
        <vt:lpstr>Título</vt:lpstr>
      </vt:variant>
      <vt:variant>
        <vt:i4>1</vt:i4>
      </vt:variant>
      <vt:variant>
        <vt:lpstr>Títulos</vt:lpstr>
      </vt:variant>
      <vt:variant>
        <vt:i4>17</vt:i4>
      </vt:variant>
    </vt:vector>
  </HeadingPairs>
  <TitlesOfParts>
    <vt:vector size="18" baseType="lpstr">
      <vt:lpstr/>
      <vt:lpstr/>
      <vt:lpstr/>
      <vt:lpstr/>
      <vt:lpstr/>
      <vt:lpstr>AVISO DE PRIVACIDAD INTEGRAL</vt:lpstr>
      <vt:lpstr>POSTULACIONES AL CONSEJO CIUDADANO DE PARTICIPACIÓN CIUDADANA Y RENDICIÓN DE CUE</vt:lpstr>
      <vt:lpstr/>
      <vt:lpstr>¿Para qué fines utilizaremos sus datos personales?</vt:lpstr>
      <vt:lpstr>¿Qué datos personales utilizaremos para estos fines?</vt:lpstr>
      <vt:lpstr>Fundamento Legal</vt:lpstr>
      <vt:lpstr/>
      <vt:lpstr/>
      <vt:lpstr/>
      <vt:lpstr/>
      <vt:lpstr>¿Qué tratamiento daremos a sus Datos Personales?</vt:lpstr>
      <vt:lpstr/>
      <vt:lpstr>¿Cuánto tiempo tendrán mis datos personales?</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Trasparencia TRA</dc:creator>
  <cp:keywords/>
  <dc:description/>
  <cp:lastModifiedBy>Transparencia Transparencia</cp:lastModifiedBy>
  <cp:revision>3</cp:revision>
  <dcterms:created xsi:type="dcterms:W3CDTF">2024-11-19T21:18:00Z</dcterms:created>
  <dcterms:modified xsi:type="dcterms:W3CDTF">2024-11-19T21:19:00Z</dcterms:modified>
</cp:coreProperties>
</file>