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4CC42" w14:textId="77777777" w:rsidR="0005208E" w:rsidRPr="0005208E" w:rsidRDefault="0005208E" w:rsidP="0005208E">
      <w:pPr>
        <w:pStyle w:val="Ttulo1"/>
        <w:spacing w:before="1"/>
        <w:ind w:left="2880" w:right="718" w:firstLine="720"/>
      </w:pPr>
    </w:p>
    <w:p w14:paraId="013F397D" w14:textId="77777777" w:rsidR="0005208E" w:rsidRPr="0005208E" w:rsidRDefault="0005208E" w:rsidP="0005208E">
      <w:pPr>
        <w:pStyle w:val="Ttulo1"/>
        <w:spacing w:before="1"/>
        <w:ind w:left="2880" w:right="718" w:firstLine="720"/>
      </w:pPr>
    </w:p>
    <w:p w14:paraId="04E5BA5F" w14:textId="77777777" w:rsidR="0005208E" w:rsidRPr="0005208E" w:rsidRDefault="0005208E" w:rsidP="0005208E">
      <w:pPr>
        <w:pStyle w:val="Ttulo1"/>
        <w:spacing w:before="1"/>
        <w:ind w:left="2880" w:right="718" w:firstLine="720"/>
      </w:pPr>
    </w:p>
    <w:p w14:paraId="31100E5A" w14:textId="77777777" w:rsidR="00C11157" w:rsidRDefault="00C11157" w:rsidP="005757C6">
      <w:pPr>
        <w:pStyle w:val="Ttulo1"/>
        <w:spacing w:before="1"/>
        <w:ind w:left="1985" w:right="718" w:hanging="1418"/>
        <w:jc w:val="center"/>
      </w:pPr>
    </w:p>
    <w:p w14:paraId="2471B63C" w14:textId="7E08C239" w:rsidR="005757C6" w:rsidRDefault="0005208E" w:rsidP="005757C6">
      <w:pPr>
        <w:pStyle w:val="Ttulo1"/>
        <w:spacing w:before="1"/>
        <w:ind w:left="1985" w:right="718" w:hanging="1418"/>
        <w:jc w:val="center"/>
      </w:pPr>
      <w:r w:rsidRPr="0005208E">
        <w:t>AVISO</w:t>
      </w:r>
      <w:r w:rsidRPr="0005208E">
        <w:rPr>
          <w:spacing w:val="-2"/>
        </w:rPr>
        <w:t xml:space="preserve"> </w:t>
      </w:r>
      <w:r w:rsidRPr="0005208E">
        <w:t>DE</w:t>
      </w:r>
      <w:r w:rsidRPr="0005208E">
        <w:rPr>
          <w:spacing w:val="-3"/>
        </w:rPr>
        <w:t xml:space="preserve"> </w:t>
      </w:r>
      <w:r w:rsidRPr="0005208E">
        <w:t>PRIVACIDAD</w:t>
      </w:r>
      <w:r w:rsidRPr="0005208E">
        <w:rPr>
          <w:spacing w:val="-3"/>
        </w:rPr>
        <w:t xml:space="preserve"> </w:t>
      </w:r>
      <w:r w:rsidRPr="0005208E">
        <w:t>INTEGRAL</w:t>
      </w:r>
    </w:p>
    <w:p w14:paraId="428BFAE5" w14:textId="4CE2624C" w:rsidR="005757C6" w:rsidRDefault="00815EAE" w:rsidP="005757C6">
      <w:pPr>
        <w:pStyle w:val="Ttulo1"/>
        <w:spacing w:before="1"/>
        <w:ind w:left="1985" w:right="718" w:hanging="1418"/>
        <w:jc w:val="center"/>
      </w:pPr>
      <w:r>
        <w:t>CURSOS</w:t>
      </w:r>
      <w:r w:rsidR="0008592B">
        <w:t xml:space="preserve">, </w:t>
      </w:r>
      <w:r>
        <w:t>CAPACITACIONES</w:t>
      </w:r>
      <w:r w:rsidR="0008592B">
        <w:t>, TALLERES</w:t>
      </w:r>
      <w:r w:rsidR="00086F06">
        <w:t xml:space="preserve"> y EVENTOS de la</w:t>
      </w:r>
      <w:r>
        <w:t xml:space="preserve"> CTGAyA</w:t>
      </w:r>
    </w:p>
    <w:p w14:paraId="74D14629" w14:textId="77777777" w:rsidR="006B34DA" w:rsidRPr="003A75A8" w:rsidRDefault="006B34DA" w:rsidP="005757C6">
      <w:pPr>
        <w:pStyle w:val="Ttulo1"/>
        <w:spacing w:before="1"/>
        <w:ind w:left="1985" w:right="718" w:hanging="1418"/>
        <w:jc w:val="center"/>
      </w:pPr>
    </w:p>
    <w:p w14:paraId="5F50452C" w14:textId="75E191A6" w:rsidR="0005208E" w:rsidRPr="0005208E" w:rsidRDefault="0005208E" w:rsidP="0005208E">
      <w:pPr>
        <w:pStyle w:val="Textoindependiente"/>
        <w:spacing w:line="276" w:lineRule="auto"/>
        <w:ind w:left="100" w:right="112"/>
        <w:jc w:val="both"/>
        <w:rPr>
          <w:rFonts w:ascii="Arial" w:hAnsi="Arial" w:cs="Arial"/>
        </w:rPr>
      </w:pPr>
      <w:r w:rsidRPr="0005208E">
        <w:rPr>
          <w:rFonts w:ascii="Arial" w:hAnsi="Arial" w:cs="Arial"/>
        </w:rPr>
        <w:t xml:space="preserve">El Gobierno del Municipio de </w:t>
      </w:r>
      <w:r w:rsidR="003A75A8" w:rsidRPr="0005208E">
        <w:rPr>
          <w:rFonts w:ascii="Arial" w:hAnsi="Arial" w:cs="Arial"/>
        </w:rPr>
        <w:t xml:space="preserve">Chihuahua </w:t>
      </w:r>
      <w:r w:rsidR="003A75A8">
        <w:rPr>
          <w:rFonts w:ascii="Arial" w:hAnsi="Arial" w:cs="Arial"/>
        </w:rPr>
        <w:t xml:space="preserve">a través de la Coordinación de Transparencia, Gobierno Abierto y Archivos </w:t>
      </w:r>
      <w:r w:rsidRPr="0005208E">
        <w:rPr>
          <w:rFonts w:ascii="Arial" w:hAnsi="Arial" w:cs="Arial"/>
        </w:rPr>
        <w:t xml:space="preserve">por conducto del </w:t>
      </w:r>
      <w:r w:rsidR="003A75A8">
        <w:rPr>
          <w:rFonts w:ascii="Arial" w:hAnsi="Arial" w:cs="Arial"/>
        </w:rPr>
        <w:t xml:space="preserve">Departamento de </w:t>
      </w:r>
      <w:r w:rsidR="00D571BB">
        <w:rPr>
          <w:rFonts w:ascii="Arial" w:hAnsi="Arial" w:cs="Arial"/>
        </w:rPr>
        <w:t xml:space="preserve">Transparencia Proactiva y Gobierno Abierto, </w:t>
      </w:r>
      <w:r w:rsidRPr="0005208E">
        <w:rPr>
          <w:rFonts w:ascii="Arial" w:hAnsi="Arial" w:cs="Arial"/>
        </w:rPr>
        <w:t>con domicilio en</w:t>
      </w:r>
      <w:r w:rsidR="00D31156">
        <w:rPr>
          <w:rFonts w:ascii="Arial" w:hAnsi="Arial" w:cs="Arial"/>
        </w:rPr>
        <w:t xml:space="preserve"> Calle Victoria e </w:t>
      </w:r>
      <w:r w:rsidR="00D571BB">
        <w:rPr>
          <w:rFonts w:ascii="Arial" w:hAnsi="Arial" w:cs="Arial"/>
        </w:rPr>
        <w:t>Inde</w:t>
      </w:r>
      <w:r w:rsidR="005757C6">
        <w:rPr>
          <w:rFonts w:ascii="Arial" w:hAnsi="Arial" w:cs="Arial"/>
        </w:rPr>
        <w:t>p</w:t>
      </w:r>
      <w:r w:rsidR="00D571BB">
        <w:rPr>
          <w:rFonts w:ascii="Arial" w:hAnsi="Arial" w:cs="Arial"/>
        </w:rPr>
        <w:t xml:space="preserve">endencia </w:t>
      </w:r>
      <w:r w:rsidR="00D571BB" w:rsidRPr="0005208E">
        <w:rPr>
          <w:rFonts w:ascii="Arial" w:hAnsi="Arial" w:cs="Arial"/>
          <w:spacing w:val="-7"/>
        </w:rPr>
        <w:t>es</w:t>
      </w:r>
      <w:r w:rsidRPr="0005208E">
        <w:rPr>
          <w:rFonts w:ascii="Arial" w:hAnsi="Arial" w:cs="Arial"/>
          <w:spacing w:val="-8"/>
        </w:rPr>
        <w:t xml:space="preserve"> </w:t>
      </w:r>
      <w:r w:rsidRPr="0005208E">
        <w:rPr>
          <w:rFonts w:ascii="Arial" w:hAnsi="Arial" w:cs="Arial"/>
        </w:rPr>
        <w:t>el</w:t>
      </w:r>
      <w:r w:rsidRPr="0005208E">
        <w:rPr>
          <w:rFonts w:ascii="Arial" w:hAnsi="Arial" w:cs="Arial"/>
          <w:spacing w:val="-9"/>
        </w:rPr>
        <w:t xml:space="preserve"> </w:t>
      </w:r>
      <w:r w:rsidRPr="0005208E">
        <w:rPr>
          <w:rFonts w:ascii="Arial" w:hAnsi="Arial" w:cs="Arial"/>
        </w:rPr>
        <w:t>responsable</w:t>
      </w:r>
      <w:r w:rsidRPr="0005208E">
        <w:rPr>
          <w:rFonts w:ascii="Arial" w:hAnsi="Arial" w:cs="Arial"/>
          <w:spacing w:val="-8"/>
        </w:rPr>
        <w:t xml:space="preserve"> </w:t>
      </w:r>
      <w:r w:rsidRPr="0005208E">
        <w:rPr>
          <w:rFonts w:ascii="Arial" w:hAnsi="Arial" w:cs="Arial"/>
        </w:rPr>
        <w:t>del</w:t>
      </w:r>
      <w:r w:rsidRPr="0005208E">
        <w:rPr>
          <w:rFonts w:ascii="Arial" w:hAnsi="Arial" w:cs="Arial"/>
          <w:spacing w:val="-11"/>
        </w:rPr>
        <w:t xml:space="preserve"> </w:t>
      </w:r>
      <w:r w:rsidRPr="0005208E">
        <w:rPr>
          <w:rFonts w:ascii="Arial" w:hAnsi="Arial" w:cs="Arial"/>
        </w:rPr>
        <w:t>tratamiento de sus datos personales, los cuales serán protegidos conforme a lo dispuesto en el artículo</w:t>
      </w:r>
      <w:r w:rsidRPr="0005208E">
        <w:rPr>
          <w:rFonts w:ascii="Arial" w:hAnsi="Arial" w:cs="Arial"/>
          <w:spacing w:val="1"/>
        </w:rPr>
        <w:t xml:space="preserve"> </w:t>
      </w:r>
      <w:r w:rsidRPr="0005208E">
        <w:rPr>
          <w:rFonts w:ascii="Arial" w:hAnsi="Arial" w:cs="Arial"/>
        </w:rPr>
        <w:t>67</w:t>
      </w:r>
      <w:r w:rsidRPr="0005208E">
        <w:rPr>
          <w:rFonts w:ascii="Arial" w:hAnsi="Arial" w:cs="Arial"/>
          <w:spacing w:val="-1"/>
        </w:rPr>
        <w:t xml:space="preserve"> </w:t>
      </w:r>
      <w:r w:rsidRPr="0005208E">
        <w:rPr>
          <w:rFonts w:ascii="Arial" w:hAnsi="Arial" w:cs="Arial"/>
        </w:rPr>
        <w:t>y</w:t>
      </w:r>
      <w:r w:rsidRPr="0005208E">
        <w:rPr>
          <w:rFonts w:ascii="Arial" w:hAnsi="Arial" w:cs="Arial"/>
          <w:spacing w:val="1"/>
        </w:rPr>
        <w:t xml:space="preserve"> </w:t>
      </w:r>
      <w:r w:rsidRPr="0005208E">
        <w:rPr>
          <w:rFonts w:ascii="Arial" w:hAnsi="Arial" w:cs="Arial"/>
        </w:rPr>
        <w:t>73</w:t>
      </w:r>
      <w:r w:rsidRPr="0005208E">
        <w:rPr>
          <w:rFonts w:ascii="Arial" w:hAnsi="Arial" w:cs="Arial"/>
          <w:spacing w:val="-2"/>
        </w:rPr>
        <w:t xml:space="preserve"> </w:t>
      </w:r>
      <w:r w:rsidRPr="0005208E">
        <w:rPr>
          <w:rFonts w:ascii="Arial" w:hAnsi="Arial" w:cs="Arial"/>
        </w:rPr>
        <w:t>de la</w:t>
      </w:r>
      <w:r w:rsidRPr="0005208E">
        <w:rPr>
          <w:rFonts w:ascii="Arial" w:hAnsi="Arial" w:cs="Arial"/>
          <w:spacing w:val="-2"/>
        </w:rPr>
        <w:t xml:space="preserve"> </w:t>
      </w:r>
      <w:r w:rsidRPr="0005208E">
        <w:rPr>
          <w:rFonts w:ascii="Arial" w:hAnsi="Arial" w:cs="Arial"/>
        </w:rPr>
        <w:t>Ley de</w:t>
      </w:r>
      <w:r w:rsidRPr="0005208E">
        <w:rPr>
          <w:rFonts w:ascii="Arial" w:hAnsi="Arial" w:cs="Arial"/>
          <w:spacing w:val="-2"/>
        </w:rPr>
        <w:t xml:space="preserve"> </w:t>
      </w:r>
      <w:r w:rsidRPr="0005208E">
        <w:rPr>
          <w:rFonts w:ascii="Arial" w:hAnsi="Arial" w:cs="Arial"/>
        </w:rPr>
        <w:t>Protección de Datos</w:t>
      </w:r>
      <w:r w:rsidRPr="0005208E">
        <w:rPr>
          <w:rFonts w:ascii="Arial" w:hAnsi="Arial" w:cs="Arial"/>
          <w:spacing w:val="1"/>
        </w:rPr>
        <w:t xml:space="preserve"> </w:t>
      </w:r>
      <w:r w:rsidRPr="0005208E">
        <w:rPr>
          <w:rFonts w:ascii="Arial" w:hAnsi="Arial" w:cs="Arial"/>
        </w:rPr>
        <w:t>Personales del</w:t>
      </w:r>
      <w:r w:rsidRPr="0005208E">
        <w:rPr>
          <w:rFonts w:ascii="Arial" w:hAnsi="Arial" w:cs="Arial"/>
          <w:spacing w:val="-1"/>
        </w:rPr>
        <w:t xml:space="preserve"> </w:t>
      </w:r>
      <w:r w:rsidRPr="0005208E">
        <w:rPr>
          <w:rFonts w:ascii="Arial" w:hAnsi="Arial" w:cs="Arial"/>
        </w:rPr>
        <w:t>Estado</w:t>
      </w:r>
      <w:r w:rsidRPr="0005208E">
        <w:rPr>
          <w:rFonts w:ascii="Arial" w:hAnsi="Arial" w:cs="Arial"/>
          <w:spacing w:val="-2"/>
        </w:rPr>
        <w:t xml:space="preserve"> </w:t>
      </w:r>
      <w:r w:rsidRPr="0005208E">
        <w:rPr>
          <w:rFonts w:ascii="Arial" w:hAnsi="Arial" w:cs="Arial"/>
        </w:rPr>
        <w:t>de Chihuahua.</w:t>
      </w:r>
    </w:p>
    <w:p w14:paraId="257A8EF7" w14:textId="77777777" w:rsidR="0005208E" w:rsidRPr="0005208E" w:rsidRDefault="0005208E" w:rsidP="0005208E">
      <w:pPr>
        <w:pStyle w:val="Textoindependiente"/>
        <w:spacing w:before="9"/>
        <w:rPr>
          <w:rFonts w:ascii="Arial" w:hAnsi="Arial" w:cs="Arial"/>
          <w:sz w:val="13"/>
        </w:rPr>
      </w:pPr>
    </w:p>
    <w:p w14:paraId="2205E2CC" w14:textId="0D3B9234" w:rsidR="0005208E" w:rsidRPr="00946EB1" w:rsidRDefault="0005208E" w:rsidP="00946EB1">
      <w:pPr>
        <w:pStyle w:val="Ttulo1"/>
        <w:spacing w:before="94"/>
        <w:rPr>
          <w:color w:val="002060"/>
        </w:rPr>
      </w:pPr>
      <w:r w:rsidRPr="0005208E">
        <w:rPr>
          <w:color w:val="002060"/>
        </w:rPr>
        <w:t>¿Para</w:t>
      </w:r>
      <w:r w:rsidRPr="0005208E">
        <w:rPr>
          <w:color w:val="002060"/>
          <w:spacing w:val="-1"/>
        </w:rPr>
        <w:t xml:space="preserve"> </w:t>
      </w:r>
      <w:r w:rsidRPr="0005208E">
        <w:rPr>
          <w:color w:val="002060"/>
        </w:rPr>
        <w:t>qué</w:t>
      </w:r>
      <w:r w:rsidRPr="0005208E">
        <w:rPr>
          <w:color w:val="002060"/>
          <w:spacing w:val="-2"/>
        </w:rPr>
        <w:t xml:space="preserve"> </w:t>
      </w:r>
      <w:r w:rsidRPr="0005208E">
        <w:rPr>
          <w:color w:val="002060"/>
        </w:rPr>
        <w:t>fines</w:t>
      </w:r>
      <w:r w:rsidRPr="0005208E">
        <w:rPr>
          <w:color w:val="002060"/>
          <w:spacing w:val="-2"/>
        </w:rPr>
        <w:t xml:space="preserve"> </w:t>
      </w:r>
      <w:r w:rsidRPr="0005208E">
        <w:rPr>
          <w:color w:val="002060"/>
        </w:rPr>
        <w:t>utilizaremos sus</w:t>
      </w:r>
      <w:r w:rsidRPr="0005208E">
        <w:rPr>
          <w:color w:val="002060"/>
          <w:spacing w:val="-3"/>
        </w:rPr>
        <w:t xml:space="preserve"> </w:t>
      </w:r>
      <w:r w:rsidRPr="0005208E">
        <w:rPr>
          <w:color w:val="002060"/>
        </w:rPr>
        <w:t>datos</w:t>
      </w:r>
      <w:r w:rsidRPr="0005208E">
        <w:rPr>
          <w:color w:val="002060"/>
          <w:spacing w:val="-3"/>
        </w:rPr>
        <w:t xml:space="preserve"> </w:t>
      </w:r>
      <w:r w:rsidRPr="0005208E">
        <w:rPr>
          <w:color w:val="002060"/>
        </w:rPr>
        <w:t>personales?</w:t>
      </w:r>
    </w:p>
    <w:p w14:paraId="5236091F" w14:textId="77777777" w:rsidR="00C11157" w:rsidRDefault="00C11157" w:rsidP="005707BB">
      <w:pPr>
        <w:pStyle w:val="Textoindependiente"/>
      </w:pPr>
    </w:p>
    <w:p w14:paraId="03AE2186" w14:textId="0CCF9A7D" w:rsidR="00DD7C1E" w:rsidRDefault="005707BB" w:rsidP="00DD7C1E">
      <w:pPr>
        <w:pStyle w:val="Textoindependiente"/>
      </w:pPr>
      <w:r>
        <w:t xml:space="preserve">Son requisitos indispensables para participar en </w:t>
      </w:r>
      <w:r w:rsidR="005757C6">
        <w:t>el Taller de Transparencia Inclusiva en el marco de la quinta edición de la Semana Internacional de Gobierno Abierto</w:t>
      </w:r>
      <w:r w:rsidR="00DD7C1E">
        <w:t>, con la finalidad de:</w:t>
      </w:r>
    </w:p>
    <w:p w14:paraId="588BC28D" w14:textId="77777777" w:rsidR="00DD7C1E" w:rsidRDefault="00DD7C1E" w:rsidP="00DD7C1E">
      <w:pPr>
        <w:pStyle w:val="Textoindependiente"/>
      </w:pPr>
    </w:p>
    <w:p w14:paraId="05D5C74A" w14:textId="2E64B867" w:rsidR="00946EB1" w:rsidRDefault="00DD7C1E" w:rsidP="005707BB">
      <w:pPr>
        <w:pStyle w:val="Textoindependiente"/>
        <w:numPr>
          <w:ilvl w:val="0"/>
          <w:numId w:val="6"/>
        </w:numPr>
      </w:pPr>
      <w:r>
        <w:t>Elaborar</w:t>
      </w:r>
      <w:r w:rsidR="00946EB1">
        <w:t xml:space="preserve"> </w:t>
      </w:r>
      <w:r>
        <w:t>Registro de Asistencia.</w:t>
      </w:r>
    </w:p>
    <w:p w14:paraId="656B9C8F" w14:textId="0DD3CE61" w:rsidR="00946EB1" w:rsidRDefault="00946EB1" w:rsidP="005707BB">
      <w:pPr>
        <w:pStyle w:val="Textoindependiente"/>
        <w:numPr>
          <w:ilvl w:val="0"/>
          <w:numId w:val="6"/>
        </w:numPr>
      </w:pPr>
      <w:r>
        <w:t>Elabora</w:t>
      </w:r>
      <w:r w:rsidR="00DD7C1E">
        <w:t>r</w:t>
      </w:r>
      <w:r>
        <w:t xml:space="preserve"> </w:t>
      </w:r>
      <w:r w:rsidR="00DD7C1E">
        <w:t>D</w:t>
      </w:r>
      <w:r w:rsidR="00C11157">
        <w:t xml:space="preserve">irectorio de </w:t>
      </w:r>
      <w:r w:rsidR="00DD7C1E">
        <w:t>S</w:t>
      </w:r>
      <w:r w:rsidR="00C11157">
        <w:t>eguimiento</w:t>
      </w:r>
      <w:r w:rsidR="00DD7C1E">
        <w:t xml:space="preserve"> a Asistentes</w:t>
      </w:r>
      <w:r>
        <w:t xml:space="preserve"> </w:t>
      </w:r>
    </w:p>
    <w:p w14:paraId="02B71D69" w14:textId="5442AB89" w:rsidR="00946EB1" w:rsidRDefault="00946EB1" w:rsidP="006B34DA">
      <w:pPr>
        <w:pStyle w:val="Textoindependiente"/>
        <w:numPr>
          <w:ilvl w:val="0"/>
          <w:numId w:val="6"/>
        </w:numPr>
      </w:pPr>
      <w:r>
        <w:t xml:space="preserve">Generar </w:t>
      </w:r>
      <w:r w:rsidR="00DD7C1E">
        <w:t>R</w:t>
      </w:r>
      <w:r>
        <w:t xml:space="preserve">eportes </w:t>
      </w:r>
      <w:r w:rsidR="00DD7C1E">
        <w:t>I</w:t>
      </w:r>
      <w:r>
        <w:t>nternos</w:t>
      </w:r>
    </w:p>
    <w:p w14:paraId="61585018" w14:textId="450D6C5A" w:rsidR="00946EB1" w:rsidRDefault="00946EB1" w:rsidP="005707BB">
      <w:pPr>
        <w:pStyle w:val="Textoindependiente"/>
        <w:numPr>
          <w:ilvl w:val="0"/>
          <w:numId w:val="6"/>
        </w:numPr>
      </w:pPr>
      <w:r>
        <w:t xml:space="preserve">Remitir </w:t>
      </w:r>
      <w:r w:rsidR="00DD7C1E">
        <w:t>C</w:t>
      </w:r>
      <w:r w:rsidR="009D4850">
        <w:t xml:space="preserve">onstancia de </w:t>
      </w:r>
      <w:r w:rsidR="00DD7C1E">
        <w:t>P</w:t>
      </w:r>
      <w:r w:rsidR="009D4850">
        <w:t>articipación</w:t>
      </w:r>
    </w:p>
    <w:p w14:paraId="61F06A26" w14:textId="66FAEBCE" w:rsidR="00D04691" w:rsidRDefault="00946EB1" w:rsidP="00946EB1">
      <w:pPr>
        <w:pStyle w:val="Textoindependiente"/>
        <w:numPr>
          <w:ilvl w:val="0"/>
          <w:numId w:val="6"/>
        </w:numPr>
      </w:pPr>
      <w:r>
        <w:t xml:space="preserve">Medio de </w:t>
      </w:r>
      <w:r w:rsidR="00DD7C1E">
        <w:t>C</w:t>
      </w:r>
      <w:r>
        <w:t xml:space="preserve">ontacto </w:t>
      </w:r>
      <w:r w:rsidR="00DD7C1E">
        <w:t>P</w:t>
      </w:r>
      <w:r>
        <w:t xml:space="preserve">ara </w:t>
      </w:r>
      <w:r w:rsidR="00DD7C1E">
        <w:t>I</w:t>
      </w:r>
      <w:r>
        <w:t xml:space="preserve">nvitación a </w:t>
      </w:r>
      <w:r w:rsidR="00DD7C1E">
        <w:t>P</w:t>
      </w:r>
      <w:r>
        <w:t xml:space="preserve">róximos </w:t>
      </w:r>
      <w:r w:rsidR="00DD7C1E">
        <w:t>E</w:t>
      </w:r>
      <w:r>
        <w:t>ventos.</w:t>
      </w:r>
      <w:r w:rsidR="009D4850">
        <w:t xml:space="preserve"> </w:t>
      </w:r>
    </w:p>
    <w:p w14:paraId="69133FE9" w14:textId="1758C76D" w:rsidR="00DD7C1E" w:rsidRDefault="00A500BB" w:rsidP="00DD7C1E">
      <w:pPr>
        <w:pStyle w:val="Textoindependiente"/>
        <w:numPr>
          <w:ilvl w:val="0"/>
          <w:numId w:val="6"/>
        </w:numPr>
      </w:pPr>
      <w:r>
        <w:t>Integración de Expediente Físico y Electrónico</w:t>
      </w:r>
      <w:r w:rsidR="00946EB1">
        <w:t>.</w:t>
      </w:r>
    </w:p>
    <w:p w14:paraId="4ACD18EE" w14:textId="77777777" w:rsidR="00946EB1" w:rsidRPr="005707BB" w:rsidRDefault="00946EB1" w:rsidP="00946EB1">
      <w:pPr>
        <w:pStyle w:val="Textoindependiente"/>
        <w:ind w:left="720"/>
      </w:pPr>
    </w:p>
    <w:p w14:paraId="56DA6F3E" w14:textId="77777777" w:rsidR="0005208E" w:rsidRPr="0005208E" w:rsidRDefault="0005208E" w:rsidP="0005208E">
      <w:pPr>
        <w:pStyle w:val="Ttulo1"/>
        <w:spacing w:before="1"/>
        <w:rPr>
          <w:color w:val="002060"/>
        </w:rPr>
      </w:pPr>
      <w:r w:rsidRPr="0005208E">
        <w:rPr>
          <w:color w:val="002060"/>
        </w:rPr>
        <w:t>¿Qué</w:t>
      </w:r>
      <w:r w:rsidRPr="0005208E">
        <w:rPr>
          <w:color w:val="002060"/>
          <w:spacing w:val="-1"/>
        </w:rPr>
        <w:t xml:space="preserve"> </w:t>
      </w:r>
      <w:r w:rsidRPr="0005208E">
        <w:rPr>
          <w:color w:val="002060"/>
        </w:rPr>
        <w:t>datos</w:t>
      </w:r>
      <w:r w:rsidRPr="0005208E">
        <w:rPr>
          <w:color w:val="002060"/>
          <w:spacing w:val="-1"/>
        </w:rPr>
        <w:t xml:space="preserve"> </w:t>
      </w:r>
      <w:r w:rsidRPr="0005208E">
        <w:rPr>
          <w:color w:val="002060"/>
        </w:rPr>
        <w:t>personales</w:t>
      </w:r>
      <w:r w:rsidRPr="0005208E">
        <w:rPr>
          <w:color w:val="002060"/>
          <w:spacing w:val="-3"/>
        </w:rPr>
        <w:t xml:space="preserve"> </w:t>
      </w:r>
      <w:r w:rsidRPr="0005208E">
        <w:rPr>
          <w:color w:val="002060"/>
        </w:rPr>
        <w:t>utilizaremos</w:t>
      </w:r>
      <w:r w:rsidRPr="0005208E">
        <w:rPr>
          <w:color w:val="002060"/>
          <w:spacing w:val="-1"/>
        </w:rPr>
        <w:t xml:space="preserve"> </w:t>
      </w:r>
      <w:r w:rsidRPr="0005208E">
        <w:rPr>
          <w:color w:val="002060"/>
        </w:rPr>
        <w:t>para</w:t>
      </w:r>
      <w:r w:rsidRPr="0005208E">
        <w:rPr>
          <w:color w:val="002060"/>
          <w:spacing w:val="-1"/>
        </w:rPr>
        <w:t xml:space="preserve"> </w:t>
      </w:r>
      <w:r w:rsidRPr="0005208E">
        <w:rPr>
          <w:color w:val="002060"/>
        </w:rPr>
        <w:t>estos</w:t>
      </w:r>
      <w:r w:rsidRPr="0005208E">
        <w:rPr>
          <w:color w:val="002060"/>
          <w:spacing w:val="-1"/>
        </w:rPr>
        <w:t xml:space="preserve"> </w:t>
      </w:r>
      <w:r w:rsidRPr="0005208E">
        <w:rPr>
          <w:color w:val="002060"/>
        </w:rPr>
        <w:t>fines?</w:t>
      </w:r>
    </w:p>
    <w:p w14:paraId="487080B7" w14:textId="77777777" w:rsidR="0005208E" w:rsidRPr="0005208E" w:rsidRDefault="0005208E" w:rsidP="0005208E">
      <w:pPr>
        <w:pStyle w:val="Textoindependiente"/>
        <w:spacing w:before="37" w:line="276" w:lineRule="auto"/>
        <w:ind w:left="100"/>
        <w:rPr>
          <w:rFonts w:ascii="Arial" w:hAnsi="Arial" w:cs="Arial"/>
        </w:rPr>
      </w:pPr>
    </w:p>
    <w:p w14:paraId="21D0D46F" w14:textId="00ABB961" w:rsidR="00535974" w:rsidRDefault="0005208E" w:rsidP="00095AB6">
      <w:pPr>
        <w:pStyle w:val="Textoindependiente"/>
        <w:spacing w:before="37" w:line="276" w:lineRule="auto"/>
        <w:ind w:left="100"/>
        <w:rPr>
          <w:rFonts w:ascii="Arial" w:hAnsi="Arial" w:cs="Arial"/>
        </w:rPr>
      </w:pPr>
      <w:r w:rsidRPr="0005208E">
        <w:rPr>
          <w:rFonts w:ascii="Arial" w:hAnsi="Arial" w:cs="Arial"/>
        </w:rPr>
        <w:t>Para</w:t>
      </w:r>
      <w:r w:rsidRPr="0005208E">
        <w:rPr>
          <w:rFonts w:ascii="Arial" w:hAnsi="Arial" w:cs="Arial"/>
          <w:spacing w:val="1"/>
        </w:rPr>
        <w:t xml:space="preserve"> </w:t>
      </w:r>
      <w:r w:rsidRPr="0005208E">
        <w:rPr>
          <w:rFonts w:ascii="Arial" w:hAnsi="Arial" w:cs="Arial"/>
        </w:rPr>
        <w:t>llevar</w:t>
      </w:r>
      <w:r w:rsidRPr="0005208E">
        <w:rPr>
          <w:rFonts w:ascii="Arial" w:hAnsi="Arial" w:cs="Arial"/>
          <w:spacing w:val="1"/>
        </w:rPr>
        <w:t xml:space="preserve"> </w:t>
      </w:r>
      <w:r w:rsidRPr="0005208E">
        <w:rPr>
          <w:rFonts w:ascii="Arial" w:hAnsi="Arial" w:cs="Arial"/>
        </w:rPr>
        <w:t>a cabo las finalidades</w:t>
      </w:r>
      <w:r w:rsidRPr="0005208E">
        <w:rPr>
          <w:rFonts w:ascii="Arial" w:hAnsi="Arial" w:cs="Arial"/>
          <w:spacing w:val="1"/>
        </w:rPr>
        <w:t xml:space="preserve"> </w:t>
      </w:r>
      <w:r w:rsidRPr="0005208E">
        <w:rPr>
          <w:rFonts w:ascii="Arial" w:hAnsi="Arial" w:cs="Arial"/>
        </w:rPr>
        <w:t>descritas en el</w:t>
      </w:r>
      <w:r w:rsidRPr="0005208E">
        <w:rPr>
          <w:rFonts w:ascii="Arial" w:hAnsi="Arial" w:cs="Arial"/>
          <w:spacing w:val="1"/>
        </w:rPr>
        <w:t xml:space="preserve"> </w:t>
      </w:r>
      <w:r w:rsidRPr="0005208E">
        <w:rPr>
          <w:rFonts w:ascii="Arial" w:hAnsi="Arial" w:cs="Arial"/>
        </w:rPr>
        <w:t>presente aviso de</w:t>
      </w:r>
      <w:r w:rsidRPr="0005208E">
        <w:rPr>
          <w:rFonts w:ascii="Arial" w:hAnsi="Arial" w:cs="Arial"/>
          <w:spacing w:val="1"/>
        </w:rPr>
        <w:t xml:space="preserve"> </w:t>
      </w:r>
      <w:r w:rsidR="00095AB6" w:rsidRPr="0005208E">
        <w:rPr>
          <w:rFonts w:ascii="Arial" w:hAnsi="Arial" w:cs="Arial"/>
        </w:rPr>
        <w:t>privacidad,</w:t>
      </w:r>
      <w:r w:rsidR="00095AB6" w:rsidRPr="0005208E">
        <w:rPr>
          <w:rFonts w:ascii="Arial" w:hAnsi="Arial" w:cs="Arial"/>
          <w:spacing w:val="1"/>
        </w:rPr>
        <w:t xml:space="preserve"> </w:t>
      </w:r>
      <w:r w:rsidR="00095AB6">
        <w:rPr>
          <w:rFonts w:ascii="Arial" w:hAnsi="Arial" w:cs="Arial"/>
          <w:spacing w:val="1"/>
        </w:rPr>
        <w:t xml:space="preserve">se podrán </w:t>
      </w:r>
      <w:r w:rsidR="00095AB6">
        <w:rPr>
          <w:rFonts w:ascii="Arial" w:hAnsi="Arial" w:cs="Arial"/>
        </w:rPr>
        <w:t>recabar</w:t>
      </w:r>
      <w:r w:rsidRPr="0005208E">
        <w:rPr>
          <w:rFonts w:ascii="Arial" w:hAnsi="Arial" w:cs="Arial"/>
        </w:rPr>
        <w:t xml:space="preserve"> los</w:t>
      </w:r>
      <w:r w:rsidRPr="0005208E">
        <w:rPr>
          <w:rFonts w:ascii="Arial" w:hAnsi="Arial" w:cs="Arial"/>
          <w:spacing w:val="1"/>
        </w:rPr>
        <w:t xml:space="preserve"> </w:t>
      </w:r>
      <w:r w:rsidRPr="0005208E">
        <w:rPr>
          <w:rFonts w:ascii="Arial" w:hAnsi="Arial" w:cs="Arial"/>
        </w:rPr>
        <w:t>siguientes</w:t>
      </w:r>
      <w:r w:rsidRPr="0005208E">
        <w:rPr>
          <w:rFonts w:ascii="Arial" w:hAnsi="Arial" w:cs="Arial"/>
          <w:spacing w:val="-59"/>
        </w:rPr>
        <w:t xml:space="preserve">   </w:t>
      </w:r>
      <w:r w:rsidR="00095AB6">
        <w:rPr>
          <w:rFonts w:ascii="Arial" w:hAnsi="Arial" w:cs="Arial"/>
          <w:spacing w:val="-59"/>
        </w:rPr>
        <w:t xml:space="preserve">     </w:t>
      </w:r>
      <w:r w:rsidR="00095AB6">
        <w:rPr>
          <w:rFonts w:ascii="Arial" w:hAnsi="Arial" w:cs="Arial"/>
        </w:rPr>
        <w:t xml:space="preserve"> d</w:t>
      </w:r>
      <w:r w:rsidRPr="0005208E">
        <w:rPr>
          <w:rFonts w:ascii="Arial" w:hAnsi="Arial" w:cs="Arial"/>
        </w:rPr>
        <w:t>atos</w:t>
      </w:r>
      <w:r w:rsidRPr="0005208E">
        <w:rPr>
          <w:rFonts w:ascii="Arial" w:hAnsi="Arial" w:cs="Arial"/>
          <w:spacing w:val="1"/>
        </w:rPr>
        <w:t xml:space="preserve"> </w:t>
      </w:r>
      <w:r w:rsidRPr="0005208E">
        <w:rPr>
          <w:rFonts w:ascii="Arial" w:hAnsi="Arial" w:cs="Arial"/>
        </w:rPr>
        <w:t>personales</w:t>
      </w:r>
      <w:r w:rsidR="009D1CC5">
        <w:rPr>
          <w:rFonts w:ascii="Arial" w:hAnsi="Arial" w:cs="Arial"/>
        </w:rPr>
        <w:t>:</w:t>
      </w:r>
    </w:p>
    <w:p w14:paraId="1312883D" w14:textId="77777777" w:rsidR="00D04691" w:rsidRDefault="00D04691" w:rsidP="00095AB6">
      <w:pPr>
        <w:pStyle w:val="Textoindependiente"/>
        <w:spacing w:before="37" w:line="276" w:lineRule="auto"/>
        <w:ind w:left="100"/>
        <w:rPr>
          <w:rFonts w:ascii="Arial" w:hAnsi="Arial" w:cs="Arial"/>
        </w:rPr>
      </w:pPr>
    </w:p>
    <w:p w14:paraId="213572C0" w14:textId="5AD41698" w:rsidR="00D04691" w:rsidRPr="006B34DA" w:rsidRDefault="00D04691" w:rsidP="0005208E">
      <w:pPr>
        <w:pStyle w:val="Textoindependiente"/>
        <w:numPr>
          <w:ilvl w:val="0"/>
          <w:numId w:val="7"/>
        </w:numPr>
        <w:spacing w:before="37" w:line="276" w:lineRule="auto"/>
        <w:rPr>
          <w:rFonts w:ascii="Arial" w:hAnsi="Arial" w:cs="Arial"/>
          <w:bCs/>
        </w:rPr>
      </w:pPr>
      <w:r w:rsidRPr="005757C6">
        <w:rPr>
          <w:rFonts w:ascii="Arial" w:hAnsi="Arial" w:cs="Arial"/>
        </w:rPr>
        <w:t>Nombre</w:t>
      </w:r>
      <w:r w:rsidR="005757C6" w:rsidRPr="005757C6">
        <w:rPr>
          <w:rFonts w:ascii="Arial" w:hAnsi="Arial" w:cs="Arial"/>
        </w:rPr>
        <w:t xml:space="preserve"> Completo</w:t>
      </w:r>
      <w:r w:rsidRPr="005757C6">
        <w:rPr>
          <w:rFonts w:ascii="Arial" w:hAnsi="Arial" w:cs="Arial"/>
        </w:rPr>
        <w:t>,</w:t>
      </w:r>
      <w:r w:rsidR="00A500BB">
        <w:rPr>
          <w:rFonts w:ascii="Arial" w:hAnsi="Arial" w:cs="Arial"/>
        </w:rPr>
        <w:t xml:space="preserve"> Sexo, </w:t>
      </w:r>
      <w:r w:rsidR="005757C6" w:rsidRPr="005757C6">
        <w:rPr>
          <w:rFonts w:ascii="Arial" w:hAnsi="Arial" w:cs="Arial"/>
        </w:rPr>
        <w:t>Dependencia o Sector al que pertenece</w:t>
      </w:r>
      <w:r w:rsidR="00A500BB">
        <w:rPr>
          <w:rFonts w:ascii="Arial" w:hAnsi="Arial" w:cs="Arial"/>
        </w:rPr>
        <w:t xml:space="preserve">, </w:t>
      </w:r>
      <w:r w:rsidR="00256C05" w:rsidRPr="005757C6">
        <w:rPr>
          <w:rFonts w:ascii="Arial" w:hAnsi="Arial" w:cs="Arial"/>
        </w:rPr>
        <w:t xml:space="preserve">Correo </w:t>
      </w:r>
      <w:r w:rsidRPr="005757C6">
        <w:rPr>
          <w:rFonts w:ascii="Arial" w:hAnsi="Arial" w:cs="Arial"/>
        </w:rPr>
        <w:t>Electrónico</w:t>
      </w:r>
      <w:r w:rsidR="00A500BB">
        <w:rPr>
          <w:rFonts w:ascii="Arial" w:hAnsi="Arial" w:cs="Arial"/>
        </w:rPr>
        <w:t>, Teléfono o Extensión y Firma</w:t>
      </w:r>
      <w:r w:rsidR="009D4850">
        <w:rPr>
          <w:rFonts w:ascii="Arial" w:hAnsi="Arial" w:cs="Arial"/>
        </w:rPr>
        <w:t>.</w:t>
      </w:r>
    </w:p>
    <w:p w14:paraId="3A6184C3" w14:textId="77777777" w:rsidR="006B34DA" w:rsidRDefault="006B34DA" w:rsidP="006B34DA">
      <w:pPr>
        <w:pStyle w:val="Textoindependiente"/>
        <w:spacing w:before="37" w:line="276" w:lineRule="auto"/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  </w:t>
      </w:r>
    </w:p>
    <w:p w14:paraId="2518FD4A" w14:textId="1B7D8B9B" w:rsidR="006B34DA" w:rsidRPr="006B34DA" w:rsidRDefault="006B34DA" w:rsidP="006B34DA">
      <w:pPr>
        <w:pStyle w:val="Ttulo1"/>
        <w:rPr>
          <w:color w:val="002060"/>
        </w:rPr>
      </w:pPr>
      <w:r w:rsidRPr="006B34DA">
        <w:rPr>
          <w:color w:val="002060"/>
        </w:rPr>
        <w:t>Fundamento</w:t>
      </w:r>
    </w:p>
    <w:p w14:paraId="2AB40324" w14:textId="77777777" w:rsidR="005757C6" w:rsidRPr="005757C6" w:rsidRDefault="005757C6" w:rsidP="005757C6">
      <w:pPr>
        <w:pStyle w:val="Textoindependiente"/>
        <w:spacing w:before="37" w:line="276" w:lineRule="auto"/>
        <w:ind w:left="820"/>
        <w:rPr>
          <w:rFonts w:ascii="Arial" w:hAnsi="Arial" w:cs="Arial"/>
          <w:bCs/>
        </w:rPr>
      </w:pPr>
    </w:p>
    <w:p w14:paraId="036AD2E8" w14:textId="12F7657B" w:rsidR="0005208E" w:rsidRDefault="00D571BB" w:rsidP="0005208E">
      <w:pPr>
        <w:pStyle w:val="Textoindependiente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Artículo 102 BIS</w:t>
      </w:r>
      <w:r w:rsidR="00743494">
        <w:rPr>
          <w:rFonts w:ascii="Arial" w:hAnsi="Arial" w:cs="Arial"/>
          <w:bCs/>
        </w:rPr>
        <w:t>, fracción X</w:t>
      </w:r>
      <w:r>
        <w:rPr>
          <w:rFonts w:ascii="Arial" w:hAnsi="Arial" w:cs="Arial"/>
          <w:bCs/>
        </w:rPr>
        <w:t xml:space="preserve"> del Reglamento Interior del Municipio de Chihuahua</w:t>
      </w:r>
      <w:r w:rsidR="00743494">
        <w:rPr>
          <w:rFonts w:ascii="Arial" w:hAnsi="Arial" w:cs="Arial"/>
          <w:bCs/>
        </w:rPr>
        <w:t xml:space="preserve">; </w:t>
      </w:r>
      <w:r w:rsidR="00D04691" w:rsidRPr="00D04691">
        <w:rPr>
          <w:rFonts w:ascii="Arial" w:hAnsi="Arial" w:cs="Arial"/>
          <w:bCs/>
        </w:rPr>
        <w:t xml:space="preserve">Artículo </w:t>
      </w:r>
      <w:r w:rsidR="00743494">
        <w:rPr>
          <w:rFonts w:ascii="Arial" w:hAnsi="Arial" w:cs="Arial"/>
          <w:bCs/>
        </w:rPr>
        <w:t>1 fracción X; Artículo 8 fracciones VII y XII del R</w:t>
      </w:r>
      <w:r w:rsidR="00D04691" w:rsidRPr="00D04691">
        <w:rPr>
          <w:rFonts w:ascii="Arial" w:hAnsi="Arial" w:cs="Arial"/>
          <w:bCs/>
        </w:rPr>
        <w:t xml:space="preserve">eglamento de Transparencia y Acceso a la Información </w:t>
      </w:r>
      <w:r w:rsidR="00DC2476" w:rsidRPr="00D04691">
        <w:rPr>
          <w:rFonts w:ascii="Arial" w:hAnsi="Arial" w:cs="Arial"/>
          <w:bCs/>
        </w:rPr>
        <w:t>Pública</w:t>
      </w:r>
      <w:r w:rsidR="00D04691" w:rsidRPr="00D04691">
        <w:rPr>
          <w:rFonts w:ascii="Arial" w:hAnsi="Arial" w:cs="Arial"/>
          <w:bCs/>
        </w:rPr>
        <w:t xml:space="preserve"> del Gobierno </w:t>
      </w:r>
      <w:r w:rsidR="00743494" w:rsidRPr="00D04691">
        <w:rPr>
          <w:rFonts w:ascii="Arial" w:hAnsi="Arial" w:cs="Arial"/>
          <w:bCs/>
        </w:rPr>
        <w:t xml:space="preserve">Municipal </w:t>
      </w:r>
      <w:r w:rsidR="00743494">
        <w:rPr>
          <w:rFonts w:ascii="Arial" w:hAnsi="Arial" w:cs="Arial"/>
          <w:bCs/>
        </w:rPr>
        <w:t>de</w:t>
      </w:r>
      <w:r w:rsidR="00D04691" w:rsidRPr="00D04691">
        <w:rPr>
          <w:rFonts w:ascii="Arial" w:hAnsi="Arial" w:cs="Arial"/>
          <w:bCs/>
        </w:rPr>
        <w:t xml:space="preserve"> Chihuahua.</w:t>
      </w:r>
    </w:p>
    <w:p w14:paraId="202779FF" w14:textId="77777777" w:rsidR="00D571BB" w:rsidRDefault="00D571BB" w:rsidP="0005208E">
      <w:pPr>
        <w:pStyle w:val="Ttulo1"/>
        <w:rPr>
          <w:color w:val="002060"/>
        </w:rPr>
      </w:pPr>
    </w:p>
    <w:p w14:paraId="3429B180" w14:textId="0D9B76C1" w:rsidR="0005208E" w:rsidRPr="0005208E" w:rsidRDefault="0005208E" w:rsidP="0005208E">
      <w:pPr>
        <w:pStyle w:val="Ttulo1"/>
        <w:rPr>
          <w:color w:val="002060"/>
        </w:rPr>
      </w:pPr>
      <w:r w:rsidRPr="0005208E">
        <w:rPr>
          <w:color w:val="002060"/>
        </w:rPr>
        <w:t>¿Qué</w:t>
      </w:r>
      <w:r w:rsidRPr="0005208E">
        <w:rPr>
          <w:color w:val="002060"/>
          <w:spacing w:val="-3"/>
        </w:rPr>
        <w:t xml:space="preserve"> </w:t>
      </w:r>
      <w:r w:rsidRPr="0005208E">
        <w:rPr>
          <w:color w:val="002060"/>
        </w:rPr>
        <w:t>tratamiento</w:t>
      </w:r>
      <w:r w:rsidRPr="0005208E">
        <w:rPr>
          <w:color w:val="002060"/>
          <w:spacing w:val="-2"/>
        </w:rPr>
        <w:t xml:space="preserve"> </w:t>
      </w:r>
      <w:r w:rsidRPr="0005208E">
        <w:rPr>
          <w:color w:val="002060"/>
        </w:rPr>
        <w:t>daremos</w:t>
      </w:r>
      <w:r w:rsidRPr="0005208E">
        <w:rPr>
          <w:color w:val="002060"/>
          <w:spacing w:val="-1"/>
        </w:rPr>
        <w:t xml:space="preserve"> </w:t>
      </w:r>
      <w:r w:rsidRPr="0005208E">
        <w:rPr>
          <w:color w:val="002060"/>
        </w:rPr>
        <w:t>a</w:t>
      </w:r>
      <w:r w:rsidRPr="0005208E">
        <w:rPr>
          <w:color w:val="002060"/>
          <w:spacing w:val="-2"/>
        </w:rPr>
        <w:t xml:space="preserve"> </w:t>
      </w:r>
      <w:r w:rsidRPr="0005208E">
        <w:rPr>
          <w:color w:val="002060"/>
        </w:rPr>
        <w:t>sus</w:t>
      </w:r>
      <w:r w:rsidRPr="0005208E">
        <w:rPr>
          <w:color w:val="002060"/>
          <w:spacing w:val="2"/>
        </w:rPr>
        <w:t xml:space="preserve"> </w:t>
      </w:r>
      <w:r w:rsidRPr="0005208E">
        <w:rPr>
          <w:color w:val="002060"/>
        </w:rPr>
        <w:t>Datos</w:t>
      </w:r>
      <w:r w:rsidRPr="0005208E">
        <w:rPr>
          <w:color w:val="002060"/>
          <w:spacing w:val="-3"/>
        </w:rPr>
        <w:t xml:space="preserve"> </w:t>
      </w:r>
      <w:r w:rsidRPr="0005208E">
        <w:rPr>
          <w:color w:val="002060"/>
        </w:rPr>
        <w:t>Personales?</w:t>
      </w:r>
    </w:p>
    <w:p w14:paraId="3E8B3D36" w14:textId="77777777" w:rsidR="0005208E" w:rsidRPr="0005208E" w:rsidRDefault="0005208E" w:rsidP="0005208E">
      <w:pPr>
        <w:pStyle w:val="Textoindependiente"/>
        <w:rPr>
          <w:rFonts w:ascii="Arial" w:hAnsi="Arial" w:cs="Arial"/>
          <w:b/>
        </w:rPr>
      </w:pPr>
    </w:p>
    <w:p w14:paraId="5CE136D4" w14:textId="77777777" w:rsidR="00256C05" w:rsidRDefault="0005208E" w:rsidP="00095AB6">
      <w:pPr>
        <w:pStyle w:val="Textoindependiente"/>
        <w:spacing w:line="276" w:lineRule="auto"/>
        <w:jc w:val="both"/>
        <w:rPr>
          <w:rFonts w:ascii="Arial" w:hAnsi="Arial" w:cs="Arial"/>
        </w:rPr>
      </w:pPr>
      <w:r w:rsidRPr="0005208E">
        <w:rPr>
          <w:rFonts w:ascii="Arial" w:hAnsi="Arial" w:cs="Arial"/>
        </w:rPr>
        <w:t xml:space="preserve">El tratamiento se realiza con base en lo dispuesto por los artículos 6 Base A y 16 segundo párrafo de la Constitución Política de los Estados Unidos Mexicanos, artículo 57 de la Ley General de Protección de Datos Personales en posesión de Sujetos Obligados, artículo 4 de la Constitución Política del Estado de </w:t>
      </w:r>
    </w:p>
    <w:p w14:paraId="164066F5" w14:textId="77777777" w:rsidR="00256C05" w:rsidRDefault="00256C05" w:rsidP="00095AB6">
      <w:pPr>
        <w:pStyle w:val="Textoindependiente"/>
        <w:spacing w:line="276" w:lineRule="auto"/>
        <w:jc w:val="both"/>
        <w:rPr>
          <w:rFonts w:ascii="Arial" w:hAnsi="Arial" w:cs="Arial"/>
        </w:rPr>
      </w:pPr>
    </w:p>
    <w:p w14:paraId="705390DA" w14:textId="77777777" w:rsidR="00256C05" w:rsidRDefault="00256C05" w:rsidP="00095AB6">
      <w:pPr>
        <w:pStyle w:val="Textoindependiente"/>
        <w:spacing w:line="276" w:lineRule="auto"/>
        <w:jc w:val="both"/>
        <w:rPr>
          <w:rFonts w:ascii="Arial" w:hAnsi="Arial" w:cs="Arial"/>
        </w:rPr>
      </w:pPr>
    </w:p>
    <w:p w14:paraId="139CD9D7" w14:textId="77777777" w:rsidR="00256C05" w:rsidRDefault="00256C05" w:rsidP="00095AB6">
      <w:pPr>
        <w:pStyle w:val="Textoindependiente"/>
        <w:spacing w:line="276" w:lineRule="auto"/>
        <w:jc w:val="both"/>
        <w:rPr>
          <w:rFonts w:ascii="Arial" w:hAnsi="Arial" w:cs="Arial"/>
        </w:rPr>
      </w:pPr>
    </w:p>
    <w:p w14:paraId="41836557" w14:textId="77777777" w:rsidR="00256C05" w:rsidRDefault="00256C05" w:rsidP="00095AB6">
      <w:pPr>
        <w:pStyle w:val="Textoindependiente"/>
        <w:spacing w:line="276" w:lineRule="auto"/>
        <w:jc w:val="both"/>
        <w:rPr>
          <w:rFonts w:ascii="Arial" w:hAnsi="Arial" w:cs="Arial"/>
        </w:rPr>
      </w:pPr>
    </w:p>
    <w:p w14:paraId="4C89F878" w14:textId="77777777" w:rsidR="005757C6" w:rsidRDefault="005757C6" w:rsidP="00095AB6">
      <w:pPr>
        <w:pStyle w:val="Textoindependiente"/>
        <w:spacing w:line="276" w:lineRule="auto"/>
        <w:jc w:val="both"/>
        <w:rPr>
          <w:rFonts w:ascii="Arial" w:hAnsi="Arial" w:cs="Arial"/>
        </w:rPr>
      </w:pPr>
    </w:p>
    <w:p w14:paraId="08880867" w14:textId="77777777" w:rsidR="005757C6" w:rsidRDefault="005757C6" w:rsidP="00095AB6">
      <w:pPr>
        <w:pStyle w:val="Textoindependiente"/>
        <w:spacing w:line="276" w:lineRule="auto"/>
        <w:jc w:val="both"/>
        <w:rPr>
          <w:rFonts w:ascii="Arial" w:hAnsi="Arial" w:cs="Arial"/>
        </w:rPr>
      </w:pPr>
    </w:p>
    <w:p w14:paraId="79939863" w14:textId="4C55274E" w:rsidR="0005208E" w:rsidRPr="00743494" w:rsidRDefault="0005208E" w:rsidP="00095AB6">
      <w:pPr>
        <w:pStyle w:val="Textoindependiente"/>
        <w:spacing w:line="276" w:lineRule="auto"/>
        <w:jc w:val="both"/>
        <w:rPr>
          <w:rFonts w:ascii="Arial" w:hAnsi="Arial" w:cs="Arial"/>
        </w:rPr>
      </w:pPr>
      <w:r w:rsidRPr="0005208E">
        <w:rPr>
          <w:rFonts w:ascii="Arial" w:hAnsi="Arial" w:cs="Arial"/>
        </w:rPr>
        <w:t>Chihuahua, artículos 3, 5, 6 fracción IV, 16, 17, 19 y 20 de la Ley de Protección de Datos Personales del Estado de Chihuahua. Con fundamento en lo antes expuesto, y de conformidad con el Art. 92 de la Ley de Protección de Datos Personales del Estado de Chihuahua</w:t>
      </w:r>
      <w:r w:rsidR="00D154DB">
        <w:rPr>
          <w:rFonts w:ascii="Arial" w:hAnsi="Arial" w:cs="Arial"/>
        </w:rPr>
        <w:t>.</w:t>
      </w:r>
    </w:p>
    <w:p w14:paraId="0790DAA4" w14:textId="77777777" w:rsidR="00D04691" w:rsidRDefault="00D04691" w:rsidP="00D04691">
      <w:pPr>
        <w:pStyle w:val="Ttulo1"/>
        <w:ind w:left="0"/>
        <w:rPr>
          <w:color w:val="002060"/>
        </w:rPr>
      </w:pPr>
    </w:p>
    <w:p w14:paraId="677EF6DA" w14:textId="7AA78471" w:rsidR="0005208E" w:rsidRPr="003A75A8" w:rsidRDefault="0005208E" w:rsidP="003A75A8">
      <w:pPr>
        <w:pStyle w:val="Ttulo1"/>
        <w:rPr>
          <w:color w:val="002060"/>
        </w:rPr>
      </w:pPr>
      <w:r w:rsidRPr="0005208E">
        <w:rPr>
          <w:color w:val="002060"/>
        </w:rPr>
        <w:t>¿Cuánto</w:t>
      </w:r>
      <w:r w:rsidRPr="0005208E">
        <w:rPr>
          <w:color w:val="002060"/>
          <w:spacing w:val="-2"/>
        </w:rPr>
        <w:t xml:space="preserve"> </w:t>
      </w:r>
      <w:r w:rsidRPr="0005208E">
        <w:rPr>
          <w:color w:val="002060"/>
        </w:rPr>
        <w:t>tiempo</w:t>
      </w:r>
      <w:r w:rsidRPr="0005208E">
        <w:rPr>
          <w:color w:val="002060"/>
          <w:spacing w:val="-4"/>
        </w:rPr>
        <w:t xml:space="preserve"> </w:t>
      </w:r>
      <w:r w:rsidRPr="0005208E">
        <w:rPr>
          <w:color w:val="002060"/>
        </w:rPr>
        <w:t>tendrán</w:t>
      </w:r>
      <w:r w:rsidRPr="0005208E">
        <w:rPr>
          <w:color w:val="002060"/>
          <w:spacing w:val="-1"/>
        </w:rPr>
        <w:t xml:space="preserve"> </w:t>
      </w:r>
      <w:r w:rsidRPr="0005208E">
        <w:rPr>
          <w:color w:val="002060"/>
        </w:rPr>
        <w:t>mis</w:t>
      </w:r>
      <w:r w:rsidRPr="0005208E">
        <w:rPr>
          <w:color w:val="002060"/>
          <w:spacing w:val="-2"/>
        </w:rPr>
        <w:t xml:space="preserve"> </w:t>
      </w:r>
      <w:r w:rsidRPr="0005208E">
        <w:rPr>
          <w:color w:val="002060"/>
        </w:rPr>
        <w:t>datos</w:t>
      </w:r>
      <w:r w:rsidRPr="0005208E">
        <w:rPr>
          <w:color w:val="002060"/>
          <w:spacing w:val="-1"/>
        </w:rPr>
        <w:t xml:space="preserve"> </w:t>
      </w:r>
      <w:r w:rsidRPr="0005208E">
        <w:rPr>
          <w:color w:val="002060"/>
        </w:rPr>
        <w:t>personales?</w:t>
      </w:r>
    </w:p>
    <w:p w14:paraId="073B667D" w14:textId="77777777" w:rsidR="00D04691" w:rsidRDefault="00D04691" w:rsidP="0005208E">
      <w:pPr>
        <w:pStyle w:val="Textoindependiente"/>
        <w:spacing w:line="276" w:lineRule="auto"/>
        <w:ind w:left="100" w:right="113"/>
        <w:jc w:val="both"/>
        <w:rPr>
          <w:rFonts w:ascii="Arial" w:hAnsi="Arial" w:cs="Arial"/>
        </w:rPr>
      </w:pPr>
    </w:p>
    <w:p w14:paraId="0CD0FC70" w14:textId="4DE49F32" w:rsidR="0005208E" w:rsidRPr="00773ED6" w:rsidRDefault="0005208E" w:rsidP="000426FE">
      <w:pPr>
        <w:pStyle w:val="Textoindependiente"/>
        <w:spacing w:line="276" w:lineRule="auto"/>
        <w:ind w:left="100" w:right="113"/>
        <w:jc w:val="both"/>
        <w:rPr>
          <w:rFonts w:ascii="Arial" w:hAnsi="Arial" w:cs="Arial"/>
        </w:rPr>
      </w:pPr>
      <w:r w:rsidRPr="0005208E">
        <w:rPr>
          <w:rFonts w:ascii="Arial" w:hAnsi="Arial" w:cs="Arial"/>
        </w:rPr>
        <w:t>De</w:t>
      </w:r>
      <w:r w:rsidRPr="0005208E">
        <w:rPr>
          <w:rFonts w:ascii="Arial" w:hAnsi="Arial" w:cs="Arial"/>
          <w:spacing w:val="-1"/>
        </w:rPr>
        <w:t xml:space="preserve"> </w:t>
      </w:r>
      <w:r w:rsidRPr="0005208E">
        <w:rPr>
          <w:rFonts w:ascii="Arial" w:hAnsi="Arial" w:cs="Arial"/>
        </w:rPr>
        <w:t>conformidad</w:t>
      </w:r>
      <w:r w:rsidRPr="0005208E">
        <w:rPr>
          <w:rFonts w:ascii="Arial" w:hAnsi="Arial" w:cs="Arial"/>
          <w:spacing w:val="-3"/>
        </w:rPr>
        <w:t xml:space="preserve"> </w:t>
      </w:r>
      <w:r w:rsidRPr="0005208E">
        <w:rPr>
          <w:rFonts w:ascii="Arial" w:hAnsi="Arial" w:cs="Arial"/>
        </w:rPr>
        <w:t>a</w:t>
      </w:r>
      <w:r w:rsidRPr="0005208E">
        <w:rPr>
          <w:rFonts w:ascii="Arial" w:hAnsi="Arial" w:cs="Arial"/>
          <w:spacing w:val="-3"/>
        </w:rPr>
        <w:t xml:space="preserve"> </w:t>
      </w:r>
      <w:r w:rsidRPr="0005208E">
        <w:rPr>
          <w:rFonts w:ascii="Arial" w:hAnsi="Arial" w:cs="Arial"/>
        </w:rPr>
        <w:t>los artículos</w:t>
      </w:r>
      <w:r w:rsidRPr="0005208E">
        <w:rPr>
          <w:rFonts w:ascii="Arial" w:hAnsi="Arial" w:cs="Arial"/>
          <w:spacing w:val="-1"/>
        </w:rPr>
        <w:t xml:space="preserve"> </w:t>
      </w:r>
      <w:r w:rsidRPr="0005208E">
        <w:rPr>
          <w:rFonts w:ascii="Arial" w:hAnsi="Arial" w:cs="Arial"/>
        </w:rPr>
        <w:t>68</w:t>
      </w:r>
      <w:r w:rsidRPr="0005208E">
        <w:rPr>
          <w:rFonts w:ascii="Arial" w:hAnsi="Arial" w:cs="Arial"/>
          <w:spacing w:val="-3"/>
        </w:rPr>
        <w:t xml:space="preserve"> </w:t>
      </w:r>
      <w:r w:rsidRPr="0005208E">
        <w:rPr>
          <w:rFonts w:ascii="Arial" w:hAnsi="Arial" w:cs="Arial"/>
        </w:rPr>
        <w:t>y</w:t>
      </w:r>
      <w:r w:rsidRPr="0005208E">
        <w:rPr>
          <w:rFonts w:ascii="Arial" w:hAnsi="Arial" w:cs="Arial"/>
          <w:spacing w:val="-2"/>
        </w:rPr>
        <w:t xml:space="preserve"> </w:t>
      </w:r>
      <w:r w:rsidRPr="0005208E">
        <w:rPr>
          <w:rFonts w:ascii="Arial" w:hAnsi="Arial" w:cs="Arial"/>
        </w:rPr>
        <w:t>69</w:t>
      </w:r>
      <w:r w:rsidRPr="0005208E">
        <w:rPr>
          <w:rFonts w:ascii="Arial" w:hAnsi="Arial" w:cs="Arial"/>
          <w:spacing w:val="-1"/>
        </w:rPr>
        <w:t xml:space="preserve"> </w:t>
      </w:r>
      <w:r w:rsidRPr="0005208E">
        <w:rPr>
          <w:rFonts w:ascii="Arial" w:hAnsi="Arial" w:cs="Arial"/>
        </w:rPr>
        <w:t>de</w:t>
      </w:r>
      <w:r w:rsidRPr="0005208E">
        <w:rPr>
          <w:rFonts w:ascii="Arial" w:hAnsi="Arial" w:cs="Arial"/>
          <w:spacing w:val="-3"/>
        </w:rPr>
        <w:t xml:space="preserve"> </w:t>
      </w:r>
      <w:r w:rsidRPr="0005208E">
        <w:rPr>
          <w:rFonts w:ascii="Arial" w:hAnsi="Arial" w:cs="Arial"/>
        </w:rPr>
        <w:t>la</w:t>
      </w:r>
      <w:r w:rsidRPr="0005208E">
        <w:rPr>
          <w:rFonts w:ascii="Arial" w:hAnsi="Arial" w:cs="Arial"/>
          <w:spacing w:val="-3"/>
        </w:rPr>
        <w:t xml:space="preserve"> </w:t>
      </w:r>
      <w:r w:rsidRPr="0005208E">
        <w:rPr>
          <w:rFonts w:ascii="Arial" w:hAnsi="Arial" w:cs="Arial"/>
        </w:rPr>
        <w:t>Ley</w:t>
      </w:r>
      <w:r w:rsidRPr="0005208E">
        <w:rPr>
          <w:rFonts w:ascii="Arial" w:hAnsi="Arial" w:cs="Arial"/>
          <w:spacing w:val="-2"/>
        </w:rPr>
        <w:t xml:space="preserve"> </w:t>
      </w:r>
      <w:r w:rsidRPr="0005208E">
        <w:rPr>
          <w:rFonts w:ascii="Arial" w:hAnsi="Arial" w:cs="Arial"/>
        </w:rPr>
        <w:t>de</w:t>
      </w:r>
      <w:r w:rsidRPr="0005208E">
        <w:rPr>
          <w:rFonts w:ascii="Arial" w:hAnsi="Arial" w:cs="Arial"/>
          <w:spacing w:val="-1"/>
        </w:rPr>
        <w:t xml:space="preserve"> </w:t>
      </w:r>
      <w:r w:rsidRPr="0005208E">
        <w:rPr>
          <w:rFonts w:ascii="Arial" w:hAnsi="Arial" w:cs="Arial"/>
        </w:rPr>
        <w:t>Protección</w:t>
      </w:r>
      <w:r w:rsidRPr="0005208E">
        <w:rPr>
          <w:rFonts w:ascii="Arial" w:hAnsi="Arial" w:cs="Arial"/>
          <w:spacing w:val="-1"/>
        </w:rPr>
        <w:t xml:space="preserve"> </w:t>
      </w:r>
      <w:r w:rsidRPr="0005208E">
        <w:rPr>
          <w:rFonts w:ascii="Arial" w:hAnsi="Arial" w:cs="Arial"/>
        </w:rPr>
        <w:t>de</w:t>
      </w:r>
      <w:r w:rsidRPr="0005208E">
        <w:rPr>
          <w:rFonts w:ascii="Arial" w:hAnsi="Arial" w:cs="Arial"/>
          <w:spacing w:val="-2"/>
        </w:rPr>
        <w:t xml:space="preserve"> </w:t>
      </w:r>
      <w:r w:rsidRPr="0005208E">
        <w:rPr>
          <w:rFonts w:ascii="Arial" w:hAnsi="Arial" w:cs="Arial"/>
        </w:rPr>
        <w:t>Datos</w:t>
      </w:r>
      <w:r w:rsidRPr="0005208E">
        <w:rPr>
          <w:rFonts w:ascii="Arial" w:hAnsi="Arial" w:cs="Arial"/>
          <w:spacing w:val="-3"/>
        </w:rPr>
        <w:t xml:space="preserve"> </w:t>
      </w:r>
      <w:r w:rsidRPr="0005208E">
        <w:rPr>
          <w:rFonts w:ascii="Arial" w:hAnsi="Arial" w:cs="Arial"/>
        </w:rPr>
        <w:t>Personales</w:t>
      </w:r>
      <w:r w:rsidRPr="0005208E">
        <w:rPr>
          <w:rFonts w:ascii="Arial" w:hAnsi="Arial" w:cs="Arial"/>
          <w:spacing w:val="-1"/>
        </w:rPr>
        <w:t xml:space="preserve"> </w:t>
      </w:r>
      <w:r w:rsidRPr="0005208E">
        <w:rPr>
          <w:rFonts w:ascii="Arial" w:hAnsi="Arial" w:cs="Arial"/>
        </w:rPr>
        <w:t>del</w:t>
      </w:r>
      <w:r w:rsidRPr="0005208E">
        <w:rPr>
          <w:rFonts w:ascii="Arial" w:hAnsi="Arial" w:cs="Arial"/>
          <w:spacing w:val="-3"/>
        </w:rPr>
        <w:t xml:space="preserve"> </w:t>
      </w:r>
      <w:r w:rsidRPr="0005208E">
        <w:rPr>
          <w:rFonts w:ascii="Arial" w:hAnsi="Arial" w:cs="Arial"/>
        </w:rPr>
        <w:t>Estado</w:t>
      </w:r>
      <w:r w:rsidRPr="0005208E">
        <w:rPr>
          <w:rFonts w:ascii="Arial" w:hAnsi="Arial" w:cs="Arial"/>
          <w:spacing w:val="-3"/>
        </w:rPr>
        <w:t xml:space="preserve"> </w:t>
      </w:r>
      <w:r w:rsidRPr="0005208E">
        <w:rPr>
          <w:rFonts w:ascii="Arial" w:hAnsi="Arial" w:cs="Arial"/>
        </w:rPr>
        <w:t>de</w:t>
      </w:r>
      <w:r w:rsidRPr="0005208E">
        <w:rPr>
          <w:rFonts w:ascii="Arial" w:hAnsi="Arial" w:cs="Arial"/>
          <w:spacing w:val="-6"/>
        </w:rPr>
        <w:t xml:space="preserve"> </w:t>
      </w:r>
      <w:r w:rsidRPr="0005208E">
        <w:rPr>
          <w:rFonts w:ascii="Arial" w:hAnsi="Arial" w:cs="Arial"/>
        </w:rPr>
        <w:t>Chihuahua,</w:t>
      </w:r>
      <w:r w:rsidRPr="0005208E">
        <w:rPr>
          <w:rFonts w:ascii="Arial" w:hAnsi="Arial" w:cs="Arial"/>
          <w:spacing w:val="-59"/>
        </w:rPr>
        <w:t xml:space="preserve"> </w:t>
      </w:r>
      <w:r w:rsidRPr="0005208E">
        <w:rPr>
          <w:rFonts w:ascii="Arial" w:hAnsi="Arial" w:cs="Arial"/>
        </w:rPr>
        <w:t>no deberán conservarse más allá del plazo necesario para el cumplimiento de la finalidad que justifique su</w:t>
      </w:r>
      <w:r w:rsidRPr="0005208E">
        <w:rPr>
          <w:rFonts w:ascii="Arial" w:hAnsi="Arial" w:cs="Arial"/>
          <w:spacing w:val="1"/>
        </w:rPr>
        <w:t xml:space="preserve"> </w:t>
      </w:r>
      <w:r w:rsidRPr="0005208E">
        <w:rPr>
          <w:rFonts w:ascii="Arial" w:hAnsi="Arial" w:cs="Arial"/>
        </w:rPr>
        <w:t>tratamiento, asimismo se informa que</w:t>
      </w:r>
      <w:r w:rsidR="000426FE">
        <w:rPr>
          <w:rFonts w:ascii="Arial" w:hAnsi="Arial" w:cs="Arial"/>
        </w:rPr>
        <w:t xml:space="preserve"> </w:t>
      </w:r>
      <w:r w:rsidRPr="0005208E">
        <w:rPr>
          <w:rFonts w:ascii="Arial" w:hAnsi="Arial" w:cs="Arial"/>
        </w:rPr>
        <w:t>no se realizarán transferencias de datos personales, salvo aquéllas que</w:t>
      </w:r>
      <w:r w:rsidRPr="0005208E">
        <w:rPr>
          <w:rFonts w:ascii="Arial" w:hAnsi="Arial" w:cs="Arial"/>
          <w:spacing w:val="1"/>
        </w:rPr>
        <w:t xml:space="preserve"> </w:t>
      </w:r>
      <w:r w:rsidRPr="0005208E">
        <w:rPr>
          <w:rFonts w:ascii="Arial" w:hAnsi="Arial" w:cs="Arial"/>
        </w:rPr>
        <w:t>sean</w:t>
      </w:r>
      <w:r w:rsidRPr="0005208E">
        <w:rPr>
          <w:rFonts w:ascii="Arial" w:hAnsi="Arial" w:cs="Arial"/>
          <w:spacing w:val="1"/>
        </w:rPr>
        <w:t xml:space="preserve"> </w:t>
      </w:r>
      <w:r w:rsidRPr="0005208E">
        <w:rPr>
          <w:rFonts w:ascii="Arial" w:hAnsi="Arial" w:cs="Arial"/>
        </w:rPr>
        <w:t>necesarias</w:t>
      </w:r>
      <w:r w:rsidRPr="0005208E">
        <w:rPr>
          <w:rFonts w:ascii="Arial" w:hAnsi="Arial" w:cs="Arial"/>
          <w:spacing w:val="1"/>
        </w:rPr>
        <w:t xml:space="preserve"> </w:t>
      </w:r>
      <w:r w:rsidRPr="0005208E">
        <w:rPr>
          <w:rFonts w:ascii="Arial" w:hAnsi="Arial" w:cs="Arial"/>
        </w:rPr>
        <w:t>para</w:t>
      </w:r>
      <w:r w:rsidRPr="0005208E">
        <w:rPr>
          <w:rFonts w:ascii="Arial" w:hAnsi="Arial" w:cs="Arial"/>
          <w:spacing w:val="1"/>
        </w:rPr>
        <w:t xml:space="preserve"> </w:t>
      </w:r>
      <w:r w:rsidRPr="0005208E">
        <w:rPr>
          <w:rFonts w:ascii="Arial" w:hAnsi="Arial" w:cs="Arial"/>
        </w:rPr>
        <w:t>atender</w:t>
      </w:r>
      <w:r w:rsidRPr="0005208E">
        <w:rPr>
          <w:rFonts w:ascii="Arial" w:hAnsi="Arial" w:cs="Arial"/>
          <w:spacing w:val="1"/>
        </w:rPr>
        <w:t xml:space="preserve"> </w:t>
      </w:r>
      <w:r w:rsidRPr="0005208E">
        <w:rPr>
          <w:rFonts w:ascii="Arial" w:hAnsi="Arial" w:cs="Arial"/>
        </w:rPr>
        <w:t>requerimientos</w:t>
      </w:r>
      <w:r w:rsidRPr="0005208E">
        <w:rPr>
          <w:rFonts w:ascii="Arial" w:hAnsi="Arial" w:cs="Arial"/>
          <w:spacing w:val="1"/>
        </w:rPr>
        <w:t xml:space="preserve"> </w:t>
      </w:r>
      <w:r w:rsidRPr="0005208E">
        <w:rPr>
          <w:rFonts w:ascii="Arial" w:hAnsi="Arial" w:cs="Arial"/>
        </w:rPr>
        <w:t>de</w:t>
      </w:r>
      <w:r w:rsidRPr="0005208E">
        <w:rPr>
          <w:rFonts w:ascii="Arial" w:hAnsi="Arial" w:cs="Arial"/>
          <w:spacing w:val="1"/>
        </w:rPr>
        <w:t xml:space="preserve"> </w:t>
      </w:r>
      <w:r w:rsidRPr="0005208E">
        <w:rPr>
          <w:rFonts w:ascii="Arial" w:hAnsi="Arial" w:cs="Arial"/>
        </w:rPr>
        <w:t>información</w:t>
      </w:r>
      <w:r w:rsidRPr="0005208E">
        <w:rPr>
          <w:rFonts w:ascii="Arial" w:hAnsi="Arial" w:cs="Arial"/>
          <w:spacing w:val="1"/>
        </w:rPr>
        <w:t xml:space="preserve"> </w:t>
      </w:r>
      <w:r w:rsidRPr="0005208E">
        <w:rPr>
          <w:rFonts w:ascii="Arial" w:hAnsi="Arial" w:cs="Arial"/>
        </w:rPr>
        <w:t>de</w:t>
      </w:r>
      <w:r w:rsidRPr="0005208E">
        <w:rPr>
          <w:rFonts w:ascii="Arial" w:hAnsi="Arial" w:cs="Arial"/>
          <w:spacing w:val="1"/>
        </w:rPr>
        <w:t xml:space="preserve"> </w:t>
      </w:r>
      <w:r w:rsidRPr="0005208E">
        <w:rPr>
          <w:rFonts w:ascii="Arial" w:hAnsi="Arial" w:cs="Arial"/>
        </w:rPr>
        <w:t>una</w:t>
      </w:r>
      <w:r w:rsidRPr="0005208E">
        <w:rPr>
          <w:rFonts w:ascii="Arial" w:hAnsi="Arial" w:cs="Arial"/>
          <w:spacing w:val="1"/>
        </w:rPr>
        <w:t xml:space="preserve"> </w:t>
      </w:r>
      <w:r w:rsidRPr="0005208E">
        <w:rPr>
          <w:rFonts w:ascii="Arial" w:hAnsi="Arial" w:cs="Arial"/>
        </w:rPr>
        <w:t>autoridad</w:t>
      </w:r>
      <w:r w:rsidRPr="0005208E">
        <w:rPr>
          <w:rFonts w:ascii="Arial" w:hAnsi="Arial" w:cs="Arial"/>
          <w:spacing w:val="1"/>
        </w:rPr>
        <w:t xml:space="preserve"> </w:t>
      </w:r>
      <w:r w:rsidRPr="0005208E">
        <w:rPr>
          <w:rFonts w:ascii="Arial" w:hAnsi="Arial" w:cs="Arial"/>
        </w:rPr>
        <w:t>competente,</w:t>
      </w:r>
      <w:r w:rsidRPr="0005208E">
        <w:rPr>
          <w:rFonts w:ascii="Arial" w:hAnsi="Arial" w:cs="Arial"/>
          <w:spacing w:val="1"/>
        </w:rPr>
        <w:t xml:space="preserve"> </w:t>
      </w:r>
      <w:r w:rsidRPr="0005208E">
        <w:rPr>
          <w:rFonts w:ascii="Arial" w:hAnsi="Arial" w:cs="Arial"/>
        </w:rPr>
        <w:t>que</w:t>
      </w:r>
      <w:r w:rsidRPr="0005208E">
        <w:rPr>
          <w:rFonts w:ascii="Arial" w:hAnsi="Arial" w:cs="Arial"/>
          <w:spacing w:val="1"/>
        </w:rPr>
        <w:t xml:space="preserve"> </w:t>
      </w:r>
      <w:r w:rsidRPr="0005208E">
        <w:rPr>
          <w:rFonts w:ascii="Arial" w:hAnsi="Arial" w:cs="Arial"/>
        </w:rPr>
        <w:t>estén</w:t>
      </w:r>
      <w:r w:rsidRPr="0005208E">
        <w:rPr>
          <w:rFonts w:ascii="Arial" w:hAnsi="Arial" w:cs="Arial"/>
          <w:spacing w:val="1"/>
        </w:rPr>
        <w:t xml:space="preserve"> </w:t>
      </w:r>
      <w:r w:rsidRPr="0005208E">
        <w:rPr>
          <w:rFonts w:ascii="Arial" w:hAnsi="Arial" w:cs="Arial"/>
        </w:rPr>
        <w:t>debidamente</w:t>
      </w:r>
      <w:r w:rsidRPr="0005208E">
        <w:rPr>
          <w:rFonts w:ascii="Arial" w:hAnsi="Arial" w:cs="Arial"/>
          <w:spacing w:val="-8"/>
        </w:rPr>
        <w:t xml:space="preserve"> </w:t>
      </w:r>
      <w:r w:rsidRPr="0005208E">
        <w:rPr>
          <w:rFonts w:ascii="Arial" w:hAnsi="Arial" w:cs="Arial"/>
        </w:rPr>
        <w:t>fundados</w:t>
      </w:r>
      <w:r w:rsidRPr="0005208E">
        <w:rPr>
          <w:rFonts w:ascii="Arial" w:hAnsi="Arial" w:cs="Arial"/>
          <w:spacing w:val="-7"/>
        </w:rPr>
        <w:t xml:space="preserve"> </w:t>
      </w:r>
      <w:r w:rsidRPr="0005208E">
        <w:rPr>
          <w:rFonts w:ascii="Arial" w:hAnsi="Arial" w:cs="Arial"/>
        </w:rPr>
        <w:t>y</w:t>
      </w:r>
      <w:r w:rsidRPr="0005208E">
        <w:rPr>
          <w:rFonts w:ascii="Arial" w:hAnsi="Arial" w:cs="Arial"/>
          <w:spacing w:val="-10"/>
        </w:rPr>
        <w:t xml:space="preserve"> </w:t>
      </w:r>
      <w:r w:rsidRPr="0005208E">
        <w:rPr>
          <w:rFonts w:ascii="Arial" w:hAnsi="Arial" w:cs="Arial"/>
        </w:rPr>
        <w:t>motivados,</w:t>
      </w:r>
      <w:r w:rsidRPr="0005208E">
        <w:rPr>
          <w:rFonts w:ascii="Arial" w:hAnsi="Arial" w:cs="Arial"/>
          <w:spacing w:val="-6"/>
        </w:rPr>
        <w:t xml:space="preserve"> </w:t>
      </w:r>
      <w:r w:rsidRPr="0005208E">
        <w:rPr>
          <w:rFonts w:ascii="Arial" w:hAnsi="Arial" w:cs="Arial"/>
        </w:rPr>
        <w:t>o</w:t>
      </w:r>
      <w:r w:rsidRPr="0005208E">
        <w:rPr>
          <w:rFonts w:ascii="Arial" w:hAnsi="Arial" w:cs="Arial"/>
          <w:spacing w:val="-8"/>
        </w:rPr>
        <w:t xml:space="preserve"> </w:t>
      </w:r>
      <w:r w:rsidRPr="0005208E">
        <w:rPr>
          <w:rFonts w:ascii="Arial" w:hAnsi="Arial" w:cs="Arial"/>
        </w:rPr>
        <w:t>bien,</w:t>
      </w:r>
      <w:r w:rsidRPr="0005208E">
        <w:rPr>
          <w:rFonts w:ascii="Arial" w:hAnsi="Arial" w:cs="Arial"/>
          <w:spacing w:val="-6"/>
        </w:rPr>
        <w:t xml:space="preserve"> </w:t>
      </w:r>
      <w:r w:rsidRPr="0005208E">
        <w:rPr>
          <w:rFonts w:ascii="Arial" w:hAnsi="Arial" w:cs="Arial"/>
        </w:rPr>
        <w:t>se</w:t>
      </w:r>
      <w:r w:rsidRPr="0005208E">
        <w:rPr>
          <w:rFonts w:ascii="Arial" w:hAnsi="Arial" w:cs="Arial"/>
          <w:spacing w:val="-8"/>
        </w:rPr>
        <w:t xml:space="preserve"> </w:t>
      </w:r>
      <w:r w:rsidRPr="0005208E">
        <w:rPr>
          <w:rFonts w:ascii="Arial" w:hAnsi="Arial" w:cs="Arial"/>
        </w:rPr>
        <w:t>actualice</w:t>
      </w:r>
      <w:r w:rsidRPr="0005208E">
        <w:rPr>
          <w:rFonts w:ascii="Arial" w:hAnsi="Arial" w:cs="Arial"/>
          <w:spacing w:val="-5"/>
        </w:rPr>
        <w:t xml:space="preserve"> </w:t>
      </w:r>
      <w:r w:rsidRPr="0005208E">
        <w:rPr>
          <w:rFonts w:ascii="Arial" w:hAnsi="Arial" w:cs="Arial"/>
        </w:rPr>
        <w:t>alguna</w:t>
      </w:r>
      <w:r w:rsidRPr="0005208E">
        <w:rPr>
          <w:rFonts w:ascii="Arial" w:hAnsi="Arial" w:cs="Arial"/>
          <w:spacing w:val="-6"/>
        </w:rPr>
        <w:t xml:space="preserve"> </w:t>
      </w:r>
      <w:r w:rsidRPr="0005208E">
        <w:rPr>
          <w:rFonts w:ascii="Arial" w:hAnsi="Arial" w:cs="Arial"/>
        </w:rPr>
        <w:t>de</w:t>
      </w:r>
      <w:r w:rsidRPr="0005208E">
        <w:rPr>
          <w:rFonts w:ascii="Arial" w:hAnsi="Arial" w:cs="Arial"/>
          <w:spacing w:val="-8"/>
        </w:rPr>
        <w:t xml:space="preserve"> </w:t>
      </w:r>
      <w:r w:rsidR="00095AB6" w:rsidRPr="0005208E">
        <w:rPr>
          <w:rFonts w:ascii="Arial" w:hAnsi="Arial" w:cs="Arial"/>
        </w:rPr>
        <w:t>la</w:t>
      </w:r>
      <w:r w:rsidR="00095AB6" w:rsidRPr="0005208E">
        <w:rPr>
          <w:rFonts w:ascii="Arial" w:hAnsi="Arial" w:cs="Arial"/>
          <w:spacing w:val="-8"/>
        </w:rPr>
        <w:t>s excepciones previstas</w:t>
      </w:r>
      <w:r w:rsidRPr="0005208E">
        <w:rPr>
          <w:rFonts w:ascii="Arial" w:hAnsi="Arial" w:cs="Arial"/>
          <w:spacing w:val="-8"/>
        </w:rPr>
        <w:t xml:space="preserve"> </w:t>
      </w:r>
      <w:r w:rsidRPr="0005208E">
        <w:rPr>
          <w:rFonts w:ascii="Arial" w:hAnsi="Arial" w:cs="Arial"/>
        </w:rPr>
        <w:t>en</w:t>
      </w:r>
      <w:r w:rsidRPr="0005208E">
        <w:rPr>
          <w:rFonts w:ascii="Arial" w:hAnsi="Arial" w:cs="Arial"/>
          <w:spacing w:val="-8"/>
        </w:rPr>
        <w:t xml:space="preserve"> </w:t>
      </w:r>
      <w:r w:rsidRPr="0005208E">
        <w:rPr>
          <w:rFonts w:ascii="Arial" w:hAnsi="Arial" w:cs="Arial"/>
        </w:rPr>
        <w:t>el</w:t>
      </w:r>
      <w:r w:rsidRPr="0005208E">
        <w:rPr>
          <w:rFonts w:ascii="Arial" w:hAnsi="Arial" w:cs="Arial"/>
          <w:spacing w:val="-9"/>
        </w:rPr>
        <w:t xml:space="preserve"> </w:t>
      </w:r>
      <w:r w:rsidRPr="0005208E">
        <w:rPr>
          <w:rFonts w:ascii="Arial" w:hAnsi="Arial" w:cs="Arial"/>
        </w:rPr>
        <w:t>artículo</w:t>
      </w:r>
      <w:r w:rsidRPr="0005208E">
        <w:rPr>
          <w:rFonts w:ascii="Arial" w:hAnsi="Arial" w:cs="Arial"/>
          <w:spacing w:val="-5"/>
        </w:rPr>
        <w:t xml:space="preserve"> </w:t>
      </w:r>
      <w:r w:rsidRPr="0005208E">
        <w:rPr>
          <w:rFonts w:ascii="Arial" w:hAnsi="Arial" w:cs="Arial"/>
        </w:rPr>
        <w:t>70</w:t>
      </w:r>
      <w:r w:rsidRPr="0005208E">
        <w:rPr>
          <w:rFonts w:ascii="Arial" w:hAnsi="Arial" w:cs="Arial"/>
          <w:spacing w:val="-8"/>
        </w:rPr>
        <w:t xml:space="preserve"> </w:t>
      </w:r>
      <w:r w:rsidRPr="0005208E">
        <w:rPr>
          <w:rFonts w:ascii="Arial" w:hAnsi="Arial" w:cs="Arial"/>
        </w:rPr>
        <w:t>de</w:t>
      </w:r>
      <w:r w:rsidRPr="0005208E">
        <w:rPr>
          <w:rFonts w:ascii="Arial" w:hAnsi="Arial" w:cs="Arial"/>
          <w:spacing w:val="-59"/>
        </w:rPr>
        <w:t xml:space="preserve"> </w:t>
      </w:r>
      <w:r w:rsidRPr="0005208E">
        <w:rPr>
          <w:rFonts w:ascii="Arial" w:hAnsi="Arial" w:cs="Arial"/>
        </w:rPr>
        <w:t>la Ley General de Protección de Datos Personales en Posesión de Sujetos Obligados, asimismo en los</w:t>
      </w:r>
      <w:r w:rsidRPr="0005208E">
        <w:rPr>
          <w:rFonts w:ascii="Arial" w:hAnsi="Arial" w:cs="Arial"/>
          <w:spacing w:val="1"/>
        </w:rPr>
        <w:t xml:space="preserve"> </w:t>
      </w:r>
      <w:r w:rsidRPr="0005208E">
        <w:rPr>
          <w:rFonts w:ascii="Arial" w:hAnsi="Arial" w:cs="Arial"/>
        </w:rPr>
        <w:t>supuestos</w:t>
      </w:r>
      <w:r w:rsidRPr="0005208E">
        <w:rPr>
          <w:rFonts w:ascii="Arial" w:hAnsi="Arial" w:cs="Arial"/>
          <w:spacing w:val="-8"/>
        </w:rPr>
        <w:t xml:space="preserve"> </w:t>
      </w:r>
      <w:r w:rsidRPr="0005208E">
        <w:rPr>
          <w:rFonts w:ascii="Arial" w:hAnsi="Arial" w:cs="Arial"/>
        </w:rPr>
        <w:t>que</w:t>
      </w:r>
      <w:r w:rsidRPr="0005208E">
        <w:rPr>
          <w:rFonts w:ascii="Arial" w:hAnsi="Arial" w:cs="Arial"/>
          <w:spacing w:val="-8"/>
        </w:rPr>
        <w:t xml:space="preserve"> </w:t>
      </w:r>
      <w:r w:rsidRPr="0005208E">
        <w:rPr>
          <w:rFonts w:ascii="Arial" w:hAnsi="Arial" w:cs="Arial"/>
        </w:rPr>
        <w:t>contempla</w:t>
      </w:r>
      <w:r w:rsidRPr="0005208E">
        <w:rPr>
          <w:rFonts w:ascii="Arial" w:hAnsi="Arial" w:cs="Arial"/>
          <w:spacing w:val="-4"/>
        </w:rPr>
        <w:t xml:space="preserve"> </w:t>
      </w:r>
      <w:r w:rsidRPr="0005208E">
        <w:rPr>
          <w:rFonts w:ascii="Arial" w:hAnsi="Arial" w:cs="Arial"/>
        </w:rPr>
        <w:t>el</w:t>
      </w:r>
      <w:r w:rsidRPr="0005208E">
        <w:rPr>
          <w:rFonts w:ascii="Arial" w:hAnsi="Arial" w:cs="Arial"/>
          <w:spacing w:val="-6"/>
        </w:rPr>
        <w:t xml:space="preserve"> </w:t>
      </w:r>
      <w:r w:rsidRPr="0005208E">
        <w:rPr>
          <w:rFonts w:ascii="Arial" w:hAnsi="Arial" w:cs="Arial"/>
        </w:rPr>
        <w:t>artículo</w:t>
      </w:r>
      <w:r w:rsidRPr="0005208E">
        <w:rPr>
          <w:rFonts w:ascii="Arial" w:hAnsi="Arial" w:cs="Arial"/>
          <w:spacing w:val="-5"/>
        </w:rPr>
        <w:t xml:space="preserve"> </w:t>
      </w:r>
      <w:r w:rsidRPr="0005208E">
        <w:rPr>
          <w:rFonts w:ascii="Arial" w:hAnsi="Arial" w:cs="Arial"/>
        </w:rPr>
        <w:t>98</w:t>
      </w:r>
      <w:r w:rsidRPr="0005208E">
        <w:rPr>
          <w:rFonts w:ascii="Arial" w:hAnsi="Arial" w:cs="Arial"/>
          <w:spacing w:val="-7"/>
        </w:rPr>
        <w:t xml:space="preserve"> </w:t>
      </w:r>
      <w:r w:rsidRPr="0005208E">
        <w:rPr>
          <w:rFonts w:ascii="Arial" w:hAnsi="Arial" w:cs="Arial"/>
        </w:rPr>
        <w:t>de</w:t>
      </w:r>
      <w:r w:rsidRPr="0005208E">
        <w:rPr>
          <w:rFonts w:ascii="Arial" w:hAnsi="Arial" w:cs="Arial"/>
          <w:spacing w:val="-6"/>
        </w:rPr>
        <w:t xml:space="preserve"> </w:t>
      </w:r>
      <w:r w:rsidRPr="0005208E">
        <w:rPr>
          <w:rFonts w:ascii="Arial" w:hAnsi="Arial" w:cs="Arial"/>
        </w:rPr>
        <w:t>la</w:t>
      </w:r>
      <w:r w:rsidRPr="0005208E">
        <w:rPr>
          <w:rFonts w:ascii="Arial" w:hAnsi="Arial" w:cs="Arial"/>
          <w:spacing w:val="-5"/>
        </w:rPr>
        <w:t xml:space="preserve"> </w:t>
      </w:r>
      <w:r w:rsidRPr="0005208E">
        <w:rPr>
          <w:rFonts w:ascii="Arial" w:hAnsi="Arial" w:cs="Arial"/>
        </w:rPr>
        <w:t>Ley</w:t>
      </w:r>
      <w:r w:rsidRPr="0005208E">
        <w:rPr>
          <w:rFonts w:ascii="Arial" w:hAnsi="Arial" w:cs="Arial"/>
          <w:spacing w:val="-6"/>
        </w:rPr>
        <w:t xml:space="preserve"> </w:t>
      </w:r>
      <w:r w:rsidRPr="0005208E">
        <w:rPr>
          <w:rFonts w:ascii="Arial" w:hAnsi="Arial" w:cs="Arial"/>
        </w:rPr>
        <w:t>de</w:t>
      </w:r>
      <w:r w:rsidRPr="0005208E">
        <w:rPr>
          <w:rFonts w:ascii="Arial" w:hAnsi="Arial" w:cs="Arial"/>
          <w:spacing w:val="-6"/>
        </w:rPr>
        <w:t xml:space="preserve"> </w:t>
      </w:r>
      <w:r w:rsidRPr="0005208E">
        <w:rPr>
          <w:rFonts w:ascii="Arial" w:hAnsi="Arial" w:cs="Arial"/>
        </w:rPr>
        <w:t>Protección</w:t>
      </w:r>
      <w:r w:rsidRPr="0005208E">
        <w:rPr>
          <w:rFonts w:ascii="Arial" w:hAnsi="Arial" w:cs="Arial"/>
          <w:spacing w:val="-5"/>
        </w:rPr>
        <w:t xml:space="preserve"> </w:t>
      </w:r>
      <w:r w:rsidRPr="0005208E">
        <w:rPr>
          <w:rFonts w:ascii="Arial" w:hAnsi="Arial" w:cs="Arial"/>
        </w:rPr>
        <w:t>de</w:t>
      </w:r>
      <w:r w:rsidRPr="0005208E">
        <w:rPr>
          <w:rFonts w:ascii="Arial" w:hAnsi="Arial" w:cs="Arial"/>
          <w:spacing w:val="-8"/>
        </w:rPr>
        <w:t xml:space="preserve"> </w:t>
      </w:r>
      <w:r w:rsidRPr="0005208E">
        <w:rPr>
          <w:rFonts w:ascii="Arial" w:hAnsi="Arial" w:cs="Arial"/>
        </w:rPr>
        <w:t>Datos</w:t>
      </w:r>
      <w:r w:rsidRPr="0005208E">
        <w:rPr>
          <w:rFonts w:ascii="Arial" w:hAnsi="Arial" w:cs="Arial"/>
          <w:spacing w:val="-10"/>
        </w:rPr>
        <w:t xml:space="preserve"> </w:t>
      </w:r>
      <w:r w:rsidRPr="0005208E">
        <w:rPr>
          <w:rFonts w:ascii="Arial" w:hAnsi="Arial" w:cs="Arial"/>
        </w:rPr>
        <w:t>Personales</w:t>
      </w:r>
      <w:r w:rsidRPr="0005208E">
        <w:rPr>
          <w:rFonts w:ascii="Arial" w:hAnsi="Arial" w:cs="Arial"/>
          <w:spacing w:val="-4"/>
        </w:rPr>
        <w:t xml:space="preserve"> </w:t>
      </w:r>
      <w:r w:rsidRPr="0005208E">
        <w:rPr>
          <w:rFonts w:ascii="Arial" w:hAnsi="Arial" w:cs="Arial"/>
        </w:rPr>
        <w:t>del</w:t>
      </w:r>
      <w:r w:rsidRPr="0005208E">
        <w:rPr>
          <w:rFonts w:ascii="Arial" w:hAnsi="Arial" w:cs="Arial"/>
          <w:spacing w:val="-6"/>
        </w:rPr>
        <w:t xml:space="preserve"> </w:t>
      </w:r>
      <w:r w:rsidRPr="0005208E">
        <w:rPr>
          <w:rFonts w:ascii="Arial" w:hAnsi="Arial" w:cs="Arial"/>
        </w:rPr>
        <w:t>Estado</w:t>
      </w:r>
      <w:r w:rsidRPr="0005208E">
        <w:rPr>
          <w:rFonts w:ascii="Arial" w:hAnsi="Arial" w:cs="Arial"/>
          <w:spacing w:val="-5"/>
        </w:rPr>
        <w:t xml:space="preserve"> </w:t>
      </w:r>
      <w:r w:rsidRPr="0005208E">
        <w:rPr>
          <w:rFonts w:ascii="Arial" w:hAnsi="Arial" w:cs="Arial"/>
        </w:rPr>
        <w:t>de</w:t>
      </w:r>
      <w:r w:rsidRPr="0005208E">
        <w:rPr>
          <w:rFonts w:ascii="Arial" w:hAnsi="Arial" w:cs="Arial"/>
          <w:spacing w:val="-4"/>
        </w:rPr>
        <w:t xml:space="preserve"> </w:t>
      </w:r>
      <w:r w:rsidRPr="0005208E">
        <w:rPr>
          <w:rFonts w:ascii="Arial" w:hAnsi="Arial" w:cs="Arial"/>
        </w:rPr>
        <w:t>Chihuahua.</w:t>
      </w:r>
      <w:r w:rsidR="008F547E">
        <w:rPr>
          <w:rFonts w:ascii="Arial" w:hAnsi="Arial" w:cs="Arial"/>
        </w:rPr>
        <w:t xml:space="preserve"> </w:t>
      </w:r>
      <w:r w:rsidRPr="0005208E">
        <w:rPr>
          <w:rFonts w:ascii="Arial" w:hAnsi="Arial" w:cs="Arial"/>
          <w:spacing w:val="-59"/>
        </w:rPr>
        <w:t xml:space="preserve"> </w:t>
      </w:r>
      <w:r w:rsidRPr="0005208E">
        <w:rPr>
          <w:rFonts w:ascii="Arial" w:hAnsi="Arial" w:cs="Arial"/>
        </w:rPr>
        <w:t>De igual manera se conservarán durante los períodos que contempla la Ley de Archivos para el Estado de</w:t>
      </w:r>
      <w:r w:rsidRPr="0005208E">
        <w:rPr>
          <w:rFonts w:ascii="Arial" w:hAnsi="Arial" w:cs="Arial"/>
          <w:spacing w:val="1"/>
        </w:rPr>
        <w:t xml:space="preserve"> </w:t>
      </w:r>
      <w:r w:rsidRPr="0005208E">
        <w:rPr>
          <w:rFonts w:ascii="Arial" w:hAnsi="Arial" w:cs="Arial"/>
        </w:rPr>
        <w:t>Chihuahua,</w:t>
      </w:r>
      <w:r w:rsidRPr="0005208E">
        <w:rPr>
          <w:rFonts w:ascii="Arial" w:hAnsi="Arial" w:cs="Arial"/>
          <w:spacing w:val="1"/>
        </w:rPr>
        <w:t xml:space="preserve"> </w:t>
      </w:r>
      <w:r w:rsidRPr="0005208E">
        <w:rPr>
          <w:rFonts w:ascii="Arial" w:hAnsi="Arial" w:cs="Arial"/>
        </w:rPr>
        <w:t>así</w:t>
      </w:r>
      <w:r w:rsidRPr="0005208E">
        <w:rPr>
          <w:rFonts w:ascii="Arial" w:hAnsi="Arial" w:cs="Arial"/>
          <w:spacing w:val="-1"/>
        </w:rPr>
        <w:t xml:space="preserve"> </w:t>
      </w:r>
      <w:r w:rsidRPr="0005208E">
        <w:rPr>
          <w:rFonts w:ascii="Arial" w:hAnsi="Arial" w:cs="Arial"/>
        </w:rPr>
        <w:t>como los</w:t>
      </w:r>
      <w:r w:rsidRPr="0005208E">
        <w:rPr>
          <w:rFonts w:ascii="Arial" w:hAnsi="Arial" w:cs="Arial"/>
          <w:spacing w:val="-2"/>
        </w:rPr>
        <w:t xml:space="preserve"> </w:t>
      </w:r>
      <w:r w:rsidRPr="0005208E">
        <w:rPr>
          <w:rFonts w:ascii="Arial" w:hAnsi="Arial" w:cs="Arial"/>
        </w:rPr>
        <w:t>instrumentos de</w:t>
      </w:r>
      <w:r w:rsidRPr="0005208E">
        <w:rPr>
          <w:rFonts w:ascii="Arial" w:hAnsi="Arial" w:cs="Arial"/>
          <w:spacing w:val="-2"/>
        </w:rPr>
        <w:t xml:space="preserve"> </w:t>
      </w:r>
      <w:r w:rsidRPr="0005208E">
        <w:rPr>
          <w:rFonts w:ascii="Arial" w:hAnsi="Arial" w:cs="Arial"/>
        </w:rPr>
        <w:t>control</w:t>
      </w:r>
      <w:r w:rsidRPr="0005208E">
        <w:rPr>
          <w:rFonts w:ascii="Arial" w:hAnsi="Arial" w:cs="Arial"/>
          <w:spacing w:val="-3"/>
        </w:rPr>
        <w:t xml:space="preserve"> </w:t>
      </w:r>
      <w:r w:rsidRPr="0005208E">
        <w:rPr>
          <w:rFonts w:ascii="Arial" w:hAnsi="Arial" w:cs="Arial"/>
        </w:rPr>
        <w:t>archivístico.</w:t>
      </w:r>
    </w:p>
    <w:p w14:paraId="0D65F42C" w14:textId="77777777" w:rsidR="00C11157" w:rsidRPr="0005208E" w:rsidRDefault="00C11157" w:rsidP="003264AC">
      <w:pPr>
        <w:pStyle w:val="Textoindependiente"/>
        <w:spacing w:line="276" w:lineRule="auto"/>
        <w:ind w:right="113"/>
        <w:jc w:val="both"/>
        <w:rPr>
          <w:rFonts w:ascii="Arial" w:hAnsi="Arial" w:cs="Arial"/>
        </w:rPr>
      </w:pPr>
    </w:p>
    <w:p w14:paraId="1DA739B0" w14:textId="77777777" w:rsidR="0005208E" w:rsidRPr="0005208E" w:rsidRDefault="0005208E" w:rsidP="0005208E">
      <w:pPr>
        <w:rPr>
          <w:rFonts w:ascii="Arial" w:hAnsi="Arial" w:cs="Arial"/>
          <w:b/>
          <w:bCs/>
          <w:color w:val="002060"/>
        </w:rPr>
      </w:pPr>
      <w:r w:rsidRPr="0005208E">
        <w:rPr>
          <w:rFonts w:ascii="Arial" w:hAnsi="Arial" w:cs="Arial"/>
          <w:b/>
          <w:bCs/>
          <w:color w:val="002060"/>
        </w:rPr>
        <w:t>¿Cómo</w:t>
      </w:r>
      <w:r w:rsidRPr="0005208E">
        <w:rPr>
          <w:rFonts w:ascii="Arial" w:hAnsi="Arial" w:cs="Arial"/>
          <w:b/>
          <w:bCs/>
          <w:color w:val="002060"/>
          <w:spacing w:val="-1"/>
        </w:rPr>
        <w:t xml:space="preserve"> </w:t>
      </w:r>
      <w:r w:rsidRPr="0005208E">
        <w:rPr>
          <w:rFonts w:ascii="Arial" w:hAnsi="Arial" w:cs="Arial"/>
          <w:b/>
          <w:bCs/>
          <w:color w:val="002060"/>
        </w:rPr>
        <w:t>puede acceder, rectificar</w:t>
      </w:r>
      <w:r w:rsidRPr="0005208E">
        <w:rPr>
          <w:rFonts w:ascii="Arial" w:hAnsi="Arial" w:cs="Arial"/>
          <w:b/>
          <w:bCs/>
          <w:color w:val="002060"/>
          <w:spacing w:val="-1"/>
        </w:rPr>
        <w:t xml:space="preserve"> </w:t>
      </w:r>
      <w:r w:rsidRPr="0005208E">
        <w:rPr>
          <w:rFonts w:ascii="Arial" w:hAnsi="Arial" w:cs="Arial"/>
          <w:b/>
          <w:bCs/>
          <w:color w:val="002060"/>
        </w:rPr>
        <w:t>o cancelar</w:t>
      </w:r>
      <w:r w:rsidRPr="0005208E">
        <w:rPr>
          <w:rFonts w:ascii="Arial" w:hAnsi="Arial" w:cs="Arial"/>
          <w:b/>
          <w:bCs/>
          <w:color w:val="002060"/>
          <w:spacing w:val="-3"/>
        </w:rPr>
        <w:t xml:space="preserve"> </w:t>
      </w:r>
      <w:r w:rsidRPr="0005208E">
        <w:rPr>
          <w:rFonts w:ascii="Arial" w:hAnsi="Arial" w:cs="Arial"/>
          <w:b/>
          <w:bCs/>
          <w:color w:val="002060"/>
        </w:rPr>
        <w:t>sus datos</w:t>
      </w:r>
      <w:r w:rsidRPr="0005208E">
        <w:rPr>
          <w:rFonts w:ascii="Arial" w:hAnsi="Arial" w:cs="Arial"/>
          <w:b/>
          <w:bCs/>
          <w:color w:val="002060"/>
          <w:spacing w:val="-3"/>
        </w:rPr>
        <w:t xml:space="preserve"> </w:t>
      </w:r>
      <w:r w:rsidRPr="0005208E">
        <w:rPr>
          <w:rFonts w:ascii="Arial" w:hAnsi="Arial" w:cs="Arial"/>
          <w:b/>
          <w:bCs/>
          <w:color w:val="002060"/>
        </w:rPr>
        <w:t>personales,</w:t>
      </w:r>
      <w:r w:rsidRPr="0005208E">
        <w:rPr>
          <w:rFonts w:ascii="Arial" w:hAnsi="Arial" w:cs="Arial"/>
          <w:b/>
          <w:bCs/>
          <w:color w:val="002060"/>
          <w:spacing w:val="-1"/>
        </w:rPr>
        <w:t xml:space="preserve"> </w:t>
      </w:r>
      <w:r w:rsidRPr="0005208E">
        <w:rPr>
          <w:rFonts w:ascii="Arial" w:hAnsi="Arial" w:cs="Arial"/>
          <w:b/>
          <w:bCs/>
          <w:color w:val="002060"/>
        </w:rPr>
        <w:t>u</w:t>
      </w:r>
      <w:r w:rsidRPr="0005208E">
        <w:rPr>
          <w:rFonts w:ascii="Arial" w:hAnsi="Arial" w:cs="Arial"/>
          <w:b/>
          <w:bCs/>
          <w:color w:val="002060"/>
          <w:spacing w:val="-2"/>
        </w:rPr>
        <w:t xml:space="preserve"> </w:t>
      </w:r>
      <w:r w:rsidRPr="0005208E">
        <w:rPr>
          <w:rFonts w:ascii="Arial" w:hAnsi="Arial" w:cs="Arial"/>
          <w:b/>
          <w:bCs/>
          <w:color w:val="002060"/>
        </w:rPr>
        <w:t>oponerse a su</w:t>
      </w:r>
      <w:r w:rsidRPr="0005208E">
        <w:rPr>
          <w:rFonts w:ascii="Arial" w:hAnsi="Arial" w:cs="Arial"/>
          <w:b/>
          <w:bCs/>
          <w:color w:val="002060"/>
          <w:spacing w:val="-3"/>
        </w:rPr>
        <w:t xml:space="preserve"> </w:t>
      </w:r>
      <w:r w:rsidRPr="0005208E">
        <w:rPr>
          <w:rFonts w:ascii="Arial" w:hAnsi="Arial" w:cs="Arial"/>
          <w:b/>
          <w:bCs/>
          <w:color w:val="002060"/>
        </w:rPr>
        <w:t>uso?</w:t>
      </w:r>
    </w:p>
    <w:p w14:paraId="335CE76F" w14:textId="77777777" w:rsidR="0005208E" w:rsidRPr="0005208E" w:rsidRDefault="0005208E" w:rsidP="0005208E">
      <w:pPr>
        <w:pStyle w:val="Textoindependiente"/>
        <w:jc w:val="both"/>
        <w:rPr>
          <w:rFonts w:ascii="Arial" w:hAnsi="Arial" w:cs="Arial"/>
          <w:b/>
        </w:rPr>
      </w:pPr>
    </w:p>
    <w:p w14:paraId="7C05EA7E" w14:textId="6FAD1DB5" w:rsidR="005757C6" w:rsidRPr="00C11157" w:rsidRDefault="0005208E" w:rsidP="00C11157">
      <w:pPr>
        <w:pStyle w:val="Textoindependiente"/>
        <w:spacing w:line="276" w:lineRule="auto"/>
        <w:ind w:left="100" w:right="113"/>
        <w:jc w:val="both"/>
        <w:rPr>
          <w:rFonts w:ascii="Arial" w:hAnsi="Arial" w:cs="Arial"/>
        </w:rPr>
      </w:pPr>
      <w:r w:rsidRPr="0005208E">
        <w:rPr>
          <w:rFonts w:ascii="Arial" w:hAnsi="Arial" w:cs="Arial"/>
        </w:rPr>
        <w:t>Para el ejercicio de cualquiera de los derechos ARCO y portabilidad, usted deberá presentar la solicitud</w:t>
      </w:r>
      <w:r w:rsidRPr="0005208E">
        <w:rPr>
          <w:rFonts w:ascii="Arial" w:hAnsi="Arial" w:cs="Arial"/>
          <w:spacing w:val="1"/>
        </w:rPr>
        <w:t xml:space="preserve"> </w:t>
      </w:r>
      <w:r w:rsidRPr="0005208E">
        <w:rPr>
          <w:rFonts w:ascii="Arial" w:hAnsi="Arial" w:cs="Arial"/>
        </w:rPr>
        <w:t>respectiva en la Unidad de Transparencia del Municipio de Chihuahua, o por medio de la Plataforma Nacional</w:t>
      </w:r>
      <w:r w:rsidRPr="0005208E">
        <w:rPr>
          <w:rFonts w:ascii="Arial" w:hAnsi="Arial" w:cs="Arial"/>
          <w:spacing w:val="1"/>
        </w:rPr>
        <w:t xml:space="preserve"> </w:t>
      </w:r>
      <w:r w:rsidRPr="0005208E">
        <w:rPr>
          <w:rFonts w:ascii="Arial" w:hAnsi="Arial" w:cs="Arial"/>
          <w:spacing w:val="-1"/>
        </w:rPr>
        <w:t>de</w:t>
      </w:r>
      <w:r w:rsidRPr="0005208E">
        <w:rPr>
          <w:rFonts w:ascii="Arial" w:hAnsi="Arial" w:cs="Arial"/>
          <w:spacing w:val="-12"/>
        </w:rPr>
        <w:t xml:space="preserve"> </w:t>
      </w:r>
      <w:r w:rsidRPr="0005208E">
        <w:rPr>
          <w:rFonts w:ascii="Arial" w:hAnsi="Arial" w:cs="Arial"/>
          <w:spacing w:val="-1"/>
        </w:rPr>
        <w:t>Transparencia</w:t>
      </w:r>
      <w:r w:rsidRPr="0005208E">
        <w:rPr>
          <w:rFonts w:ascii="Arial" w:hAnsi="Arial" w:cs="Arial"/>
          <w:spacing w:val="-10"/>
        </w:rPr>
        <w:t xml:space="preserve"> </w:t>
      </w:r>
      <w:hyperlink r:id="rId7">
        <w:r w:rsidRPr="0005208E">
          <w:rPr>
            <w:rFonts w:ascii="Arial" w:hAnsi="Arial" w:cs="Arial"/>
            <w:color w:val="0462C1"/>
            <w:spacing w:val="-1"/>
            <w:u w:val="single" w:color="0462C1"/>
          </w:rPr>
          <w:t>http://www.plataformadetransparencia.org.mx</w:t>
        </w:r>
        <w:r w:rsidRPr="0005208E">
          <w:rPr>
            <w:rFonts w:ascii="Arial" w:hAnsi="Arial" w:cs="Arial"/>
            <w:color w:val="0462C1"/>
            <w:spacing w:val="-8"/>
          </w:rPr>
          <w:t xml:space="preserve"> </w:t>
        </w:r>
      </w:hyperlink>
      <w:r w:rsidRPr="0005208E">
        <w:rPr>
          <w:rFonts w:ascii="Arial" w:hAnsi="Arial" w:cs="Arial"/>
        </w:rPr>
        <w:t>Para</w:t>
      </w:r>
      <w:r w:rsidRPr="0005208E">
        <w:rPr>
          <w:rFonts w:ascii="Arial" w:hAnsi="Arial" w:cs="Arial"/>
          <w:spacing w:val="-11"/>
        </w:rPr>
        <w:t xml:space="preserve"> </w:t>
      </w:r>
      <w:r w:rsidRPr="0005208E">
        <w:rPr>
          <w:rFonts w:ascii="Arial" w:hAnsi="Arial" w:cs="Arial"/>
        </w:rPr>
        <w:t>conocer</w:t>
      </w:r>
      <w:r w:rsidRPr="0005208E">
        <w:rPr>
          <w:rFonts w:ascii="Arial" w:hAnsi="Arial" w:cs="Arial"/>
          <w:spacing w:val="-11"/>
        </w:rPr>
        <w:t xml:space="preserve"> </w:t>
      </w:r>
      <w:r w:rsidRPr="0005208E">
        <w:rPr>
          <w:rFonts w:ascii="Arial" w:hAnsi="Arial" w:cs="Arial"/>
        </w:rPr>
        <w:t>el</w:t>
      </w:r>
      <w:r w:rsidRPr="0005208E">
        <w:rPr>
          <w:rFonts w:ascii="Arial" w:hAnsi="Arial" w:cs="Arial"/>
          <w:spacing w:val="-14"/>
        </w:rPr>
        <w:t xml:space="preserve"> </w:t>
      </w:r>
      <w:r w:rsidRPr="0005208E">
        <w:rPr>
          <w:rFonts w:ascii="Arial" w:hAnsi="Arial" w:cs="Arial"/>
        </w:rPr>
        <w:t>procedimiento</w:t>
      </w:r>
      <w:r w:rsidRPr="0005208E">
        <w:rPr>
          <w:rFonts w:ascii="Arial" w:hAnsi="Arial" w:cs="Arial"/>
          <w:spacing w:val="-14"/>
        </w:rPr>
        <w:t xml:space="preserve"> </w:t>
      </w:r>
      <w:r w:rsidRPr="0005208E">
        <w:rPr>
          <w:rFonts w:ascii="Arial" w:hAnsi="Arial" w:cs="Arial"/>
        </w:rPr>
        <w:t>y</w:t>
      </w:r>
      <w:r w:rsidRPr="0005208E">
        <w:rPr>
          <w:rFonts w:ascii="Arial" w:hAnsi="Arial" w:cs="Arial"/>
          <w:spacing w:val="-14"/>
        </w:rPr>
        <w:t xml:space="preserve"> </w:t>
      </w:r>
      <w:r w:rsidRPr="0005208E">
        <w:rPr>
          <w:rFonts w:ascii="Arial" w:hAnsi="Arial" w:cs="Arial"/>
        </w:rPr>
        <w:t>requisitos</w:t>
      </w:r>
      <w:r w:rsidRPr="0005208E">
        <w:rPr>
          <w:rFonts w:ascii="Arial" w:hAnsi="Arial" w:cs="Arial"/>
          <w:spacing w:val="-11"/>
        </w:rPr>
        <w:t xml:space="preserve"> </w:t>
      </w:r>
      <w:r w:rsidRPr="0005208E">
        <w:rPr>
          <w:rFonts w:ascii="Arial" w:hAnsi="Arial" w:cs="Arial"/>
        </w:rPr>
        <w:t>para</w:t>
      </w:r>
      <w:r w:rsidRPr="0005208E">
        <w:rPr>
          <w:rFonts w:ascii="Arial" w:hAnsi="Arial" w:cs="Arial"/>
          <w:spacing w:val="-59"/>
        </w:rPr>
        <w:t xml:space="preserve"> </w:t>
      </w:r>
      <w:r w:rsidRPr="0005208E">
        <w:rPr>
          <w:rFonts w:ascii="Arial" w:hAnsi="Arial" w:cs="Arial"/>
        </w:rPr>
        <w:t>el</w:t>
      </w:r>
      <w:r w:rsidRPr="0005208E">
        <w:rPr>
          <w:rFonts w:ascii="Arial" w:hAnsi="Arial" w:cs="Arial"/>
          <w:spacing w:val="-3"/>
        </w:rPr>
        <w:t xml:space="preserve"> </w:t>
      </w:r>
      <w:r w:rsidRPr="0005208E">
        <w:rPr>
          <w:rFonts w:ascii="Arial" w:hAnsi="Arial" w:cs="Arial"/>
        </w:rPr>
        <w:t>ejercicio</w:t>
      </w:r>
      <w:r w:rsidRPr="0005208E">
        <w:rPr>
          <w:rFonts w:ascii="Arial" w:hAnsi="Arial" w:cs="Arial"/>
          <w:spacing w:val="-2"/>
        </w:rPr>
        <w:t xml:space="preserve"> </w:t>
      </w:r>
      <w:r w:rsidRPr="0005208E">
        <w:rPr>
          <w:rFonts w:ascii="Arial" w:hAnsi="Arial" w:cs="Arial"/>
        </w:rPr>
        <w:t>de</w:t>
      </w:r>
      <w:r w:rsidRPr="0005208E">
        <w:rPr>
          <w:rFonts w:ascii="Arial" w:hAnsi="Arial" w:cs="Arial"/>
          <w:spacing w:val="-3"/>
        </w:rPr>
        <w:t xml:space="preserve"> </w:t>
      </w:r>
      <w:r w:rsidRPr="0005208E">
        <w:rPr>
          <w:rFonts w:ascii="Arial" w:hAnsi="Arial" w:cs="Arial"/>
        </w:rPr>
        <w:t>los</w:t>
      </w:r>
      <w:r w:rsidRPr="0005208E">
        <w:rPr>
          <w:rFonts w:ascii="Arial" w:hAnsi="Arial" w:cs="Arial"/>
          <w:spacing w:val="-2"/>
        </w:rPr>
        <w:t xml:space="preserve"> </w:t>
      </w:r>
      <w:r w:rsidRPr="0005208E">
        <w:rPr>
          <w:rFonts w:ascii="Arial" w:hAnsi="Arial" w:cs="Arial"/>
        </w:rPr>
        <w:t>derechos</w:t>
      </w:r>
      <w:r w:rsidRPr="0005208E">
        <w:rPr>
          <w:rFonts w:ascii="Arial" w:hAnsi="Arial" w:cs="Arial"/>
          <w:spacing w:val="-2"/>
        </w:rPr>
        <w:t xml:space="preserve"> </w:t>
      </w:r>
      <w:r w:rsidRPr="0005208E">
        <w:rPr>
          <w:rFonts w:ascii="Arial" w:hAnsi="Arial" w:cs="Arial"/>
        </w:rPr>
        <w:t>ARCO</w:t>
      </w:r>
      <w:r w:rsidRPr="0005208E">
        <w:rPr>
          <w:rFonts w:ascii="Arial" w:hAnsi="Arial" w:cs="Arial"/>
          <w:spacing w:val="-2"/>
        </w:rPr>
        <w:t xml:space="preserve"> </w:t>
      </w:r>
      <w:r w:rsidRPr="0005208E">
        <w:rPr>
          <w:rFonts w:ascii="Arial" w:hAnsi="Arial" w:cs="Arial"/>
        </w:rPr>
        <w:t>y</w:t>
      </w:r>
      <w:r w:rsidRPr="0005208E">
        <w:rPr>
          <w:rFonts w:ascii="Arial" w:hAnsi="Arial" w:cs="Arial"/>
          <w:spacing w:val="-4"/>
        </w:rPr>
        <w:t xml:space="preserve"> </w:t>
      </w:r>
      <w:r w:rsidRPr="0005208E">
        <w:rPr>
          <w:rFonts w:ascii="Arial" w:hAnsi="Arial" w:cs="Arial"/>
        </w:rPr>
        <w:t>de</w:t>
      </w:r>
      <w:r w:rsidRPr="0005208E">
        <w:rPr>
          <w:rFonts w:ascii="Arial" w:hAnsi="Arial" w:cs="Arial"/>
          <w:spacing w:val="-3"/>
        </w:rPr>
        <w:t xml:space="preserve"> </w:t>
      </w:r>
      <w:r w:rsidRPr="0005208E">
        <w:rPr>
          <w:rFonts w:ascii="Arial" w:hAnsi="Arial" w:cs="Arial"/>
        </w:rPr>
        <w:t>portabilidad,</w:t>
      </w:r>
      <w:r w:rsidRPr="0005208E">
        <w:rPr>
          <w:rFonts w:ascii="Arial" w:hAnsi="Arial" w:cs="Arial"/>
          <w:spacing w:val="-1"/>
        </w:rPr>
        <w:t xml:space="preserve"> </w:t>
      </w:r>
      <w:r w:rsidRPr="0005208E">
        <w:rPr>
          <w:rFonts w:ascii="Arial" w:hAnsi="Arial" w:cs="Arial"/>
        </w:rPr>
        <w:t>usted</w:t>
      </w:r>
      <w:r w:rsidRPr="0005208E">
        <w:rPr>
          <w:rFonts w:ascii="Arial" w:hAnsi="Arial" w:cs="Arial"/>
          <w:spacing w:val="-4"/>
        </w:rPr>
        <w:t xml:space="preserve"> </w:t>
      </w:r>
      <w:r w:rsidRPr="0005208E">
        <w:rPr>
          <w:rFonts w:ascii="Arial" w:hAnsi="Arial" w:cs="Arial"/>
        </w:rPr>
        <w:t>podrá</w:t>
      </w:r>
      <w:r w:rsidRPr="0005208E">
        <w:rPr>
          <w:rFonts w:ascii="Arial" w:hAnsi="Arial" w:cs="Arial"/>
          <w:spacing w:val="-3"/>
        </w:rPr>
        <w:t xml:space="preserve"> </w:t>
      </w:r>
      <w:r w:rsidRPr="0005208E">
        <w:rPr>
          <w:rFonts w:ascii="Arial" w:hAnsi="Arial" w:cs="Arial"/>
        </w:rPr>
        <w:t>llamar</w:t>
      </w:r>
      <w:r w:rsidRPr="0005208E">
        <w:rPr>
          <w:rFonts w:ascii="Arial" w:hAnsi="Arial" w:cs="Arial"/>
          <w:spacing w:val="-1"/>
        </w:rPr>
        <w:t xml:space="preserve"> </w:t>
      </w:r>
      <w:r w:rsidRPr="0005208E">
        <w:rPr>
          <w:rFonts w:ascii="Arial" w:hAnsi="Arial" w:cs="Arial"/>
        </w:rPr>
        <w:t>al</w:t>
      </w:r>
      <w:r w:rsidRPr="0005208E">
        <w:rPr>
          <w:rFonts w:ascii="Arial" w:hAnsi="Arial" w:cs="Arial"/>
          <w:spacing w:val="-4"/>
        </w:rPr>
        <w:t xml:space="preserve"> </w:t>
      </w:r>
      <w:r w:rsidRPr="0005208E">
        <w:rPr>
          <w:rFonts w:ascii="Arial" w:hAnsi="Arial" w:cs="Arial"/>
        </w:rPr>
        <w:t>siguiente</w:t>
      </w:r>
      <w:r w:rsidRPr="0005208E">
        <w:rPr>
          <w:rFonts w:ascii="Arial" w:hAnsi="Arial" w:cs="Arial"/>
          <w:spacing w:val="-4"/>
        </w:rPr>
        <w:t xml:space="preserve"> </w:t>
      </w:r>
      <w:r w:rsidRPr="0005208E">
        <w:rPr>
          <w:rFonts w:ascii="Arial" w:hAnsi="Arial" w:cs="Arial"/>
        </w:rPr>
        <w:t>número</w:t>
      </w:r>
      <w:r w:rsidRPr="0005208E">
        <w:rPr>
          <w:rFonts w:ascii="Arial" w:hAnsi="Arial" w:cs="Arial"/>
          <w:spacing w:val="-4"/>
        </w:rPr>
        <w:t xml:space="preserve"> </w:t>
      </w:r>
      <w:r w:rsidRPr="0005208E">
        <w:rPr>
          <w:rFonts w:ascii="Arial" w:hAnsi="Arial" w:cs="Arial"/>
        </w:rPr>
        <w:t>telefónico</w:t>
      </w:r>
      <w:r w:rsidRPr="0005208E">
        <w:rPr>
          <w:rFonts w:ascii="Arial" w:hAnsi="Arial" w:cs="Arial"/>
          <w:spacing w:val="-1"/>
        </w:rPr>
        <w:t xml:space="preserve"> </w:t>
      </w:r>
      <w:r w:rsidRPr="0005208E">
        <w:rPr>
          <w:rFonts w:ascii="Arial" w:hAnsi="Arial" w:cs="Arial"/>
        </w:rPr>
        <w:t>614</w:t>
      </w:r>
      <w:r w:rsidRPr="0005208E">
        <w:rPr>
          <w:rFonts w:ascii="Arial" w:hAnsi="Arial" w:cs="Arial"/>
          <w:spacing w:val="-2"/>
        </w:rPr>
        <w:t xml:space="preserve"> </w:t>
      </w:r>
      <w:r w:rsidRPr="0005208E">
        <w:rPr>
          <w:rFonts w:ascii="Arial" w:hAnsi="Arial" w:cs="Arial"/>
        </w:rPr>
        <w:t>200</w:t>
      </w:r>
      <w:r w:rsidRPr="0005208E">
        <w:rPr>
          <w:rFonts w:ascii="Arial" w:hAnsi="Arial" w:cs="Arial"/>
          <w:spacing w:val="-59"/>
        </w:rPr>
        <w:t xml:space="preserve"> </w:t>
      </w:r>
      <w:r w:rsidRPr="0005208E">
        <w:rPr>
          <w:rFonts w:ascii="Arial" w:hAnsi="Arial" w:cs="Arial"/>
        </w:rPr>
        <w:t xml:space="preserve">4800 extensión 6389, correo </w:t>
      </w:r>
      <w:hyperlink r:id="rId8" w:history="1">
        <w:r w:rsidRPr="0005208E">
          <w:rPr>
            <w:rStyle w:val="Hipervnculo"/>
            <w:rFonts w:ascii="Arial" w:hAnsi="Arial" w:cs="Arial"/>
          </w:rPr>
          <w:t>unidad.informacion@mpiochih.gob.mx</w:t>
        </w:r>
      </w:hyperlink>
      <w:r w:rsidRPr="0005208E">
        <w:rPr>
          <w:rFonts w:ascii="Arial" w:hAnsi="Arial" w:cs="Arial"/>
        </w:rPr>
        <w:t xml:space="preserve"> ; o ingresar a nuestro sitio de Internet: </w:t>
      </w:r>
      <w:hyperlink r:id="rId9">
        <w:r w:rsidRPr="0005208E">
          <w:rPr>
            <w:rFonts w:ascii="Arial" w:hAnsi="Arial" w:cs="Arial"/>
            <w:color w:val="0462C1"/>
            <w:u w:val="single" w:color="0462C1"/>
          </w:rPr>
          <w:t>http://www.municipiochihuahua.gob.mx/</w:t>
        </w:r>
      </w:hyperlink>
      <w:r w:rsidRPr="0005208E">
        <w:rPr>
          <w:rFonts w:ascii="Arial" w:hAnsi="Arial" w:cs="Arial"/>
        </w:rPr>
        <w:t>, a la</w:t>
      </w:r>
      <w:r w:rsidRPr="0005208E">
        <w:rPr>
          <w:rFonts w:ascii="Arial" w:hAnsi="Arial" w:cs="Arial"/>
          <w:spacing w:val="1"/>
        </w:rPr>
        <w:t xml:space="preserve"> </w:t>
      </w:r>
      <w:r w:rsidRPr="0005208E">
        <w:rPr>
          <w:rFonts w:ascii="Arial" w:hAnsi="Arial" w:cs="Arial"/>
        </w:rPr>
        <w:t xml:space="preserve">sección: </w:t>
      </w:r>
      <w:r w:rsidRPr="0005208E">
        <w:rPr>
          <w:rFonts w:ascii="Arial" w:hAnsi="Arial" w:cs="Arial"/>
          <w:i/>
        </w:rPr>
        <w:t>Transparencia</w:t>
      </w:r>
      <w:r w:rsidRPr="0005208E">
        <w:rPr>
          <w:rFonts w:ascii="Arial" w:hAnsi="Arial" w:cs="Arial"/>
        </w:rPr>
        <w:t>-</w:t>
      </w:r>
      <w:r w:rsidR="00D04691">
        <w:rPr>
          <w:rFonts w:ascii="Arial" w:hAnsi="Arial" w:cs="Arial"/>
        </w:rPr>
        <w:t xml:space="preserve"> Solicitar Mas Información aquí; </w:t>
      </w:r>
      <w:r w:rsidRPr="0005208E">
        <w:rPr>
          <w:rFonts w:ascii="Arial" w:hAnsi="Arial" w:cs="Arial"/>
        </w:rPr>
        <w:t xml:space="preserve">Para Solicitar más información o bien ponerse en contacto con nuestra Unidad de Transparencia, que dará trámite a las solicitudes para el ejercicio de estos derechos, y atenderá cualquier duda que pudiera tener respecto al tratamiento de su información. </w:t>
      </w:r>
    </w:p>
    <w:p w14:paraId="2C8A6AE9" w14:textId="77777777" w:rsidR="00C11157" w:rsidRDefault="00C11157" w:rsidP="00C11157">
      <w:pPr>
        <w:spacing w:before="1"/>
        <w:ind w:left="-142"/>
        <w:jc w:val="both"/>
        <w:rPr>
          <w:rFonts w:ascii="Arial" w:eastAsia="Arial" w:hAnsi="Arial" w:cs="Arial"/>
          <w:b/>
          <w:color w:val="002060"/>
        </w:rPr>
      </w:pPr>
    </w:p>
    <w:p w14:paraId="4457F759" w14:textId="3487D749" w:rsidR="0005208E" w:rsidRDefault="0005208E" w:rsidP="00D67ACA">
      <w:pPr>
        <w:spacing w:before="1"/>
        <w:jc w:val="both"/>
        <w:rPr>
          <w:rFonts w:ascii="Arial" w:eastAsia="Arial" w:hAnsi="Arial" w:cs="Arial"/>
          <w:b/>
        </w:rPr>
      </w:pPr>
      <w:r w:rsidRPr="0005208E">
        <w:rPr>
          <w:rFonts w:ascii="Arial" w:eastAsia="Arial" w:hAnsi="Arial" w:cs="Arial"/>
          <w:b/>
          <w:color w:val="002060"/>
        </w:rPr>
        <w:t>¿Qué pasa si usted solicita su cancelación, o se opone al tratamiento de los mismos?</w:t>
      </w:r>
    </w:p>
    <w:p w14:paraId="0F66A3F8" w14:textId="77777777" w:rsidR="00C11157" w:rsidRPr="00C11157" w:rsidRDefault="00C11157" w:rsidP="00C11157">
      <w:pPr>
        <w:spacing w:before="1"/>
        <w:ind w:left="-142"/>
        <w:jc w:val="both"/>
        <w:rPr>
          <w:rFonts w:ascii="Arial" w:eastAsia="Arial" w:hAnsi="Arial" w:cs="Arial"/>
          <w:b/>
        </w:rPr>
      </w:pPr>
    </w:p>
    <w:p w14:paraId="28041108" w14:textId="08C41B1E" w:rsidR="00D04691" w:rsidRDefault="0005208E" w:rsidP="00B12FEA">
      <w:pPr>
        <w:pStyle w:val="Textoindependiente"/>
        <w:spacing w:line="276" w:lineRule="auto"/>
        <w:jc w:val="both"/>
        <w:rPr>
          <w:rFonts w:ascii="Arial" w:hAnsi="Arial" w:cs="Arial"/>
        </w:rPr>
      </w:pPr>
      <w:r w:rsidRPr="0005208E">
        <w:rPr>
          <w:rFonts w:ascii="Arial" w:hAnsi="Arial" w:cs="Arial"/>
        </w:rPr>
        <w:t xml:space="preserve">Usted puede hacer valer su derecho de cancelación de sus datos personales, u oponerse a su tratamiento. Sin embargo, es importante que tenga en cuenta que no en todos los casos podremos atender su solicitud o concluir el uso de forma inmediata, ya que es posible que por alguna obligación </w:t>
      </w:r>
    </w:p>
    <w:p w14:paraId="748A609E" w14:textId="77777777" w:rsidR="00C11157" w:rsidRDefault="0005208E" w:rsidP="00B12FEA">
      <w:pPr>
        <w:pStyle w:val="Textoindependiente"/>
        <w:spacing w:line="276" w:lineRule="auto"/>
        <w:jc w:val="both"/>
        <w:rPr>
          <w:rFonts w:ascii="Arial" w:hAnsi="Arial" w:cs="Arial"/>
        </w:rPr>
      </w:pPr>
      <w:r w:rsidRPr="0005208E">
        <w:rPr>
          <w:rFonts w:ascii="Arial" w:hAnsi="Arial" w:cs="Arial"/>
        </w:rPr>
        <w:t xml:space="preserve">legal requiramos seguir tratando sus datos personales. Asimismo, usted deberá considerar que, para ciertos fines, la falta de su consentimiento implicará que no le podamos seguir prestando el servicio que </w:t>
      </w:r>
    </w:p>
    <w:p w14:paraId="6BFF7E1B" w14:textId="04E3D18B" w:rsidR="0005208E" w:rsidRDefault="0005208E" w:rsidP="00B12FEA">
      <w:pPr>
        <w:pStyle w:val="Textoindependiente"/>
        <w:spacing w:line="276" w:lineRule="auto"/>
        <w:jc w:val="both"/>
        <w:rPr>
          <w:rFonts w:ascii="Arial" w:hAnsi="Arial" w:cs="Arial"/>
        </w:rPr>
      </w:pPr>
      <w:r w:rsidRPr="0005208E">
        <w:rPr>
          <w:rFonts w:ascii="Arial" w:hAnsi="Arial" w:cs="Arial"/>
        </w:rPr>
        <w:t>nos solicitó, o la conclusión de su relación con nosotros.</w:t>
      </w:r>
    </w:p>
    <w:p w14:paraId="5A4F9522" w14:textId="77777777" w:rsidR="00D67ACA" w:rsidRDefault="00D67ACA" w:rsidP="00B12FEA">
      <w:pPr>
        <w:pStyle w:val="Textoindependiente"/>
        <w:spacing w:line="276" w:lineRule="auto"/>
        <w:jc w:val="both"/>
        <w:rPr>
          <w:rFonts w:ascii="Arial" w:hAnsi="Arial" w:cs="Arial"/>
        </w:rPr>
      </w:pPr>
    </w:p>
    <w:p w14:paraId="6EFF3099" w14:textId="77777777" w:rsidR="00D67ACA" w:rsidRDefault="00D67ACA" w:rsidP="00B12FEA">
      <w:pPr>
        <w:pStyle w:val="Textoindependiente"/>
        <w:spacing w:line="276" w:lineRule="auto"/>
        <w:jc w:val="both"/>
        <w:rPr>
          <w:rFonts w:ascii="Arial" w:hAnsi="Arial" w:cs="Arial"/>
        </w:rPr>
      </w:pPr>
    </w:p>
    <w:p w14:paraId="29BF935B" w14:textId="77777777" w:rsidR="00D67ACA" w:rsidRDefault="00D67ACA" w:rsidP="00B12FEA">
      <w:pPr>
        <w:pStyle w:val="Textoindependiente"/>
        <w:spacing w:line="276" w:lineRule="auto"/>
        <w:jc w:val="both"/>
        <w:rPr>
          <w:rFonts w:ascii="Arial" w:hAnsi="Arial" w:cs="Arial"/>
        </w:rPr>
      </w:pPr>
    </w:p>
    <w:p w14:paraId="44927276" w14:textId="77777777" w:rsidR="00D67ACA" w:rsidRDefault="00D67ACA" w:rsidP="00B12FEA">
      <w:pPr>
        <w:pStyle w:val="Textoindependiente"/>
        <w:spacing w:line="276" w:lineRule="auto"/>
        <w:jc w:val="both"/>
        <w:rPr>
          <w:rFonts w:ascii="Arial" w:hAnsi="Arial" w:cs="Arial"/>
        </w:rPr>
      </w:pPr>
    </w:p>
    <w:p w14:paraId="6CC0FF20" w14:textId="77777777" w:rsidR="00D67ACA" w:rsidRPr="0005208E" w:rsidRDefault="00D67ACA" w:rsidP="00B12FEA">
      <w:pPr>
        <w:pStyle w:val="Textoindependiente"/>
        <w:spacing w:line="276" w:lineRule="auto"/>
        <w:jc w:val="both"/>
        <w:rPr>
          <w:rFonts w:ascii="Arial" w:hAnsi="Arial" w:cs="Arial"/>
        </w:rPr>
      </w:pPr>
    </w:p>
    <w:p w14:paraId="272558C1" w14:textId="77777777" w:rsidR="00256C05" w:rsidRDefault="00256C05" w:rsidP="0005208E">
      <w:pPr>
        <w:spacing w:line="276" w:lineRule="auto"/>
        <w:ind w:left="-142" w:right="115"/>
        <w:jc w:val="both"/>
        <w:rPr>
          <w:rFonts w:ascii="Arial" w:eastAsia="Arial" w:hAnsi="Arial" w:cs="Arial"/>
          <w:b/>
          <w:bCs/>
          <w:color w:val="002060"/>
        </w:rPr>
      </w:pPr>
    </w:p>
    <w:p w14:paraId="23CF7AEA" w14:textId="77777777" w:rsidR="00C11157" w:rsidRDefault="00C11157" w:rsidP="0005208E">
      <w:pPr>
        <w:spacing w:line="276" w:lineRule="auto"/>
        <w:ind w:left="-142" w:right="115"/>
        <w:jc w:val="both"/>
        <w:rPr>
          <w:rFonts w:ascii="Arial" w:eastAsia="Arial" w:hAnsi="Arial" w:cs="Arial"/>
          <w:b/>
          <w:bCs/>
          <w:color w:val="002060"/>
        </w:rPr>
      </w:pPr>
    </w:p>
    <w:p w14:paraId="375708DC" w14:textId="1B54EB31" w:rsidR="0005208E" w:rsidRPr="0005208E" w:rsidRDefault="0005208E" w:rsidP="0005208E">
      <w:pPr>
        <w:spacing w:line="276" w:lineRule="auto"/>
        <w:ind w:left="-142" w:right="115"/>
        <w:jc w:val="both"/>
        <w:rPr>
          <w:rFonts w:ascii="Arial" w:eastAsia="Arial" w:hAnsi="Arial" w:cs="Arial"/>
          <w:b/>
          <w:bCs/>
          <w:color w:val="002060"/>
        </w:rPr>
      </w:pPr>
      <w:r w:rsidRPr="0005208E">
        <w:rPr>
          <w:rFonts w:ascii="Arial" w:eastAsia="Arial" w:hAnsi="Arial" w:cs="Arial"/>
          <w:b/>
          <w:bCs/>
          <w:color w:val="002060"/>
        </w:rPr>
        <w:t>Consulta, Cambios y Actualización al Aviso de Privacidad:</w:t>
      </w:r>
    </w:p>
    <w:p w14:paraId="332C5A34" w14:textId="77777777" w:rsidR="0005208E" w:rsidRPr="0005208E" w:rsidRDefault="0005208E" w:rsidP="0005208E">
      <w:pPr>
        <w:spacing w:line="276" w:lineRule="auto"/>
        <w:ind w:left="-142" w:right="115"/>
        <w:jc w:val="both"/>
        <w:rPr>
          <w:rFonts w:ascii="Arial" w:eastAsia="Arial" w:hAnsi="Arial" w:cs="Arial"/>
          <w:b/>
          <w:bCs/>
          <w:color w:val="002060"/>
        </w:rPr>
      </w:pPr>
    </w:p>
    <w:p w14:paraId="4E3D7B4A" w14:textId="77777777" w:rsidR="00D67ACA" w:rsidRDefault="0005208E" w:rsidP="00D67ACA">
      <w:pPr>
        <w:pStyle w:val="Textoindependiente"/>
        <w:spacing w:line="276" w:lineRule="auto"/>
        <w:jc w:val="both"/>
        <w:rPr>
          <w:rFonts w:ascii="Arial" w:hAnsi="Arial" w:cs="Arial"/>
        </w:rPr>
      </w:pPr>
      <w:r w:rsidRPr="0005208E">
        <w:rPr>
          <w:rFonts w:ascii="Arial" w:hAnsi="Arial" w:cs="Arial"/>
        </w:rPr>
        <w:t>El presente Aviso de Privacidad puede consultarse, cambiar o actualizarse periódicamente; por lo que se solicita tu constante consulta o revisión en</w:t>
      </w:r>
      <w:r w:rsidR="00D67ACA">
        <w:rPr>
          <w:rFonts w:ascii="Arial" w:hAnsi="Arial" w:cs="Arial"/>
        </w:rPr>
        <w:t xml:space="preserve"> la</w:t>
      </w:r>
      <w:r w:rsidRPr="0005208E">
        <w:rPr>
          <w:rFonts w:ascii="Arial" w:hAnsi="Arial" w:cs="Arial"/>
        </w:rPr>
        <w:t xml:space="preserve"> dirección electrónica:</w:t>
      </w:r>
      <w:r w:rsidR="00D67ACA">
        <w:rPr>
          <w:rFonts w:ascii="Arial" w:hAnsi="Arial" w:cs="Arial"/>
        </w:rPr>
        <w:t xml:space="preserve"> </w:t>
      </w:r>
    </w:p>
    <w:p w14:paraId="1A77CC63" w14:textId="77777777" w:rsidR="00D67ACA" w:rsidRDefault="00D67ACA" w:rsidP="00D67ACA">
      <w:pPr>
        <w:pStyle w:val="Textoindependiente"/>
        <w:spacing w:line="276" w:lineRule="auto"/>
        <w:rPr>
          <w:rFonts w:ascii="Arial" w:hAnsi="Arial" w:cs="Arial"/>
        </w:rPr>
      </w:pPr>
    </w:p>
    <w:p w14:paraId="337A1055" w14:textId="439D604C" w:rsidR="00D67ACA" w:rsidRDefault="00D67ACA" w:rsidP="00D67ACA">
      <w:pPr>
        <w:pStyle w:val="Textoindependiente"/>
        <w:spacing w:line="276" w:lineRule="auto"/>
        <w:rPr>
          <w:rFonts w:ascii="Arial" w:hAnsi="Arial" w:cs="Arial"/>
        </w:rPr>
      </w:pPr>
      <w:hyperlink r:id="rId10" w:history="1">
        <w:r w:rsidRPr="008816F4">
          <w:rPr>
            <w:rStyle w:val="Hipervnculo"/>
            <w:rFonts w:ascii="Arial" w:hAnsi="Arial" w:cs="Arial"/>
          </w:rPr>
          <w:t>http://www.municipiochihuahua.gob.mx/</w:t>
        </w:r>
      </w:hyperlink>
      <w:r>
        <w:rPr>
          <w:rFonts w:ascii="Arial" w:hAnsi="Arial" w:cs="Arial"/>
        </w:rPr>
        <w:t xml:space="preserve">, </w:t>
      </w:r>
    </w:p>
    <w:p w14:paraId="7D592DB1" w14:textId="77777777" w:rsidR="00D67ACA" w:rsidRDefault="00D67ACA" w:rsidP="00D67ACA">
      <w:pPr>
        <w:pStyle w:val="Textoindependiente"/>
        <w:spacing w:line="276" w:lineRule="auto"/>
        <w:rPr>
          <w:rFonts w:ascii="Arial" w:hAnsi="Arial" w:cs="Arial"/>
        </w:rPr>
      </w:pPr>
    </w:p>
    <w:p w14:paraId="18299980" w14:textId="2B552156" w:rsidR="0005208E" w:rsidRPr="0005208E" w:rsidRDefault="00256C05" w:rsidP="00D67ACA">
      <w:pPr>
        <w:pStyle w:val="Textoindependiente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Ingresando a la sección denominada </w:t>
      </w:r>
      <w:r w:rsidR="00D67ACA">
        <w:rPr>
          <w:rFonts w:ascii="Arial" w:hAnsi="Arial" w:cs="Arial"/>
        </w:rPr>
        <w:t>“Trámites</w:t>
      </w:r>
      <w:r>
        <w:rPr>
          <w:rFonts w:ascii="Arial" w:hAnsi="Arial" w:cs="Arial"/>
        </w:rPr>
        <w:t xml:space="preserve"> y Servicios” y “Avisos de </w:t>
      </w:r>
      <w:r w:rsidR="005757C6">
        <w:rPr>
          <w:rFonts w:ascii="Arial" w:hAnsi="Arial" w:cs="Arial"/>
        </w:rPr>
        <w:t>Privacidad” Para</w:t>
      </w:r>
      <w:r w:rsidR="0005208E" w:rsidRPr="0005208E">
        <w:rPr>
          <w:rFonts w:ascii="Arial" w:hAnsi="Arial" w:cs="Arial"/>
        </w:rPr>
        <w:t xml:space="preserve"> estar al tanto del contenido y/o de la última versión que rige el tratamiento de tus datos personales. No obstante, lo anterior, el Aviso de Privacidad siempre deberá observar las disposiciones jurídicas aplicables.</w:t>
      </w:r>
    </w:p>
    <w:p w14:paraId="25F192AA" w14:textId="77777777" w:rsidR="0005208E" w:rsidRPr="0005208E" w:rsidRDefault="0005208E" w:rsidP="0005208E">
      <w:pPr>
        <w:ind w:left="-142"/>
        <w:jc w:val="both"/>
        <w:rPr>
          <w:rFonts w:ascii="Arial" w:eastAsia="Arial" w:hAnsi="Arial" w:cs="Arial"/>
          <w:b/>
          <w:color w:val="000000"/>
        </w:rPr>
      </w:pPr>
    </w:p>
    <w:p w14:paraId="2744C444" w14:textId="77777777" w:rsidR="00035E6C" w:rsidRDefault="00035E6C" w:rsidP="003A75A8">
      <w:pPr>
        <w:ind w:left="-142"/>
        <w:jc w:val="both"/>
        <w:rPr>
          <w:rFonts w:ascii="Arial" w:eastAsia="Arial" w:hAnsi="Arial" w:cs="Arial"/>
          <w:b/>
          <w:color w:val="002060"/>
        </w:rPr>
      </w:pPr>
    </w:p>
    <w:p w14:paraId="2D095490" w14:textId="0A9B3912" w:rsidR="001B0236" w:rsidRPr="003A75A8" w:rsidRDefault="0005208E" w:rsidP="003A75A8">
      <w:pPr>
        <w:ind w:left="-142"/>
        <w:jc w:val="both"/>
        <w:rPr>
          <w:rFonts w:ascii="Arial" w:eastAsia="Arial" w:hAnsi="Arial" w:cs="Arial"/>
          <w:b/>
          <w:color w:val="002060"/>
        </w:rPr>
      </w:pPr>
      <w:r w:rsidRPr="0005208E">
        <w:rPr>
          <w:rFonts w:ascii="Arial" w:eastAsia="Arial" w:hAnsi="Arial" w:cs="Arial"/>
          <w:b/>
          <w:color w:val="002060"/>
        </w:rPr>
        <w:t xml:space="preserve">Última Actualización: </w:t>
      </w:r>
      <w:r w:rsidR="00743494">
        <w:rPr>
          <w:rFonts w:ascii="Arial" w:eastAsia="Arial" w:hAnsi="Arial" w:cs="Arial"/>
          <w:b/>
          <w:color w:val="002060"/>
        </w:rPr>
        <w:t>2</w:t>
      </w:r>
      <w:r w:rsidR="000426FE">
        <w:rPr>
          <w:rFonts w:ascii="Arial" w:eastAsia="Arial" w:hAnsi="Arial" w:cs="Arial"/>
          <w:b/>
          <w:color w:val="002060"/>
        </w:rPr>
        <w:t>2</w:t>
      </w:r>
      <w:r w:rsidR="00743494">
        <w:rPr>
          <w:rFonts w:ascii="Arial" w:eastAsia="Arial" w:hAnsi="Arial" w:cs="Arial"/>
          <w:b/>
          <w:color w:val="002060"/>
        </w:rPr>
        <w:t>/04/2026</w:t>
      </w:r>
    </w:p>
    <w:sectPr w:rsidR="001B0236" w:rsidRPr="003A75A8" w:rsidSect="00D04691">
      <w:headerReference w:type="default" r:id="rId11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A56F7" w14:textId="77777777" w:rsidR="00A223EB" w:rsidRDefault="00A223EB" w:rsidP="0005208E">
      <w:r>
        <w:separator/>
      </w:r>
    </w:p>
  </w:endnote>
  <w:endnote w:type="continuationSeparator" w:id="0">
    <w:p w14:paraId="24F3969D" w14:textId="77777777" w:rsidR="00A223EB" w:rsidRDefault="00A223EB" w:rsidP="00052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CA2E2" w14:textId="77777777" w:rsidR="00A223EB" w:rsidRDefault="00A223EB" w:rsidP="0005208E">
      <w:r>
        <w:separator/>
      </w:r>
    </w:p>
  </w:footnote>
  <w:footnote w:type="continuationSeparator" w:id="0">
    <w:p w14:paraId="3B7B72A4" w14:textId="77777777" w:rsidR="00A223EB" w:rsidRDefault="00A223EB" w:rsidP="000520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B0352" w14:textId="64D4FA55" w:rsidR="0005208E" w:rsidRDefault="00D571BB">
    <w:pPr>
      <w:pStyle w:val="Encabezado"/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59948A82" wp14:editId="555B3E48">
          <wp:simplePos x="0" y="0"/>
          <wp:positionH relativeFrom="column">
            <wp:posOffset>1857375</wp:posOffset>
          </wp:positionH>
          <wp:positionV relativeFrom="paragraph">
            <wp:posOffset>-192405</wp:posOffset>
          </wp:positionV>
          <wp:extent cx="2457450" cy="1036859"/>
          <wp:effectExtent l="0" t="0" r="0" b="0"/>
          <wp:wrapSquare wrapText="bothSides"/>
          <wp:docPr id="129867181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8671811" name="Imagen 12986718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7450" cy="10368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01FD2"/>
    <w:multiLevelType w:val="hybridMultilevel"/>
    <w:tmpl w:val="E9A60A22"/>
    <w:lvl w:ilvl="0" w:tplc="080A000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" w15:restartNumberingAfterBreak="0">
    <w:nsid w:val="00BD13FB"/>
    <w:multiLevelType w:val="hybridMultilevel"/>
    <w:tmpl w:val="5E742598"/>
    <w:lvl w:ilvl="0" w:tplc="EE04C988">
      <w:numFmt w:val="bullet"/>
      <w:lvlText w:val="●"/>
      <w:lvlJc w:val="left"/>
      <w:pPr>
        <w:ind w:left="517" w:hanging="35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22765AA8">
      <w:start w:val="1"/>
      <w:numFmt w:val="upperLetter"/>
      <w:lvlText w:val="%2."/>
      <w:lvlJc w:val="left"/>
      <w:pPr>
        <w:ind w:left="820" w:hanging="361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s-ES" w:eastAsia="en-US" w:bidi="ar-SA"/>
      </w:rPr>
    </w:lvl>
    <w:lvl w:ilvl="2" w:tplc="41304366">
      <w:numFmt w:val="bullet"/>
      <w:lvlText w:val="•"/>
      <w:lvlJc w:val="left"/>
      <w:pPr>
        <w:ind w:left="1953" w:hanging="361"/>
      </w:pPr>
      <w:rPr>
        <w:rFonts w:hint="default"/>
        <w:lang w:val="es-ES" w:eastAsia="en-US" w:bidi="ar-SA"/>
      </w:rPr>
    </w:lvl>
    <w:lvl w:ilvl="3" w:tplc="0136B710">
      <w:numFmt w:val="bullet"/>
      <w:lvlText w:val="•"/>
      <w:lvlJc w:val="left"/>
      <w:pPr>
        <w:ind w:left="3086" w:hanging="361"/>
      </w:pPr>
      <w:rPr>
        <w:rFonts w:hint="default"/>
        <w:lang w:val="es-ES" w:eastAsia="en-US" w:bidi="ar-SA"/>
      </w:rPr>
    </w:lvl>
    <w:lvl w:ilvl="4" w:tplc="8064EF38">
      <w:numFmt w:val="bullet"/>
      <w:lvlText w:val="•"/>
      <w:lvlJc w:val="left"/>
      <w:pPr>
        <w:ind w:left="4220" w:hanging="361"/>
      </w:pPr>
      <w:rPr>
        <w:rFonts w:hint="default"/>
        <w:lang w:val="es-ES" w:eastAsia="en-US" w:bidi="ar-SA"/>
      </w:rPr>
    </w:lvl>
    <w:lvl w:ilvl="5" w:tplc="D71AAAE0">
      <w:numFmt w:val="bullet"/>
      <w:lvlText w:val="•"/>
      <w:lvlJc w:val="left"/>
      <w:pPr>
        <w:ind w:left="5353" w:hanging="361"/>
      </w:pPr>
      <w:rPr>
        <w:rFonts w:hint="default"/>
        <w:lang w:val="es-ES" w:eastAsia="en-US" w:bidi="ar-SA"/>
      </w:rPr>
    </w:lvl>
    <w:lvl w:ilvl="6" w:tplc="FD544A30">
      <w:numFmt w:val="bullet"/>
      <w:lvlText w:val="•"/>
      <w:lvlJc w:val="left"/>
      <w:pPr>
        <w:ind w:left="6486" w:hanging="361"/>
      </w:pPr>
      <w:rPr>
        <w:rFonts w:hint="default"/>
        <w:lang w:val="es-ES" w:eastAsia="en-US" w:bidi="ar-SA"/>
      </w:rPr>
    </w:lvl>
    <w:lvl w:ilvl="7" w:tplc="9530C4A8">
      <w:numFmt w:val="bullet"/>
      <w:lvlText w:val="•"/>
      <w:lvlJc w:val="left"/>
      <w:pPr>
        <w:ind w:left="7620" w:hanging="361"/>
      </w:pPr>
      <w:rPr>
        <w:rFonts w:hint="default"/>
        <w:lang w:val="es-ES" w:eastAsia="en-US" w:bidi="ar-SA"/>
      </w:rPr>
    </w:lvl>
    <w:lvl w:ilvl="8" w:tplc="06343EBE">
      <w:numFmt w:val="bullet"/>
      <w:lvlText w:val="•"/>
      <w:lvlJc w:val="left"/>
      <w:pPr>
        <w:ind w:left="8753" w:hanging="361"/>
      </w:pPr>
      <w:rPr>
        <w:rFonts w:hint="default"/>
        <w:lang w:val="es-ES" w:eastAsia="en-US" w:bidi="ar-SA"/>
      </w:rPr>
    </w:lvl>
  </w:abstractNum>
  <w:abstractNum w:abstractNumId="2" w15:restartNumberingAfterBreak="0">
    <w:nsid w:val="2DC81C2D"/>
    <w:multiLevelType w:val="hybridMultilevel"/>
    <w:tmpl w:val="4AAACBD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B4A15"/>
    <w:multiLevelType w:val="hybridMultilevel"/>
    <w:tmpl w:val="DB84E90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FE28FD"/>
    <w:multiLevelType w:val="hybridMultilevel"/>
    <w:tmpl w:val="7334255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FC78DA"/>
    <w:multiLevelType w:val="hybridMultilevel"/>
    <w:tmpl w:val="509E39B8"/>
    <w:lvl w:ilvl="0" w:tplc="080A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6" w15:restartNumberingAfterBreak="0">
    <w:nsid w:val="7ECD6489"/>
    <w:multiLevelType w:val="hybridMultilevel"/>
    <w:tmpl w:val="F98E80A6"/>
    <w:lvl w:ilvl="0" w:tplc="080A000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num w:numId="1" w16cid:durableId="1341004678">
    <w:abstractNumId w:val="1"/>
  </w:num>
  <w:num w:numId="2" w16cid:durableId="1820997296">
    <w:abstractNumId w:val="3"/>
  </w:num>
  <w:num w:numId="3" w16cid:durableId="1581678163">
    <w:abstractNumId w:val="0"/>
  </w:num>
  <w:num w:numId="4" w16cid:durableId="1068767806">
    <w:abstractNumId w:val="6"/>
  </w:num>
  <w:num w:numId="5" w16cid:durableId="1033772875">
    <w:abstractNumId w:val="4"/>
  </w:num>
  <w:num w:numId="6" w16cid:durableId="304432079">
    <w:abstractNumId w:val="2"/>
  </w:num>
  <w:num w:numId="7" w16cid:durableId="7498129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08E"/>
    <w:rsid w:val="00031373"/>
    <w:rsid w:val="00035E6C"/>
    <w:rsid w:val="000426FE"/>
    <w:rsid w:val="00045E2C"/>
    <w:rsid w:val="0005208E"/>
    <w:rsid w:val="0008592B"/>
    <w:rsid w:val="00086993"/>
    <w:rsid w:val="00086F06"/>
    <w:rsid w:val="00095AB6"/>
    <w:rsid w:val="001509FD"/>
    <w:rsid w:val="001A6060"/>
    <w:rsid w:val="001B0236"/>
    <w:rsid w:val="001C0F19"/>
    <w:rsid w:val="001D14A3"/>
    <w:rsid w:val="00235014"/>
    <w:rsid w:val="00256C05"/>
    <w:rsid w:val="0029073D"/>
    <w:rsid w:val="002A5EC7"/>
    <w:rsid w:val="002B2674"/>
    <w:rsid w:val="003264AC"/>
    <w:rsid w:val="003A75A8"/>
    <w:rsid w:val="003D122B"/>
    <w:rsid w:val="00413F3C"/>
    <w:rsid w:val="004157F7"/>
    <w:rsid w:val="00497FD3"/>
    <w:rsid w:val="005306D7"/>
    <w:rsid w:val="00535974"/>
    <w:rsid w:val="005707BB"/>
    <w:rsid w:val="005757C6"/>
    <w:rsid w:val="005E77DD"/>
    <w:rsid w:val="006B34DA"/>
    <w:rsid w:val="00702D45"/>
    <w:rsid w:val="00743494"/>
    <w:rsid w:val="00773ED6"/>
    <w:rsid w:val="00812EAE"/>
    <w:rsid w:val="00815EAE"/>
    <w:rsid w:val="00891128"/>
    <w:rsid w:val="008F05AE"/>
    <w:rsid w:val="008F547E"/>
    <w:rsid w:val="0093745F"/>
    <w:rsid w:val="00946EB1"/>
    <w:rsid w:val="00995B86"/>
    <w:rsid w:val="009D1CC5"/>
    <w:rsid w:val="009D4850"/>
    <w:rsid w:val="00A223EB"/>
    <w:rsid w:val="00A4143E"/>
    <w:rsid w:val="00A500BB"/>
    <w:rsid w:val="00AA6166"/>
    <w:rsid w:val="00AC09B0"/>
    <w:rsid w:val="00B06D0A"/>
    <w:rsid w:val="00B12FEA"/>
    <w:rsid w:val="00B52F16"/>
    <w:rsid w:val="00B962A5"/>
    <w:rsid w:val="00BF0FED"/>
    <w:rsid w:val="00C11157"/>
    <w:rsid w:val="00C25F3C"/>
    <w:rsid w:val="00CF54E7"/>
    <w:rsid w:val="00D04691"/>
    <w:rsid w:val="00D154DB"/>
    <w:rsid w:val="00D21725"/>
    <w:rsid w:val="00D31156"/>
    <w:rsid w:val="00D571BB"/>
    <w:rsid w:val="00D65357"/>
    <w:rsid w:val="00D67ACA"/>
    <w:rsid w:val="00D93620"/>
    <w:rsid w:val="00DC2476"/>
    <w:rsid w:val="00DC679D"/>
    <w:rsid w:val="00DD7C1E"/>
    <w:rsid w:val="00F33431"/>
    <w:rsid w:val="00F80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3F5230"/>
  <w15:chartTrackingRefBased/>
  <w15:docId w15:val="{88554381-6626-406A-9C4B-F4BDAD563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08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es-ES"/>
      <w14:ligatures w14:val="none"/>
    </w:rPr>
  </w:style>
  <w:style w:type="paragraph" w:styleId="Ttulo1">
    <w:name w:val="heading 1"/>
    <w:basedOn w:val="Normal"/>
    <w:link w:val="Ttulo1Car"/>
    <w:uiPriority w:val="9"/>
    <w:qFormat/>
    <w:rsid w:val="0005208E"/>
    <w:pPr>
      <w:ind w:left="100"/>
      <w:outlineLvl w:val="0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5208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5208E"/>
  </w:style>
  <w:style w:type="paragraph" w:styleId="Piedepgina">
    <w:name w:val="footer"/>
    <w:basedOn w:val="Normal"/>
    <w:link w:val="PiedepginaCar"/>
    <w:uiPriority w:val="99"/>
    <w:unhideWhenUsed/>
    <w:rsid w:val="0005208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5208E"/>
  </w:style>
  <w:style w:type="character" w:customStyle="1" w:styleId="Ttulo1Car">
    <w:name w:val="Título 1 Car"/>
    <w:basedOn w:val="Fuentedeprrafopredeter"/>
    <w:link w:val="Ttulo1"/>
    <w:uiPriority w:val="9"/>
    <w:rsid w:val="0005208E"/>
    <w:rPr>
      <w:rFonts w:ascii="Arial" w:eastAsia="Arial" w:hAnsi="Arial" w:cs="Arial"/>
      <w:b/>
      <w:bCs/>
      <w:kern w:val="0"/>
      <w:lang w:val="es-ES"/>
      <w14:ligatures w14:val="none"/>
    </w:rPr>
  </w:style>
  <w:style w:type="paragraph" w:styleId="Textoindependiente">
    <w:name w:val="Body Text"/>
    <w:basedOn w:val="Normal"/>
    <w:link w:val="TextoindependienteCar"/>
    <w:uiPriority w:val="1"/>
    <w:qFormat/>
    <w:rsid w:val="0005208E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5208E"/>
    <w:rPr>
      <w:rFonts w:ascii="Arial MT" w:eastAsia="Arial MT" w:hAnsi="Arial MT" w:cs="Arial MT"/>
      <w:kern w:val="0"/>
      <w:lang w:val="es-ES"/>
      <w14:ligatures w14:val="none"/>
    </w:rPr>
  </w:style>
  <w:style w:type="paragraph" w:styleId="Prrafodelista">
    <w:name w:val="List Paragraph"/>
    <w:basedOn w:val="Normal"/>
    <w:uiPriority w:val="1"/>
    <w:qFormat/>
    <w:rsid w:val="0005208E"/>
    <w:pPr>
      <w:ind w:left="820" w:hanging="361"/>
    </w:pPr>
  </w:style>
  <w:style w:type="character" w:styleId="Hipervnculo">
    <w:name w:val="Hyperlink"/>
    <w:basedOn w:val="Fuentedeprrafopredeter"/>
    <w:uiPriority w:val="99"/>
    <w:unhideWhenUsed/>
    <w:rsid w:val="0005208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520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nidad.informacion@mpiochih.gob.m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plataformadetransparencia.org.mx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municipiochihuahua.gob.mx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unicipiochihuahua.gob.mx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1244</TotalTime>
  <Pages>1</Pages>
  <Words>868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Trasparencia TRA</dc:creator>
  <cp:keywords/>
  <dc:description/>
  <cp:lastModifiedBy>Transparencia</cp:lastModifiedBy>
  <cp:revision>8</cp:revision>
  <dcterms:created xsi:type="dcterms:W3CDTF">2026-04-21T17:00:00Z</dcterms:created>
  <dcterms:modified xsi:type="dcterms:W3CDTF">2026-04-22T17:51:00Z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92fc30c3-4209-4e0a-a730-8686855c3c8f</vt:lpwstr>
  </property>
</Properties>
</file>