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883ACB" w14:textId="77777777" w:rsidR="00AE3FC6" w:rsidRPr="00566015" w:rsidRDefault="00AE3FC6">
      <w:pPr>
        <w:pStyle w:val="Textoindependiente"/>
        <w:spacing w:before="11"/>
        <w:rPr>
          <w:rFonts w:ascii="Arial" w:hAnsi="Arial" w:cs="Arial"/>
          <w:sz w:val="24"/>
          <w:szCs w:val="24"/>
        </w:rPr>
      </w:pPr>
    </w:p>
    <w:p w14:paraId="23444395" w14:textId="7F4A4407" w:rsidR="00AE3FC6" w:rsidRPr="00566015" w:rsidRDefault="009846F4" w:rsidP="00566015">
      <w:pPr>
        <w:pStyle w:val="Ttulo1"/>
        <w:spacing w:before="92" w:line="396" w:lineRule="auto"/>
        <w:ind w:left="2539" w:right="2537"/>
        <w:jc w:val="center"/>
        <w:rPr>
          <w:color w:val="002060"/>
        </w:rPr>
      </w:pPr>
      <w:r w:rsidRPr="00566015">
        <w:rPr>
          <w:color w:val="002060"/>
        </w:rPr>
        <w:t>AVISO</w:t>
      </w:r>
      <w:r w:rsidRPr="00566015">
        <w:rPr>
          <w:color w:val="002060"/>
          <w:spacing w:val="-6"/>
        </w:rPr>
        <w:t xml:space="preserve"> </w:t>
      </w:r>
      <w:r w:rsidRPr="00566015">
        <w:rPr>
          <w:color w:val="002060"/>
        </w:rPr>
        <w:t>DE</w:t>
      </w:r>
      <w:r w:rsidRPr="00566015">
        <w:rPr>
          <w:color w:val="002060"/>
          <w:spacing w:val="-9"/>
        </w:rPr>
        <w:t xml:space="preserve"> </w:t>
      </w:r>
      <w:r w:rsidRPr="00566015">
        <w:rPr>
          <w:color w:val="002060"/>
        </w:rPr>
        <w:t>PRIVACIDA</w:t>
      </w:r>
      <w:r w:rsidR="004A3085" w:rsidRPr="00566015">
        <w:rPr>
          <w:color w:val="002060"/>
        </w:rPr>
        <w:t>D</w:t>
      </w:r>
      <w:r w:rsidR="00566015" w:rsidRPr="00566015">
        <w:rPr>
          <w:color w:val="002060"/>
        </w:rPr>
        <w:t xml:space="preserve"> </w:t>
      </w:r>
      <w:r w:rsidR="003C16A1" w:rsidRPr="00566015">
        <w:rPr>
          <w:color w:val="002060"/>
        </w:rPr>
        <w:t>SIMPLIFICADO</w:t>
      </w:r>
      <w:r w:rsidR="00566015" w:rsidRPr="00566015">
        <w:rPr>
          <w:color w:val="002060"/>
        </w:rPr>
        <w:t xml:space="preserve"> </w:t>
      </w:r>
      <w:r w:rsidR="000726D3" w:rsidRPr="00566015">
        <w:rPr>
          <w:color w:val="002060"/>
        </w:rPr>
        <w:t>COPLADEMUN</w:t>
      </w:r>
    </w:p>
    <w:p w14:paraId="021DCBAC" w14:textId="15F6A98A" w:rsidR="003C16A1" w:rsidRPr="00566015" w:rsidRDefault="00566015" w:rsidP="00566015">
      <w:pPr>
        <w:widowControl/>
        <w:autoSpaceDE/>
        <w:autoSpaceDN/>
        <w:spacing w:after="160" w:line="259" w:lineRule="auto"/>
        <w:jc w:val="both"/>
        <w:rPr>
          <w:rFonts w:ascii="Arial" w:hAnsi="Arial" w:cs="Arial"/>
          <w:sz w:val="24"/>
          <w:szCs w:val="24"/>
        </w:rPr>
      </w:pPr>
      <w:r w:rsidRPr="00566015">
        <w:rPr>
          <w:rFonts w:ascii="Arial" w:hAnsi="Arial" w:cs="Arial"/>
          <w:sz w:val="24"/>
          <w:szCs w:val="24"/>
        </w:rPr>
        <w:t>El Gobierno Municipal de Chihuahua por conducto de la Dirección de Planeación e Innovación Gubernamental</w:t>
      </w:r>
      <w:r w:rsidRPr="00566015">
        <w:rPr>
          <w:rFonts w:ascii="Arial" w:hAnsi="Arial" w:cs="Arial"/>
          <w:b/>
          <w:sz w:val="24"/>
          <w:szCs w:val="24"/>
        </w:rPr>
        <w:t xml:space="preserve">, </w:t>
      </w:r>
      <w:r w:rsidRPr="00566015">
        <w:rPr>
          <w:rFonts w:ascii="Arial" w:hAnsi="Arial" w:cs="Arial"/>
          <w:sz w:val="24"/>
          <w:szCs w:val="24"/>
        </w:rPr>
        <w:t xml:space="preserve">ubicada en la Avenida Independencia #14, Colonia Centro Chihuahua, Chihuahua 31000 México, de esta ciudad de Chihuahua; es el responsable del tratamiento de sus datos personales y datos sensibles, los cuales serán protegidos conforme a lo dispuesto en el artículo </w:t>
      </w:r>
      <w:r>
        <w:rPr>
          <w:rFonts w:ascii="Arial" w:hAnsi="Arial" w:cs="Arial"/>
          <w:sz w:val="24"/>
          <w:szCs w:val="24"/>
        </w:rPr>
        <w:t>66 y 73</w:t>
      </w:r>
      <w:r w:rsidRPr="00566015">
        <w:rPr>
          <w:rFonts w:ascii="Arial" w:hAnsi="Arial" w:cs="Arial"/>
          <w:sz w:val="24"/>
          <w:szCs w:val="24"/>
        </w:rPr>
        <w:t xml:space="preserve"> de la Ley de Protección de Datos Personales del Estado de Chihuahua. Información habilitada para la atención al público en general: Teléfono 6142004800 Extensión  5425, Correo Electrónico: </w:t>
      </w:r>
      <w:hyperlink r:id="rId7" w:history="1">
        <w:r w:rsidRPr="00566015">
          <w:rPr>
            <w:rStyle w:val="Hipervnculo"/>
            <w:rFonts w:ascii="Arial" w:hAnsi="Arial" w:cs="Arial"/>
            <w:sz w:val="24"/>
            <w:szCs w:val="24"/>
          </w:rPr>
          <w:t>marioalonso.garcia@mpiochih.gob.mx</w:t>
        </w:r>
      </w:hyperlink>
      <w:r w:rsidRPr="00566015">
        <w:rPr>
          <w:rFonts w:ascii="Arial" w:hAnsi="Arial" w:cs="Arial"/>
          <w:sz w:val="24"/>
          <w:szCs w:val="24"/>
        </w:rPr>
        <w:t xml:space="preserve">  y </w:t>
      </w:r>
      <w:hyperlink r:id="rId8">
        <w:r w:rsidRPr="00566015">
          <w:rPr>
            <w:rStyle w:val="Hipervnculo"/>
            <w:rFonts w:ascii="Arial" w:hAnsi="Arial" w:cs="Arial"/>
            <w:sz w:val="24"/>
            <w:szCs w:val="24"/>
          </w:rPr>
          <w:t>https://www.plataformadetransparencia.org.mx/web/guest/inicio</w:t>
        </w:r>
      </w:hyperlink>
    </w:p>
    <w:p w14:paraId="3C0FC2ED" w14:textId="7D4CB08B" w:rsidR="003C16A1" w:rsidRPr="00566015" w:rsidRDefault="003C16A1" w:rsidP="003C16A1">
      <w:pPr>
        <w:pStyle w:val="Textoindependiente"/>
        <w:tabs>
          <w:tab w:val="left" w:pos="1659"/>
          <w:tab w:val="left" w:pos="3568"/>
          <w:tab w:val="left" w:pos="5213"/>
          <w:tab w:val="left" w:pos="6451"/>
          <w:tab w:val="left" w:pos="7804"/>
          <w:tab w:val="left" w:pos="8849"/>
        </w:tabs>
        <w:spacing w:before="10" w:line="259" w:lineRule="auto"/>
        <w:ind w:left="119" w:right="115"/>
        <w:jc w:val="both"/>
        <w:rPr>
          <w:rFonts w:ascii="Arial" w:hAnsi="Arial" w:cs="Arial"/>
          <w:sz w:val="24"/>
          <w:szCs w:val="24"/>
        </w:rPr>
      </w:pPr>
      <w:r w:rsidRPr="00566015">
        <w:rPr>
          <w:rFonts w:ascii="Arial" w:hAnsi="Arial" w:cs="Arial"/>
          <w:sz w:val="24"/>
          <w:szCs w:val="24"/>
        </w:rPr>
        <w:t>La finalidad para la cual serán recabados sus datos personales:</w:t>
      </w:r>
    </w:p>
    <w:p w14:paraId="4F3F6ADA" w14:textId="08D36E24" w:rsidR="00AE3FC6" w:rsidRPr="00566015" w:rsidRDefault="009846F4">
      <w:pPr>
        <w:pStyle w:val="Prrafodelista"/>
        <w:numPr>
          <w:ilvl w:val="0"/>
          <w:numId w:val="1"/>
        </w:numPr>
        <w:tabs>
          <w:tab w:val="left" w:pos="840"/>
          <w:tab w:val="left" w:pos="841"/>
        </w:tabs>
        <w:spacing w:before="160" w:line="256" w:lineRule="auto"/>
        <w:rPr>
          <w:rFonts w:ascii="Arial" w:hAnsi="Arial" w:cs="Arial"/>
          <w:sz w:val="24"/>
          <w:szCs w:val="24"/>
        </w:rPr>
      </w:pPr>
      <w:r w:rsidRPr="00566015">
        <w:rPr>
          <w:rFonts w:ascii="Arial" w:hAnsi="Arial" w:cs="Arial"/>
          <w:sz w:val="24"/>
          <w:szCs w:val="24"/>
        </w:rPr>
        <w:t>Son</w:t>
      </w:r>
      <w:r w:rsidRPr="00566015">
        <w:rPr>
          <w:rFonts w:ascii="Arial" w:hAnsi="Arial" w:cs="Arial"/>
          <w:spacing w:val="53"/>
          <w:sz w:val="24"/>
          <w:szCs w:val="24"/>
        </w:rPr>
        <w:t xml:space="preserve"> </w:t>
      </w:r>
      <w:r w:rsidRPr="00566015">
        <w:rPr>
          <w:rFonts w:ascii="Arial" w:hAnsi="Arial" w:cs="Arial"/>
          <w:sz w:val="24"/>
          <w:szCs w:val="24"/>
        </w:rPr>
        <w:t>requisitos</w:t>
      </w:r>
      <w:r w:rsidRPr="00566015">
        <w:rPr>
          <w:rFonts w:ascii="Arial" w:hAnsi="Arial" w:cs="Arial"/>
          <w:spacing w:val="52"/>
          <w:sz w:val="24"/>
          <w:szCs w:val="24"/>
        </w:rPr>
        <w:t xml:space="preserve"> </w:t>
      </w:r>
      <w:r w:rsidRPr="00566015">
        <w:rPr>
          <w:rFonts w:ascii="Arial" w:hAnsi="Arial" w:cs="Arial"/>
          <w:sz w:val="24"/>
          <w:szCs w:val="24"/>
        </w:rPr>
        <w:t>indispensables</w:t>
      </w:r>
      <w:r w:rsidRPr="00566015">
        <w:rPr>
          <w:rFonts w:ascii="Arial" w:hAnsi="Arial" w:cs="Arial"/>
          <w:spacing w:val="52"/>
          <w:sz w:val="24"/>
          <w:szCs w:val="24"/>
        </w:rPr>
        <w:t xml:space="preserve"> </w:t>
      </w:r>
      <w:r w:rsidRPr="00566015">
        <w:rPr>
          <w:rFonts w:ascii="Arial" w:hAnsi="Arial" w:cs="Arial"/>
          <w:sz w:val="24"/>
          <w:szCs w:val="24"/>
        </w:rPr>
        <w:t>para</w:t>
      </w:r>
      <w:r w:rsidRPr="00566015">
        <w:rPr>
          <w:rFonts w:ascii="Arial" w:hAnsi="Arial" w:cs="Arial"/>
          <w:spacing w:val="59"/>
          <w:sz w:val="24"/>
          <w:szCs w:val="24"/>
        </w:rPr>
        <w:t xml:space="preserve"> </w:t>
      </w:r>
      <w:r w:rsidR="000726D3" w:rsidRPr="00566015">
        <w:rPr>
          <w:rFonts w:ascii="Arial" w:hAnsi="Arial" w:cs="Arial"/>
          <w:sz w:val="24"/>
          <w:szCs w:val="24"/>
        </w:rPr>
        <w:t>participar en las sesiones del comité</w:t>
      </w:r>
    </w:p>
    <w:p w14:paraId="4EF30CA7" w14:textId="77777777" w:rsidR="00AE3FC6" w:rsidRPr="00566015" w:rsidRDefault="009846F4">
      <w:pPr>
        <w:pStyle w:val="Prrafodelista"/>
        <w:numPr>
          <w:ilvl w:val="0"/>
          <w:numId w:val="1"/>
        </w:numPr>
        <w:tabs>
          <w:tab w:val="left" w:pos="840"/>
          <w:tab w:val="left" w:pos="841"/>
        </w:tabs>
        <w:spacing w:before="3" w:line="256" w:lineRule="auto"/>
        <w:ind w:right="130"/>
        <w:rPr>
          <w:rFonts w:ascii="Arial" w:hAnsi="Arial" w:cs="Arial"/>
          <w:sz w:val="24"/>
          <w:szCs w:val="24"/>
        </w:rPr>
      </w:pPr>
      <w:r w:rsidRPr="00566015">
        <w:rPr>
          <w:rFonts w:ascii="Arial" w:hAnsi="Arial" w:cs="Arial"/>
          <w:sz w:val="24"/>
          <w:szCs w:val="24"/>
        </w:rPr>
        <w:t>Los datos recabados podrán ser utilizados por para realizar reportes, estadistas de</w:t>
      </w:r>
      <w:r w:rsidRPr="00566015">
        <w:rPr>
          <w:rFonts w:ascii="Arial" w:hAnsi="Arial" w:cs="Arial"/>
          <w:spacing w:val="-59"/>
          <w:sz w:val="24"/>
          <w:szCs w:val="24"/>
        </w:rPr>
        <w:t xml:space="preserve"> </w:t>
      </w:r>
      <w:r w:rsidRPr="00566015">
        <w:rPr>
          <w:rFonts w:ascii="Arial" w:hAnsi="Arial" w:cs="Arial"/>
          <w:sz w:val="24"/>
          <w:szCs w:val="24"/>
        </w:rPr>
        <w:t>información,</w:t>
      </w:r>
      <w:r w:rsidRPr="00566015">
        <w:rPr>
          <w:rFonts w:ascii="Arial" w:hAnsi="Arial" w:cs="Arial"/>
          <w:spacing w:val="-6"/>
          <w:sz w:val="24"/>
          <w:szCs w:val="24"/>
        </w:rPr>
        <w:t xml:space="preserve"> </w:t>
      </w:r>
      <w:r w:rsidRPr="00566015">
        <w:rPr>
          <w:rFonts w:ascii="Arial" w:hAnsi="Arial" w:cs="Arial"/>
          <w:sz w:val="24"/>
          <w:szCs w:val="24"/>
        </w:rPr>
        <w:t>mejora continua</w:t>
      </w:r>
      <w:r w:rsidRPr="00566015">
        <w:rPr>
          <w:rFonts w:ascii="Arial" w:hAnsi="Arial" w:cs="Arial"/>
          <w:spacing w:val="-1"/>
          <w:sz w:val="24"/>
          <w:szCs w:val="24"/>
        </w:rPr>
        <w:t xml:space="preserve"> </w:t>
      </w:r>
      <w:r w:rsidRPr="00566015">
        <w:rPr>
          <w:rFonts w:ascii="Arial" w:hAnsi="Arial" w:cs="Arial"/>
          <w:sz w:val="24"/>
          <w:szCs w:val="24"/>
        </w:rPr>
        <w:t>y</w:t>
      </w:r>
      <w:r w:rsidRPr="00566015">
        <w:rPr>
          <w:rFonts w:ascii="Arial" w:hAnsi="Arial" w:cs="Arial"/>
          <w:spacing w:val="-6"/>
          <w:sz w:val="24"/>
          <w:szCs w:val="24"/>
        </w:rPr>
        <w:t xml:space="preserve"> </w:t>
      </w:r>
      <w:r w:rsidRPr="00566015">
        <w:rPr>
          <w:rFonts w:ascii="Arial" w:hAnsi="Arial" w:cs="Arial"/>
          <w:sz w:val="24"/>
          <w:szCs w:val="24"/>
        </w:rPr>
        <w:t>diseño</w:t>
      </w:r>
      <w:r w:rsidRPr="00566015">
        <w:rPr>
          <w:rFonts w:ascii="Arial" w:hAnsi="Arial" w:cs="Arial"/>
          <w:spacing w:val="-5"/>
          <w:sz w:val="24"/>
          <w:szCs w:val="24"/>
        </w:rPr>
        <w:t xml:space="preserve"> </w:t>
      </w:r>
      <w:r w:rsidRPr="00566015">
        <w:rPr>
          <w:rFonts w:ascii="Arial" w:hAnsi="Arial" w:cs="Arial"/>
          <w:sz w:val="24"/>
          <w:szCs w:val="24"/>
        </w:rPr>
        <w:t>de</w:t>
      </w:r>
      <w:r w:rsidRPr="00566015">
        <w:rPr>
          <w:rFonts w:ascii="Arial" w:hAnsi="Arial" w:cs="Arial"/>
          <w:spacing w:val="-4"/>
          <w:sz w:val="24"/>
          <w:szCs w:val="24"/>
        </w:rPr>
        <w:t xml:space="preserve"> </w:t>
      </w:r>
      <w:r w:rsidRPr="00566015">
        <w:rPr>
          <w:rFonts w:ascii="Arial" w:hAnsi="Arial" w:cs="Arial"/>
          <w:sz w:val="24"/>
          <w:szCs w:val="24"/>
        </w:rPr>
        <w:t>política</w:t>
      </w:r>
      <w:r w:rsidRPr="00566015">
        <w:rPr>
          <w:rFonts w:ascii="Arial" w:hAnsi="Arial" w:cs="Arial"/>
          <w:spacing w:val="-5"/>
          <w:sz w:val="24"/>
          <w:szCs w:val="24"/>
        </w:rPr>
        <w:t xml:space="preserve"> </w:t>
      </w:r>
      <w:r w:rsidRPr="00566015">
        <w:rPr>
          <w:rFonts w:ascii="Arial" w:hAnsi="Arial" w:cs="Arial"/>
          <w:sz w:val="24"/>
          <w:szCs w:val="24"/>
        </w:rPr>
        <w:t>pública</w:t>
      </w:r>
      <w:r w:rsidRPr="00566015">
        <w:rPr>
          <w:rFonts w:ascii="Arial" w:hAnsi="Arial" w:cs="Arial"/>
          <w:spacing w:val="-4"/>
          <w:sz w:val="24"/>
          <w:szCs w:val="24"/>
        </w:rPr>
        <w:t xml:space="preserve"> </w:t>
      </w:r>
      <w:r w:rsidRPr="00566015">
        <w:rPr>
          <w:rFonts w:ascii="Arial" w:hAnsi="Arial" w:cs="Arial"/>
          <w:sz w:val="24"/>
          <w:szCs w:val="24"/>
        </w:rPr>
        <w:t>para</w:t>
      </w:r>
      <w:r w:rsidRPr="00566015">
        <w:rPr>
          <w:rFonts w:ascii="Arial" w:hAnsi="Arial" w:cs="Arial"/>
          <w:spacing w:val="-4"/>
          <w:sz w:val="24"/>
          <w:szCs w:val="24"/>
        </w:rPr>
        <w:t xml:space="preserve"> </w:t>
      </w:r>
      <w:r w:rsidRPr="00566015">
        <w:rPr>
          <w:rFonts w:ascii="Arial" w:hAnsi="Arial" w:cs="Arial"/>
          <w:sz w:val="24"/>
          <w:szCs w:val="24"/>
        </w:rPr>
        <w:t>sucesos</w:t>
      </w:r>
      <w:r w:rsidRPr="00566015">
        <w:rPr>
          <w:rFonts w:ascii="Arial" w:hAnsi="Arial" w:cs="Arial"/>
          <w:spacing w:val="-7"/>
          <w:sz w:val="24"/>
          <w:szCs w:val="24"/>
        </w:rPr>
        <w:t xml:space="preserve"> </w:t>
      </w:r>
      <w:r w:rsidRPr="00566015">
        <w:rPr>
          <w:rFonts w:ascii="Arial" w:hAnsi="Arial" w:cs="Arial"/>
          <w:sz w:val="24"/>
          <w:szCs w:val="24"/>
        </w:rPr>
        <w:t>posteriores.</w:t>
      </w:r>
    </w:p>
    <w:p w14:paraId="5D394C3E" w14:textId="78869F72" w:rsidR="00AE3FC6" w:rsidRPr="00566015" w:rsidRDefault="009846F4">
      <w:pPr>
        <w:pStyle w:val="Prrafodelista"/>
        <w:numPr>
          <w:ilvl w:val="0"/>
          <w:numId w:val="1"/>
        </w:numPr>
        <w:tabs>
          <w:tab w:val="left" w:pos="840"/>
          <w:tab w:val="left" w:pos="841"/>
        </w:tabs>
        <w:spacing w:line="256" w:lineRule="auto"/>
        <w:ind w:right="121"/>
        <w:rPr>
          <w:rFonts w:ascii="Arial" w:hAnsi="Arial" w:cs="Arial"/>
          <w:sz w:val="24"/>
          <w:szCs w:val="24"/>
        </w:rPr>
      </w:pPr>
      <w:r w:rsidRPr="00566015">
        <w:rPr>
          <w:rFonts w:ascii="Arial" w:hAnsi="Arial" w:cs="Arial"/>
          <w:spacing w:val="-1"/>
          <w:sz w:val="24"/>
          <w:szCs w:val="24"/>
        </w:rPr>
        <w:t>Asimismo,</w:t>
      </w:r>
      <w:r w:rsidRPr="00566015">
        <w:rPr>
          <w:rFonts w:ascii="Arial" w:hAnsi="Arial" w:cs="Arial"/>
          <w:spacing w:val="-9"/>
          <w:sz w:val="24"/>
          <w:szCs w:val="24"/>
        </w:rPr>
        <w:t xml:space="preserve"> </w:t>
      </w:r>
      <w:r w:rsidRPr="00566015">
        <w:rPr>
          <w:rFonts w:ascii="Arial" w:hAnsi="Arial" w:cs="Arial"/>
          <w:spacing w:val="-1"/>
          <w:sz w:val="24"/>
          <w:szCs w:val="24"/>
        </w:rPr>
        <w:t>los</w:t>
      </w:r>
      <w:r w:rsidRPr="00566015">
        <w:rPr>
          <w:rFonts w:ascii="Arial" w:hAnsi="Arial" w:cs="Arial"/>
          <w:spacing w:val="-14"/>
          <w:sz w:val="24"/>
          <w:szCs w:val="24"/>
        </w:rPr>
        <w:t xml:space="preserve"> </w:t>
      </w:r>
      <w:r w:rsidRPr="00566015">
        <w:rPr>
          <w:rFonts w:ascii="Arial" w:hAnsi="Arial" w:cs="Arial"/>
          <w:spacing w:val="-1"/>
          <w:sz w:val="24"/>
          <w:szCs w:val="24"/>
        </w:rPr>
        <w:t>datos</w:t>
      </w:r>
      <w:r w:rsidRPr="00566015">
        <w:rPr>
          <w:rFonts w:ascii="Arial" w:hAnsi="Arial" w:cs="Arial"/>
          <w:spacing w:val="-14"/>
          <w:sz w:val="24"/>
          <w:szCs w:val="24"/>
        </w:rPr>
        <w:t xml:space="preserve"> </w:t>
      </w:r>
      <w:r w:rsidRPr="00566015">
        <w:rPr>
          <w:rFonts w:ascii="Arial" w:hAnsi="Arial" w:cs="Arial"/>
          <w:spacing w:val="-1"/>
          <w:sz w:val="24"/>
          <w:szCs w:val="24"/>
        </w:rPr>
        <w:t>personales</w:t>
      </w:r>
      <w:r w:rsidRPr="00566015">
        <w:rPr>
          <w:rFonts w:ascii="Arial" w:hAnsi="Arial" w:cs="Arial"/>
          <w:spacing w:val="-9"/>
          <w:sz w:val="24"/>
          <w:szCs w:val="24"/>
        </w:rPr>
        <w:t xml:space="preserve"> </w:t>
      </w:r>
      <w:r w:rsidRPr="00566015">
        <w:rPr>
          <w:rFonts w:ascii="Arial" w:hAnsi="Arial" w:cs="Arial"/>
          <w:sz w:val="24"/>
          <w:szCs w:val="24"/>
        </w:rPr>
        <w:t>que</w:t>
      </w:r>
      <w:r w:rsidRPr="00566015">
        <w:rPr>
          <w:rFonts w:ascii="Arial" w:hAnsi="Arial" w:cs="Arial"/>
          <w:spacing w:val="-8"/>
          <w:sz w:val="24"/>
          <w:szCs w:val="24"/>
        </w:rPr>
        <w:t xml:space="preserve"> </w:t>
      </w:r>
      <w:r w:rsidRPr="00566015">
        <w:rPr>
          <w:rFonts w:ascii="Arial" w:hAnsi="Arial" w:cs="Arial"/>
          <w:sz w:val="24"/>
          <w:szCs w:val="24"/>
        </w:rPr>
        <w:t>se</w:t>
      </w:r>
      <w:r w:rsidRPr="00566015">
        <w:rPr>
          <w:rFonts w:ascii="Arial" w:hAnsi="Arial" w:cs="Arial"/>
          <w:spacing w:val="-7"/>
          <w:sz w:val="24"/>
          <w:szCs w:val="24"/>
        </w:rPr>
        <w:t xml:space="preserve"> </w:t>
      </w:r>
      <w:r w:rsidRPr="00566015">
        <w:rPr>
          <w:rFonts w:ascii="Arial" w:hAnsi="Arial" w:cs="Arial"/>
          <w:sz w:val="24"/>
          <w:szCs w:val="24"/>
        </w:rPr>
        <w:t>recaben: se</w:t>
      </w:r>
      <w:r w:rsidRPr="00566015">
        <w:rPr>
          <w:rFonts w:ascii="Arial" w:hAnsi="Arial" w:cs="Arial"/>
          <w:spacing w:val="-8"/>
          <w:sz w:val="24"/>
          <w:szCs w:val="24"/>
        </w:rPr>
        <w:t xml:space="preserve"> </w:t>
      </w:r>
      <w:r w:rsidRPr="00566015">
        <w:rPr>
          <w:rFonts w:ascii="Arial" w:hAnsi="Arial" w:cs="Arial"/>
          <w:sz w:val="24"/>
          <w:szCs w:val="24"/>
        </w:rPr>
        <w:t>encuentra</w:t>
      </w:r>
      <w:r w:rsidRPr="00566015">
        <w:rPr>
          <w:rFonts w:ascii="Arial" w:hAnsi="Arial" w:cs="Arial"/>
          <w:spacing w:val="-7"/>
          <w:sz w:val="24"/>
          <w:szCs w:val="24"/>
        </w:rPr>
        <w:t xml:space="preserve"> </w:t>
      </w:r>
      <w:r w:rsidRPr="00566015">
        <w:rPr>
          <w:rFonts w:ascii="Arial" w:hAnsi="Arial" w:cs="Arial"/>
          <w:sz w:val="24"/>
          <w:szCs w:val="24"/>
        </w:rPr>
        <w:t>alojados</w:t>
      </w:r>
      <w:r w:rsidRPr="00566015">
        <w:rPr>
          <w:rFonts w:ascii="Arial" w:hAnsi="Arial" w:cs="Arial"/>
          <w:spacing w:val="-14"/>
          <w:sz w:val="24"/>
          <w:szCs w:val="24"/>
        </w:rPr>
        <w:t xml:space="preserve"> </w:t>
      </w:r>
      <w:r w:rsidRPr="00566015">
        <w:rPr>
          <w:rFonts w:ascii="Arial" w:hAnsi="Arial" w:cs="Arial"/>
          <w:sz w:val="24"/>
          <w:szCs w:val="24"/>
        </w:rPr>
        <w:t>en</w:t>
      </w:r>
      <w:r w:rsidRPr="00566015">
        <w:rPr>
          <w:rFonts w:ascii="Arial" w:hAnsi="Arial" w:cs="Arial"/>
          <w:spacing w:val="-12"/>
          <w:sz w:val="24"/>
          <w:szCs w:val="24"/>
        </w:rPr>
        <w:t xml:space="preserve"> </w:t>
      </w:r>
      <w:r w:rsidRPr="00566015">
        <w:rPr>
          <w:rFonts w:ascii="Arial" w:hAnsi="Arial" w:cs="Arial"/>
          <w:sz w:val="24"/>
          <w:szCs w:val="24"/>
        </w:rPr>
        <w:t>una</w:t>
      </w:r>
      <w:r w:rsidRPr="00566015">
        <w:rPr>
          <w:rFonts w:ascii="Arial" w:hAnsi="Arial" w:cs="Arial"/>
          <w:spacing w:val="-8"/>
          <w:sz w:val="24"/>
          <w:szCs w:val="24"/>
        </w:rPr>
        <w:t xml:space="preserve"> </w:t>
      </w:r>
      <w:r w:rsidRPr="00566015">
        <w:rPr>
          <w:rFonts w:ascii="Arial" w:hAnsi="Arial" w:cs="Arial"/>
          <w:sz w:val="24"/>
          <w:szCs w:val="24"/>
        </w:rPr>
        <w:t>base</w:t>
      </w:r>
      <w:r w:rsidRPr="00566015">
        <w:rPr>
          <w:rFonts w:ascii="Arial" w:hAnsi="Arial" w:cs="Arial"/>
          <w:spacing w:val="-58"/>
          <w:sz w:val="24"/>
          <w:szCs w:val="24"/>
        </w:rPr>
        <w:t xml:space="preserve"> </w:t>
      </w:r>
      <w:r w:rsidRPr="00566015">
        <w:rPr>
          <w:rFonts w:ascii="Arial" w:hAnsi="Arial" w:cs="Arial"/>
          <w:sz w:val="24"/>
          <w:szCs w:val="24"/>
        </w:rPr>
        <w:t>de</w:t>
      </w:r>
      <w:r w:rsidRPr="00566015">
        <w:rPr>
          <w:rFonts w:ascii="Arial" w:hAnsi="Arial" w:cs="Arial"/>
          <w:spacing w:val="-3"/>
          <w:sz w:val="24"/>
          <w:szCs w:val="24"/>
        </w:rPr>
        <w:t xml:space="preserve"> </w:t>
      </w:r>
      <w:r w:rsidRPr="00566015">
        <w:rPr>
          <w:rFonts w:ascii="Arial" w:hAnsi="Arial" w:cs="Arial"/>
          <w:sz w:val="24"/>
          <w:szCs w:val="24"/>
        </w:rPr>
        <w:t>datos</w:t>
      </w:r>
      <w:r w:rsidRPr="00566015">
        <w:rPr>
          <w:rFonts w:ascii="Arial" w:hAnsi="Arial" w:cs="Arial"/>
          <w:spacing w:val="1"/>
          <w:sz w:val="24"/>
          <w:szCs w:val="24"/>
        </w:rPr>
        <w:t xml:space="preserve"> </w:t>
      </w:r>
      <w:r w:rsidR="000726D3" w:rsidRPr="00566015">
        <w:rPr>
          <w:rFonts w:ascii="Arial" w:hAnsi="Arial" w:cs="Arial"/>
          <w:sz w:val="24"/>
          <w:szCs w:val="24"/>
        </w:rPr>
        <w:t>que administra la subdirección de Planeación y Evaluación de la Dirección de Planeación e Innovación Gubernamental.</w:t>
      </w:r>
    </w:p>
    <w:p w14:paraId="5F9FCD73" w14:textId="3087883D" w:rsidR="003C16A1" w:rsidRPr="00566015" w:rsidRDefault="003C16A1" w:rsidP="003C16A1">
      <w:pPr>
        <w:tabs>
          <w:tab w:val="left" w:pos="840"/>
          <w:tab w:val="left" w:pos="841"/>
        </w:tabs>
        <w:spacing w:line="256" w:lineRule="auto"/>
        <w:ind w:right="121"/>
        <w:rPr>
          <w:rFonts w:ascii="Arial" w:hAnsi="Arial" w:cs="Arial"/>
          <w:sz w:val="24"/>
          <w:szCs w:val="24"/>
        </w:rPr>
      </w:pPr>
    </w:p>
    <w:p w14:paraId="5A82493A" w14:textId="47A54A67" w:rsidR="003C16A1" w:rsidRPr="00566015" w:rsidRDefault="003C16A1" w:rsidP="000509F1">
      <w:pPr>
        <w:tabs>
          <w:tab w:val="left" w:pos="840"/>
          <w:tab w:val="left" w:pos="841"/>
        </w:tabs>
        <w:spacing w:line="256" w:lineRule="auto"/>
        <w:ind w:right="121"/>
        <w:jc w:val="both"/>
        <w:rPr>
          <w:rFonts w:ascii="Arial" w:hAnsi="Arial" w:cs="Arial"/>
          <w:sz w:val="24"/>
          <w:szCs w:val="24"/>
        </w:rPr>
      </w:pPr>
      <w:r w:rsidRPr="00566015">
        <w:rPr>
          <w:rFonts w:ascii="Arial" w:hAnsi="Arial" w:cs="Arial"/>
          <w:sz w:val="24"/>
          <w:szCs w:val="24"/>
        </w:rPr>
        <w:t xml:space="preserve">Las transferencias de datos personales </w:t>
      </w:r>
      <w:r w:rsidR="004A3085" w:rsidRPr="00566015">
        <w:rPr>
          <w:rFonts w:ascii="Arial" w:hAnsi="Arial" w:cs="Arial"/>
          <w:sz w:val="24"/>
          <w:szCs w:val="24"/>
        </w:rPr>
        <w:t>se</w:t>
      </w:r>
      <w:r w:rsidRPr="00566015">
        <w:rPr>
          <w:rFonts w:ascii="Arial" w:hAnsi="Arial" w:cs="Arial"/>
          <w:sz w:val="24"/>
          <w:szCs w:val="24"/>
        </w:rPr>
        <w:t xml:space="preserve"> llevará a cabo de conformidad con el Ar</w:t>
      </w:r>
      <w:r w:rsidR="004A3085" w:rsidRPr="00566015">
        <w:rPr>
          <w:rFonts w:ascii="Arial" w:hAnsi="Arial" w:cs="Arial"/>
          <w:sz w:val="24"/>
          <w:szCs w:val="24"/>
        </w:rPr>
        <w:t>t</w:t>
      </w:r>
      <w:r w:rsidRPr="00566015">
        <w:rPr>
          <w:rFonts w:ascii="Arial" w:hAnsi="Arial" w:cs="Arial"/>
          <w:sz w:val="24"/>
          <w:szCs w:val="24"/>
        </w:rPr>
        <w:t xml:space="preserve"> 92, la Ley de Protección de Datos Personales del Estado de Chihuahua, salvo aquellas que sean necesarias para atender requerimientos de información de una autoridad competente, que estén debidamente fundados y motivados, o bien , se actualice alguna de las excepciones previstas en el artículo 70 de la Ley General de Protección de Datos Personales en Posesión de Sujetos Obligados, asimismo en los supuestos que contempla el artículo 98 de la Ley  de Protección de Datos Personales del Estado de Chihuahua.</w:t>
      </w:r>
    </w:p>
    <w:p w14:paraId="5C05E17A" w14:textId="77777777" w:rsidR="00566015" w:rsidRPr="00566015" w:rsidRDefault="00566015" w:rsidP="000509F1">
      <w:pPr>
        <w:tabs>
          <w:tab w:val="left" w:pos="840"/>
          <w:tab w:val="left" w:pos="841"/>
        </w:tabs>
        <w:spacing w:line="256" w:lineRule="auto"/>
        <w:ind w:right="121"/>
        <w:jc w:val="both"/>
        <w:rPr>
          <w:rFonts w:ascii="Arial" w:hAnsi="Arial" w:cs="Arial"/>
          <w:sz w:val="24"/>
          <w:szCs w:val="24"/>
        </w:rPr>
      </w:pPr>
      <w:bookmarkStart w:id="0" w:name="_GoBack"/>
      <w:bookmarkEnd w:id="0"/>
    </w:p>
    <w:p w14:paraId="76F5699B" w14:textId="1E8B3004" w:rsidR="00566015" w:rsidRPr="00566015" w:rsidRDefault="003C16A1" w:rsidP="00566015">
      <w:pPr>
        <w:tabs>
          <w:tab w:val="left" w:pos="840"/>
          <w:tab w:val="left" w:pos="841"/>
        </w:tabs>
        <w:spacing w:line="256" w:lineRule="auto"/>
        <w:ind w:right="121"/>
        <w:jc w:val="both"/>
        <w:rPr>
          <w:rFonts w:ascii="Arial" w:hAnsi="Arial" w:cs="Arial"/>
          <w:sz w:val="24"/>
          <w:szCs w:val="24"/>
        </w:rPr>
      </w:pPr>
      <w:r w:rsidRPr="00566015">
        <w:rPr>
          <w:rFonts w:ascii="Arial" w:hAnsi="Arial" w:cs="Arial"/>
          <w:sz w:val="24"/>
          <w:szCs w:val="24"/>
        </w:rPr>
        <w:t>El titular de los datos podrá manifestar su negativa al tratamiento y transferencia de sus datos ante la Unidad de Transparencia del Municipio de Chihuahua, número telefónico</w:t>
      </w:r>
      <w:r w:rsidR="000509F1" w:rsidRPr="00566015">
        <w:rPr>
          <w:rFonts w:ascii="Arial" w:hAnsi="Arial" w:cs="Arial"/>
          <w:sz w:val="24"/>
          <w:szCs w:val="24"/>
        </w:rPr>
        <w:t xml:space="preserve"> 614 200 4800 extensión 6389, o por medio de la Plataforma Nacional de Transparencia </w:t>
      </w:r>
      <w:r w:rsidR="00566015" w:rsidRPr="00566015">
        <w:rPr>
          <w:rFonts w:ascii="Arial" w:eastAsia="Times New Roman" w:hAnsi="Arial" w:cs="Arial"/>
          <w:color w:val="1A0DAB"/>
          <w:sz w:val="24"/>
          <w:szCs w:val="24"/>
          <w:u w:val="single"/>
          <w:shd w:val="clear" w:color="auto" w:fill="FFFFFF"/>
          <w:lang w:val="es-MX" w:eastAsia="es-MX"/>
        </w:rPr>
        <w:fldChar w:fldCharType="begin"/>
      </w:r>
      <w:r w:rsidR="00566015" w:rsidRPr="00566015">
        <w:rPr>
          <w:rFonts w:ascii="Arial" w:eastAsia="Times New Roman" w:hAnsi="Arial" w:cs="Arial"/>
          <w:color w:val="1A0DAB"/>
          <w:sz w:val="24"/>
          <w:szCs w:val="24"/>
          <w:u w:val="single"/>
          <w:shd w:val="clear" w:color="auto" w:fill="FFFFFF"/>
          <w:lang w:val="es-MX" w:eastAsia="es-MX"/>
        </w:rPr>
        <w:instrText xml:space="preserve"> HYPERLINK "https://www.plataformadetransparencia.org.mx </w:instrText>
      </w:r>
    </w:p>
    <w:p w14:paraId="3FE15AB7" w14:textId="77777777" w:rsidR="00566015" w:rsidRPr="00566015" w:rsidRDefault="00566015" w:rsidP="000509F1">
      <w:pPr>
        <w:widowControl/>
        <w:autoSpaceDE/>
        <w:autoSpaceDN/>
        <w:rPr>
          <w:rStyle w:val="Hipervnculo"/>
          <w:rFonts w:ascii="Arial" w:eastAsia="Times New Roman" w:hAnsi="Arial" w:cs="Arial"/>
          <w:sz w:val="24"/>
          <w:szCs w:val="24"/>
          <w:shd w:val="clear" w:color="auto" w:fill="FFFFFF"/>
          <w:lang w:val="es-MX" w:eastAsia="es-MX"/>
        </w:rPr>
      </w:pPr>
      <w:r w:rsidRPr="00566015">
        <w:rPr>
          <w:rFonts w:ascii="Arial" w:eastAsia="Times New Roman" w:hAnsi="Arial" w:cs="Arial"/>
          <w:color w:val="1A0DAB"/>
          <w:sz w:val="24"/>
          <w:szCs w:val="24"/>
          <w:u w:val="single"/>
          <w:shd w:val="clear" w:color="auto" w:fill="FFFFFF"/>
          <w:lang w:val="es-MX" w:eastAsia="es-MX"/>
        </w:rPr>
        <w:instrText xml:space="preserve">" </w:instrText>
      </w:r>
      <w:r w:rsidRPr="00566015">
        <w:rPr>
          <w:rFonts w:ascii="Arial" w:eastAsia="Times New Roman" w:hAnsi="Arial" w:cs="Arial"/>
          <w:color w:val="1A0DAB"/>
          <w:sz w:val="24"/>
          <w:szCs w:val="24"/>
          <w:u w:val="single"/>
          <w:shd w:val="clear" w:color="auto" w:fill="FFFFFF"/>
          <w:lang w:val="es-MX" w:eastAsia="es-MX"/>
        </w:rPr>
        <w:fldChar w:fldCharType="separate"/>
      </w:r>
      <w:r w:rsidRPr="00566015">
        <w:rPr>
          <w:rStyle w:val="Hipervnculo"/>
          <w:rFonts w:ascii="Arial" w:eastAsia="Times New Roman" w:hAnsi="Arial" w:cs="Arial"/>
          <w:sz w:val="24"/>
          <w:szCs w:val="24"/>
          <w:shd w:val="clear" w:color="auto" w:fill="FFFFFF"/>
          <w:lang w:val="es-MX" w:eastAsia="es-MX"/>
        </w:rPr>
        <w:t>https://www.plataformadetransparencia.org.mx </w:t>
      </w:r>
    </w:p>
    <w:p w14:paraId="0B0892EA" w14:textId="4361FE9D" w:rsidR="000509F1" w:rsidRPr="00566015" w:rsidRDefault="00566015" w:rsidP="000509F1">
      <w:pPr>
        <w:tabs>
          <w:tab w:val="left" w:pos="840"/>
          <w:tab w:val="left" w:pos="841"/>
        </w:tabs>
        <w:spacing w:line="256" w:lineRule="auto"/>
        <w:ind w:right="121"/>
        <w:jc w:val="both"/>
        <w:rPr>
          <w:rFonts w:ascii="Arial" w:eastAsia="Times New Roman" w:hAnsi="Arial" w:cs="Arial"/>
          <w:color w:val="1A0DAB"/>
          <w:sz w:val="24"/>
          <w:szCs w:val="24"/>
          <w:u w:val="single"/>
          <w:shd w:val="clear" w:color="auto" w:fill="FFFFFF"/>
          <w:lang w:val="es-MX" w:eastAsia="es-MX"/>
        </w:rPr>
      </w:pPr>
      <w:r w:rsidRPr="00566015">
        <w:rPr>
          <w:rFonts w:ascii="Arial" w:eastAsia="Times New Roman" w:hAnsi="Arial" w:cs="Arial"/>
          <w:color w:val="1A0DAB"/>
          <w:sz w:val="24"/>
          <w:szCs w:val="24"/>
          <w:u w:val="single"/>
          <w:shd w:val="clear" w:color="auto" w:fill="FFFFFF"/>
          <w:lang w:val="es-MX" w:eastAsia="es-MX"/>
        </w:rPr>
        <w:fldChar w:fldCharType="end"/>
      </w:r>
    </w:p>
    <w:p w14:paraId="05449FEF" w14:textId="77777777" w:rsidR="00566015" w:rsidRDefault="000509F1" w:rsidP="000509F1">
      <w:pPr>
        <w:tabs>
          <w:tab w:val="left" w:pos="840"/>
          <w:tab w:val="left" w:pos="841"/>
        </w:tabs>
        <w:spacing w:line="256" w:lineRule="auto"/>
        <w:ind w:right="121"/>
        <w:jc w:val="both"/>
        <w:rPr>
          <w:rFonts w:ascii="Arial" w:hAnsi="Arial" w:cs="Arial"/>
          <w:sz w:val="24"/>
          <w:szCs w:val="24"/>
        </w:rPr>
      </w:pPr>
      <w:r w:rsidRPr="00566015">
        <w:rPr>
          <w:rFonts w:ascii="Arial" w:hAnsi="Arial" w:cs="Arial"/>
          <w:sz w:val="24"/>
          <w:szCs w:val="24"/>
        </w:rPr>
        <w:t>El aviso de privacidad integral estará disponible en:</w:t>
      </w:r>
      <w:r w:rsidR="00566015" w:rsidRPr="00566015">
        <w:rPr>
          <w:rFonts w:ascii="Arial" w:hAnsi="Arial" w:cs="Arial"/>
          <w:sz w:val="24"/>
          <w:szCs w:val="24"/>
        </w:rPr>
        <w:t xml:space="preserve"> </w:t>
      </w:r>
    </w:p>
    <w:p w14:paraId="35B122E0" w14:textId="34B8546A" w:rsidR="0024027E" w:rsidRPr="00566015" w:rsidRDefault="000509F1" w:rsidP="000509F1">
      <w:pPr>
        <w:tabs>
          <w:tab w:val="left" w:pos="840"/>
          <w:tab w:val="left" w:pos="841"/>
        </w:tabs>
        <w:spacing w:line="256" w:lineRule="auto"/>
        <w:ind w:right="121"/>
        <w:jc w:val="both"/>
        <w:rPr>
          <w:rFonts w:ascii="Arial" w:hAnsi="Arial" w:cs="Arial"/>
          <w:sz w:val="24"/>
          <w:szCs w:val="24"/>
          <w:u w:val="single"/>
        </w:rPr>
      </w:pPr>
      <w:proofErr w:type="spellStart"/>
      <w:proofErr w:type="gramStart"/>
      <w:r w:rsidRPr="00566015">
        <w:rPr>
          <w:rFonts w:ascii="Arial" w:hAnsi="Arial" w:cs="Arial"/>
          <w:sz w:val="24"/>
          <w:szCs w:val="24"/>
          <w:u w:val="single"/>
        </w:rPr>
        <w:t>www,</w:t>
      </w:r>
      <w:proofErr w:type="gramEnd"/>
      <w:r w:rsidRPr="00566015">
        <w:rPr>
          <w:rFonts w:ascii="Arial" w:hAnsi="Arial" w:cs="Arial"/>
          <w:sz w:val="24"/>
          <w:szCs w:val="24"/>
          <w:u w:val="single"/>
        </w:rPr>
        <w:t>municipiochi</w:t>
      </w:r>
      <w:r w:rsidR="00566015" w:rsidRPr="00566015">
        <w:rPr>
          <w:rFonts w:ascii="Arial" w:hAnsi="Arial" w:cs="Arial"/>
          <w:sz w:val="24"/>
          <w:szCs w:val="24"/>
          <w:u w:val="single"/>
        </w:rPr>
        <w:t>huahua.gob.mx</w:t>
      </w:r>
      <w:proofErr w:type="spellEnd"/>
    </w:p>
    <w:p w14:paraId="0CB50510" w14:textId="77777777" w:rsidR="00566015" w:rsidRPr="00566015" w:rsidRDefault="00566015" w:rsidP="000509F1">
      <w:pPr>
        <w:tabs>
          <w:tab w:val="left" w:pos="840"/>
          <w:tab w:val="left" w:pos="841"/>
        </w:tabs>
        <w:spacing w:line="256" w:lineRule="auto"/>
        <w:ind w:right="121"/>
        <w:jc w:val="both"/>
        <w:rPr>
          <w:rFonts w:ascii="Arial" w:hAnsi="Arial" w:cs="Arial"/>
          <w:sz w:val="24"/>
          <w:szCs w:val="24"/>
        </w:rPr>
      </w:pPr>
    </w:p>
    <w:p w14:paraId="54D27E61" w14:textId="77777777" w:rsidR="001308CB" w:rsidRPr="00566015" w:rsidRDefault="001308CB" w:rsidP="00566015">
      <w:pPr>
        <w:rPr>
          <w:rFonts w:ascii="Arial" w:hAnsi="Arial" w:cs="Arial"/>
          <w:sz w:val="24"/>
          <w:szCs w:val="24"/>
        </w:rPr>
      </w:pPr>
      <w:r w:rsidRPr="00566015">
        <w:rPr>
          <w:rFonts w:ascii="Arial" w:hAnsi="Arial" w:cs="Arial"/>
          <w:b/>
          <w:color w:val="002060"/>
          <w:sz w:val="24"/>
          <w:szCs w:val="24"/>
        </w:rPr>
        <w:t>Fecha</w:t>
      </w:r>
      <w:r w:rsidRPr="00566015">
        <w:rPr>
          <w:rFonts w:ascii="Arial" w:hAnsi="Arial" w:cs="Arial"/>
          <w:b/>
          <w:color w:val="002060"/>
          <w:spacing w:val="-3"/>
          <w:sz w:val="24"/>
          <w:szCs w:val="24"/>
        </w:rPr>
        <w:t xml:space="preserve"> </w:t>
      </w:r>
      <w:r w:rsidRPr="00566015">
        <w:rPr>
          <w:rFonts w:ascii="Arial" w:hAnsi="Arial" w:cs="Arial"/>
          <w:b/>
          <w:color w:val="002060"/>
          <w:sz w:val="24"/>
          <w:szCs w:val="24"/>
        </w:rPr>
        <w:t>de</w:t>
      </w:r>
      <w:r w:rsidRPr="00566015">
        <w:rPr>
          <w:rFonts w:ascii="Arial" w:hAnsi="Arial" w:cs="Arial"/>
          <w:b/>
          <w:color w:val="002060"/>
          <w:spacing w:val="-6"/>
          <w:sz w:val="24"/>
          <w:szCs w:val="24"/>
        </w:rPr>
        <w:t xml:space="preserve"> </w:t>
      </w:r>
      <w:r w:rsidRPr="00566015">
        <w:rPr>
          <w:rFonts w:ascii="Arial" w:hAnsi="Arial" w:cs="Arial"/>
          <w:b/>
          <w:color w:val="002060"/>
          <w:sz w:val="24"/>
          <w:szCs w:val="24"/>
        </w:rPr>
        <w:t>elaboración:</w:t>
      </w:r>
      <w:r w:rsidRPr="00566015">
        <w:rPr>
          <w:rFonts w:ascii="Arial" w:hAnsi="Arial" w:cs="Arial"/>
          <w:b/>
          <w:color w:val="002060"/>
          <w:spacing w:val="-2"/>
          <w:sz w:val="24"/>
          <w:szCs w:val="24"/>
        </w:rPr>
        <w:t xml:space="preserve"> </w:t>
      </w:r>
      <w:r w:rsidRPr="00566015">
        <w:rPr>
          <w:rFonts w:ascii="Arial" w:hAnsi="Arial" w:cs="Arial"/>
          <w:sz w:val="24"/>
          <w:szCs w:val="24"/>
        </w:rPr>
        <w:t>12/12/2022</w:t>
      </w:r>
    </w:p>
    <w:p w14:paraId="2A473990" w14:textId="77777777" w:rsidR="001308CB" w:rsidRPr="00566015" w:rsidRDefault="001308CB" w:rsidP="00566015">
      <w:pPr>
        <w:spacing w:before="80"/>
        <w:rPr>
          <w:rFonts w:ascii="Arial" w:hAnsi="Arial" w:cs="Arial"/>
          <w:sz w:val="24"/>
          <w:szCs w:val="24"/>
        </w:rPr>
      </w:pPr>
      <w:r w:rsidRPr="00566015">
        <w:rPr>
          <w:rFonts w:ascii="Arial" w:hAnsi="Arial" w:cs="Arial"/>
          <w:b/>
          <w:color w:val="002060"/>
          <w:sz w:val="24"/>
          <w:szCs w:val="24"/>
        </w:rPr>
        <w:t>Fecha</w:t>
      </w:r>
      <w:r w:rsidRPr="00566015">
        <w:rPr>
          <w:rFonts w:ascii="Arial" w:hAnsi="Arial" w:cs="Arial"/>
          <w:b/>
          <w:color w:val="002060"/>
          <w:spacing w:val="-4"/>
          <w:sz w:val="24"/>
          <w:szCs w:val="24"/>
        </w:rPr>
        <w:t xml:space="preserve"> </w:t>
      </w:r>
      <w:r w:rsidRPr="00566015">
        <w:rPr>
          <w:rFonts w:ascii="Arial" w:hAnsi="Arial" w:cs="Arial"/>
          <w:b/>
          <w:color w:val="002060"/>
          <w:sz w:val="24"/>
          <w:szCs w:val="24"/>
        </w:rPr>
        <w:t>de</w:t>
      </w:r>
      <w:r w:rsidRPr="00566015">
        <w:rPr>
          <w:rFonts w:ascii="Arial" w:hAnsi="Arial" w:cs="Arial"/>
          <w:b/>
          <w:color w:val="002060"/>
          <w:spacing w:val="-8"/>
          <w:sz w:val="24"/>
          <w:szCs w:val="24"/>
        </w:rPr>
        <w:t xml:space="preserve"> </w:t>
      </w:r>
      <w:r w:rsidRPr="00566015">
        <w:rPr>
          <w:rFonts w:ascii="Arial" w:hAnsi="Arial" w:cs="Arial"/>
          <w:b/>
          <w:color w:val="002060"/>
          <w:sz w:val="24"/>
          <w:szCs w:val="24"/>
        </w:rPr>
        <w:t>actualización:</w:t>
      </w:r>
      <w:r w:rsidRPr="00566015">
        <w:rPr>
          <w:rFonts w:ascii="Arial" w:hAnsi="Arial" w:cs="Arial"/>
          <w:b/>
          <w:color w:val="002060"/>
          <w:spacing w:val="3"/>
          <w:sz w:val="24"/>
          <w:szCs w:val="24"/>
        </w:rPr>
        <w:t xml:space="preserve"> </w:t>
      </w:r>
      <w:r w:rsidRPr="00566015">
        <w:rPr>
          <w:rFonts w:ascii="Arial" w:hAnsi="Arial" w:cs="Arial"/>
          <w:sz w:val="24"/>
          <w:szCs w:val="24"/>
        </w:rPr>
        <w:t>12/12/2022</w:t>
      </w:r>
    </w:p>
    <w:p w14:paraId="4A908701" w14:textId="259806EF" w:rsidR="003C16A1" w:rsidRPr="00566015" w:rsidRDefault="003C16A1" w:rsidP="003C16A1">
      <w:pPr>
        <w:tabs>
          <w:tab w:val="left" w:pos="840"/>
          <w:tab w:val="left" w:pos="841"/>
        </w:tabs>
        <w:spacing w:line="256" w:lineRule="auto"/>
        <w:ind w:right="121"/>
        <w:rPr>
          <w:rFonts w:ascii="Arial" w:hAnsi="Arial" w:cs="Arial"/>
          <w:sz w:val="24"/>
          <w:szCs w:val="24"/>
        </w:rPr>
      </w:pPr>
    </w:p>
    <w:p w14:paraId="544EC2EF" w14:textId="6C9928EF" w:rsidR="003C16A1" w:rsidRPr="00566015" w:rsidRDefault="003C16A1" w:rsidP="003C16A1">
      <w:pPr>
        <w:tabs>
          <w:tab w:val="left" w:pos="840"/>
          <w:tab w:val="left" w:pos="841"/>
        </w:tabs>
        <w:spacing w:line="256" w:lineRule="auto"/>
        <w:ind w:right="121"/>
        <w:rPr>
          <w:rFonts w:ascii="Arial" w:hAnsi="Arial" w:cs="Arial"/>
          <w:sz w:val="24"/>
          <w:szCs w:val="24"/>
        </w:rPr>
      </w:pPr>
    </w:p>
    <w:p w14:paraId="571021D4" w14:textId="62CE91EA" w:rsidR="00AE3FC6" w:rsidRPr="00566015" w:rsidRDefault="00AE3FC6" w:rsidP="00566015">
      <w:pPr>
        <w:spacing w:before="80"/>
        <w:rPr>
          <w:rFonts w:ascii="Arial" w:hAnsi="Arial" w:cs="Arial"/>
          <w:sz w:val="24"/>
          <w:szCs w:val="24"/>
        </w:rPr>
      </w:pPr>
    </w:p>
    <w:sectPr w:rsidR="00AE3FC6" w:rsidRPr="00566015">
      <w:headerReference w:type="default" r:id="rId9"/>
      <w:pgSz w:w="12240" w:h="15840"/>
      <w:pgMar w:top="2020" w:right="1580" w:bottom="280" w:left="1580" w:header="411"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819C62" w14:textId="77777777" w:rsidR="0029730B" w:rsidRDefault="0029730B">
      <w:r>
        <w:separator/>
      </w:r>
    </w:p>
  </w:endnote>
  <w:endnote w:type="continuationSeparator" w:id="0">
    <w:p w14:paraId="23453CB3" w14:textId="77777777" w:rsidR="0029730B" w:rsidRDefault="002973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43FC05" w14:textId="77777777" w:rsidR="0029730B" w:rsidRDefault="0029730B">
      <w:r>
        <w:separator/>
      </w:r>
    </w:p>
  </w:footnote>
  <w:footnote w:type="continuationSeparator" w:id="0">
    <w:p w14:paraId="0E3ED86E" w14:textId="77777777" w:rsidR="0029730B" w:rsidRDefault="002973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B88306" w14:textId="77777777" w:rsidR="00AE3FC6" w:rsidRDefault="009846F4">
    <w:pPr>
      <w:pStyle w:val="Textoindependiente"/>
      <w:spacing w:line="14" w:lineRule="auto"/>
      <w:rPr>
        <w:sz w:val="20"/>
      </w:rPr>
    </w:pPr>
    <w:r>
      <w:rPr>
        <w:noProof/>
        <w:lang w:val="es-MX" w:eastAsia="es-MX"/>
      </w:rPr>
      <w:drawing>
        <wp:anchor distT="0" distB="0" distL="0" distR="0" simplePos="0" relativeHeight="487548928" behindDoc="1" locked="0" layoutInCell="1" allowOverlap="1" wp14:anchorId="364081A2" wp14:editId="63BA0688">
          <wp:simplePos x="0" y="0"/>
          <wp:positionH relativeFrom="page">
            <wp:posOffset>2755687</wp:posOffset>
          </wp:positionH>
          <wp:positionV relativeFrom="page">
            <wp:posOffset>261014</wp:posOffset>
          </wp:positionV>
          <wp:extent cx="2422630" cy="102543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2422630" cy="1025437"/>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99C7069"/>
    <w:multiLevelType w:val="hybridMultilevel"/>
    <w:tmpl w:val="980EF9A4"/>
    <w:lvl w:ilvl="0" w:tplc="96E082A6">
      <w:numFmt w:val="bullet"/>
      <w:lvlText w:val=""/>
      <w:lvlJc w:val="left"/>
      <w:pPr>
        <w:ind w:left="840" w:hanging="360"/>
      </w:pPr>
      <w:rPr>
        <w:rFonts w:ascii="Symbol" w:eastAsia="Symbol" w:hAnsi="Symbol" w:cs="Symbol" w:hint="default"/>
        <w:w w:val="100"/>
        <w:sz w:val="22"/>
        <w:szCs w:val="22"/>
        <w:lang w:val="es-ES" w:eastAsia="en-US" w:bidi="ar-SA"/>
      </w:rPr>
    </w:lvl>
    <w:lvl w:ilvl="1" w:tplc="A4E2DB88">
      <w:numFmt w:val="bullet"/>
      <w:lvlText w:val="•"/>
      <w:lvlJc w:val="left"/>
      <w:pPr>
        <w:ind w:left="1664" w:hanging="360"/>
      </w:pPr>
      <w:rPr>
        <w:rFonts w:hint="default"/>
        <w:lang w:val="es-ES" w:eastAsia="en-US" w:bidi="ar-SA"/>
      </w:rPr>
    </w:lvl>
    <w:lvl w:ilvl="2" w:tplc="91969098">
      <w:numFmt w:val="bullet"/>
      <w:lvlText w:val="•"/>
      <w:lvlJc w:val="left"/>
      <w:pPr>
        <w:ind w:left="2488" w:hanging="360"/>
      </w:pPr>
      <w:rPr>
        <w:rFonts w:hint="default"/>
        <w:lang w:val="es-ES" w:eastAsia="en-US" w:bidi="ar-SA"/>
      </w:rPr>
    </w:lvl>
    <w:lvl w:ilvl="3" w:tplc="8E6E8952">
      <w:numFmt w:val="bullet"/>
      <w:lvlText w:val="•"/>
      <w:lvlJc w:val="left"/>
      <w:pPr>
        <w:ind w:left="3312" w:hanging="360"/>
      </w:pPr>
      <w:rPr>
        <w:rFonts w:hint="default"/>
        <w:lang w:val="es-ES" w:eastAsia="en-US" w:bidi="ar-SA"/>
      </w:rPr>
    </w:lvl>
    <w:lvl w:ilvl="4" w:tplc="AA864D0A">
      <w:numFmt w:val="bullet"/>
      <w:lvlText w:val="•"/>
      <w:lvlJc w:val="left"/>
      <w:pPr>
        <w:ind w:left="4136" w:hanging="360"/>
      </w:pPr>
      <w:rPr>
        <w:rFonts w:hint="default"/>
        <w:lang w:val="es-ES" w:eastAsia="en-US" w:bidi="ar-SA"/>
      </w:rPr>
    </w:lvl>
    <w:lvl w:ilvl="5" w:tplc="00C291EE">
      <w:numFmt w:val="bullet"/>
      <w:lvlText w:val="•"/>
      <w:lvlJc w:val="left"/>
      <w:pPr>
        <w:ind w:left="4960" w:hanging="360"/>
      </w:pPr>
      <w:rPr>
        <w:rFonts w:hint="default"/>
        <w:lang w:val="es-ES" w:eastAsia="en-US" w:bidi="ar-SA"/>
      </w:rPr>
    </w:lvl>
    <w:lvl w:ilvl="6" w:tplc="CFC2C892">
      <w:numFmt w:val="bullet"/>
      <w:lvlText w:val="•"/>
      <w:lvlJc w:val="left"/>
      <w:pPr>
        <w:ind w:left="5784" w:hanging="360"/>
      </w:pPr>
      <w:rPr>
        <w:rFonts w:hint="default"/>
        <w:lang w:val="es-ES" w:eastAsia="en-US" w:bidi="ar-SA"/>
      </w:rPr>
    </w:lvl>
    <w:lvl w:ilvl="7" w:tplc="2EAA8618">
      <w:numFmt w:val="bullet"/>
      <w:lvlText w:val="•"/>
      <w:lvlJc w:val="left"/>
      <w:pPr>
        <w:ind w:left="6608" w:hanging="360"/>
      </w:pPr>
      <w:rPr>
        <w:rFonts w:hint="default"/>
        <w:lang w:val="es-ES" w:eastAsia="en-US" w:bidi="ar-SA"/>
      </w:rPr>
    </w:lvl>
    <w:lvl w:ilvl="8" w:tplc="C420999C">
      <w:numFmt w:val="bullet"/>
      <w:lvlText w:val="•"/>
      <w:lvlJc w:val="left"/>
      <w:pPr>
        <w:ind w:left="7432" w:hanging="360"/>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FC6"/>
    <w:rsid w:val="0003378B"/>
    <w:rsid w:val="000509F1"/>
    <w:rsid w:val="000726D3"/>
    <w:rsid w:val="000E0DBB"/>
    <w:rsid w:val="000E19C2"/>
    <w:rsid w:val="001308CB"/>
    <w:rsid w:val="0024027E"/>
    <w:rsid w:val="0029730B"/>
    <w:rsid w:val="002B5D47"/>
    <w:rsid w:val="003C16A1"/>
    <w:rsid w:val="004A3085"/>
    <w:rsid w:val="00566015"/>
    <w:rsid w:val="009846F4"/>
    <w:rsid w:val="00AE3FC6"/>
    <w:rsid w:val="00B40FA5"/>
    <w:rsid w:val="00D66A9F"/>
    <w:rsid w:val="00E43A2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C38F3"/>
  <w15:docId w15:val="{6FC3E7F6-CC16-410B-A10B-E4604414C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ind w:left="119"/>
      <w:outlineLvl w:val="0"/>
    </w:pPr>
    <w:rPr>
      <w:rFonts w:ascii="Arial" w:eastAsia="Arial" w:hAnsi="Arial" w:cs="Arial"/>
      <w:b/>
      <w:bCs/>
      <w:sz w:val="24"/>
      <w:szCs w:val="24"/>
    </w:rPr>
  </w:style>
  <w:style w:type="paragraph" w:styleId="Ttulo3">
    <w:name w:val="heading 3"/>
    <w:basedOn w:val="Normal"/>
    <w:next w:val="Normal"/>
    <w:link w:val="Ttulo3Car"/>
    <w:uiPriority w:val="9"/>
    <w:semiHidden/>
    <w:unhideWhenUsed/>
    <w:qFormat/>
    <w:rsid w:val="000509F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spacing w:before="2"/>
      <w:ind w:left="840" w:right="117" w:hanging="360"/>
    </w:pPr>
  </w:style>
  <w:style w:type="paragraph" w:customStyle="1" w:styleId="TableParagraph">
    <w:name w:val="Table Paragraph"/>
    <w:basedOn w:val="Normal"/>
    <w:uiPriority w:val="1"/>
    <w:qFormat/>
  </w:style>
  <w:style w:type="character" w:customStyle="1" w:styleId="Ttulo3Car">
    <w:name w:val="Título 3 Car"/>
    <w:basedOn w:val="Fuentedeprrafopredeter"/>
    <w:link w:val="Ttulo3"/>
    <w:uiPriority w:val="9"/>
    <w:semiHidden/>
    <w:rsid w:val="000509F1"/>
    <w:rPr>
      <w:rFonts w:asciiTheme="majorHAnsi" w:eastAsiaTheme="majorEastAsia" w:hAnsiTheme="majorHAnsi" w:cstheme="majorBidi"/>
      <w:color w:val="243F60" w:themeColor="accent1" w:themeShade="7F"/>
      <w:sz w:val="24"/>
      <w:szCs w:val="24"/>
      <w:lang w:val="es-ES"/>
    </w:rPr>
  </w:style>
  <w:style w:type="character" w:styleId="Hipervnculo">
    <w:name w:val="Hyperlink"/>
    <w:basedOn w:val="Fuentedeprrafopredeter"/>
    <w:uiPriority w:val="99"/>
    <w:unhideWhenUsed/>
    <w:rsid w:val="000509F1"/>
    <w:rPr>
      <w:color w:val="0000FF" w:themeColor="hyperlink"/>
      <w:u w:val="single"/>
    </w:rPr>
  </w:style>
  <w:style w:type="character" w:customStyle="1" w:styleId="UnresolvedMention">
    <w:name w:val="Unresolved Mention"/>
    <w:basedOn w:val="Fuentedeprrafopredeter"/>
    <w:uiPriority w:val="99"/>
    <w:semiHidden/>
    <w:unhideWhenUsed/>
    <w:rsid w:val="000509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707292">
      <w:bodyDiv w:val="1"/>
      <w:marLeft w:val="0"/>
      <w:marRight w:val="0"/>
      <w:marTop w:val="0"/>
      <w:marBottom w:val="0"/>
      <w:divBdr>
        <w:top w:val="none" w:sz="0" w:space="0" w:color="auto"/>
        <w:left w:val="none" w:sz="0" w:space="0" w:color="auto"/>
        <w:bottom w:val="none" w:sz="0" w:space="0" w:color="auto"/>
        <w:right w:val="none" w:sz="0" w:space="0" w:color="auto"/>
      </w:divBdr>
      <w:divsChild>
        <w:div w:id="61737643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3" Type="http://schemas.openxmlformats.org/officeDocument/2006/relationships/settings" Target="settings.xml"/><Relationship Id="rId7" Type="http://schemas.openxmlformats.org/officeDocument/2006/relationships/hyperlink" Target="mailto:marioalonso.garcia@mpiochih.gob.m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381</Words>
  <Characters>2100</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 Alejandro Miranda Vazquez</dc:creator>
  <cp:lastModifiedBy>Miguel Alberto Davila Chacon</cp:lastModifiedBy>
  <cp:revision>2</cp:revision>
  <dcterms:created xsi:type="dcterms:W3CDTF">2022-12-14T20:40:00Z</dcterms:created>
  <dcterms:modified xsi:type="dcterms:W3CDTF">2022-12-14T20:40:00Z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2022-02-17T00:00:00Z</vt:filetime>
  </property>
  <property fmtid="{D5CDD505-2E9C-101B-9397-08002B2CF9AE}" pid="3" name="LastSaved">
    <vt:filetime>2022-12-12T00:00:00Z</vt:filetime>
  </property>
</Properties>
</file>