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5E8" w:rsidRDefault="002D05E8" w:rsidP="005960AD">
      <w:pPr>
        <w:spacing w:before="240" w:after="0"/>
        <w:jc w:val="center"/>
        <w:outlineLvl w:val="0"/>
        <w:rPr>
          <w:rFonts w:ascii="Monotype Corsiva" w:hAnsi="Monotype Corsiva" w:cstheme="minorHAnsi"/>
          <w:b/>
          <w:sz w:val="32"/>
          <w:szCs w:val="32"/>
          <w:lang w:val="es-MX"/>
        </w:rPr>
      </w:pPr>
    </w:p>
    <w:p w:rsidR="00CC7927" w:rsidRPr="00490F63" w:rsidRDefault="00CC7927" w:rsidP="005960AD">
      <w:pPr>
        <w:spacing w:before="240" w:after="0"/>
        <w:jc w:val="center"/>
        <w:outlineLvl w:val="0"/>
        <w:rPr>
          <w:rFonts w:ascii="Monotype Corsiva" w:hAnsi="Monotype Corsiva" w:cstheme="minorHAnsi"/>
          <w:b/>
          <w:sz w:val="32"/>
          <w:szCs w:val="32"/>
          <w:lang w:val="es-MX"/>
        </w:rPr>
      </w:pPr>
      <w:r w:rsidRPr="00490F63">
        <w:rPr>
          <w:rFonts w:ascii="Monotype Corsiva" w:hAnsi="Monotype Corsiva" w:cstheme="minorHAnsi"/>
          <w:b/>
          <w:sz w:val="32"/>
          <w:szCs w:val="32"/>
          <w:lang w:val="es-MX"/>
        </w:rPr>
        <w:t xml:space="preserve">FRACCION EDILICIA DEL PARTIDO ACCION NACIONAL </w:t>
      </w:r>
    </w:p>
    <w:p w:rsidR="00D83EB9" w:rsidRDefault="00D83EB9" w:rsidP="00D83EB9">
      <w:pPr>
        <w:spacing w:before="240" w:after="0"/>
        <w:outlineLvl w:val="0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 xml:space="preserve">                          </w:t>
      </w:r>
      <w:r w:rsidR="002D05E8">
        <w:rPr>
          <w:rFonts w:cstheme="minorHAnsi"/>
          <w:b/>
          <w:sz w:val="24"/>
          <w:szCs w:val="24"/>
          <w:lang w:val="es-MX"/>
        </w:rPr>
        <w:t xml:space="preserve">                    </w:t>
      </w:r>
      <w:r>
        <w:rPr>
          <w:rFonts w:cstheme="minorHAnsi"/>
          <w:b/>
          <w:sz w:val="24"/>
          <w:szCs w:val="24"/>
          <w:lang w:val="es-MX"/>
        </w:rPr>
        <w:t xml:space="preserve">      </w:t>
      </w: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2486025" cy="3375257"/>
            <wp:effectExtent l="19050" t="0" r="9525" b="0"/>
            <wp:docPr id="8" name="7 Imagen" descr="FOTO CHURL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CHURLE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8691" cy="3378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7927" w:rsidRPr="002D05E8" w:rsidRDefault="00CC7927" w:rsidP="005960AD">
      <w:pPr>
        <w:spacing w:before="240" w:after="0"/>
        <w:jc w:val="center"/>
        <w:outlineLvl w:val="0"/>
        <w:rPr>
          <w:rFonts w:ascii="Monotype Corsiva" w:hAnsi="Monotype Corsiva" w:cstheme="minorHAnsi"/>
          <w:b/>
          <w:sz w:val="40"/>
          <w:szCs w:val="40"/>
          <w:lang w:val="es-MX"/>
        </w:rPr>
      </w:pPr>
      <w:r w:rsidRPr="002D05E8">
        <w:rPr>
          <w:rFonts w:ascii="Monotype Corsiva" w:hAnsi="Monotype Corsiva" w:cstheme="minorHAnsi"/>
          <w:b/>
          <w:sz w:val="40"/>
          <w:szCs w:val="40"/>
          <w:lang w:val="es-MX"/>
        </w:rPr>
        <w:t xml:space="preserve">C.P. CARLOS DAVID OROZCO CHACON </w:t>
      </w:r>
    </w:p>
    <w:p w:rsidR="004B0CC4" w:rsidRPr="00490F63" w:rsidRDefault="00490F63" w:rsidP="000E4153">
      <w:pPr>
        <w:spacing w:before="240" w:after="0" w:line="360" w:lineRule="auto"/>
        <w:jc w:val="center"/>
        <w:outlineLvl w:val="0"/>
        <w:rPr>
          <w:rFonts w:ascii="Monotype Corsiva" w:hAnsi="Monotype Corsiva" w:cstheme="minorHAnsi"/>
          <w:b/>
          <w:sz w:val="32"/>
          <w:szCs w:val="32"/>
          <w:lang w:val="es-MX"/>
        </w:rPr>
      </w:pPr>
      <w:r>
        <w:rPr>
          <w:rFonts w:ascii="Monotype Corsiva" w:hAnsi="Monotype Corsiva" w:cstheme="minorHAnsi"/>
          <w:b/>
          <w:sz w:val="32"/>
          <w:szCs w:val="32"/>
          <w:lang w:val="es-MX"/>
        </w:rPr>
        <w:t>REGIDOR PRESIDENTE DE LA COMISION DE HACIENDA Y PLANEACION</w:t>
      </w:r>
    </w:p>
    <w:p w:rsidR="00490F63" w:rsidRPr="005960AD" w:rsidRDefault="00490F63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</w:p>
    <w:p w:rsidR="00037E1A" w:rsidRPr="002C4418" w:rsidRDefault="00ED64E9" w:rsidP="002C4418">
      <w:pPr>
        <w:pStyle w:val="Prrafodelista"/>
        <w:numPr>
          <w:ilvl w:val="0"/>
          <w:numId w:val="2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INTRODUCCIÓN</w:t>
      </w:r>
    </w:p>
    <w:p w:rsidR="004B0CC4" w:rsidRDefault="004B0CC4" w:rsidP="000E415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El presente informe manifiesta el resultado de un arduo trabajo en equipo; personifica el esfuerzo de todos y cada uno de los </w:t>
      </w:r>
      <w:r w:rsidR="0021101C">
        <w:rPr>
          <w:rFonts w:cstheme="minorHAnsi"/>
          <w:sz w:val="24"/>
          <w:szCs w:val="24"/>
          <w:lang w:val="es-MX"/>
        </w:rPr>
        <w:t>integrantes de este H. Ayuntamiento</w:t>
      </w:r>
      <w:r w:rsidRPr="005960AD">
        <w:rPr>
          <w:rFonts w:cstheme="minorHAnsi"/>
          <w:sz w:val="24"/>
          <w:szCs w:val="24"/>
          <w:lang w:val="es-MX"/>
        </w:rPr>
        <w:t>.</w:t>
      </w:r>
      <w:r w:rsidR="00A21618" w:rsidRPr="005960AD">
        <w:rPr>
          <w:rFonts w:cstheme="minorHAnsi"/>
          <w:sz w:val="24"/>
          <w:szCs w:val="24"/>
          <w:lang w:val="es-MX"/>
        </w:rPr>
        <w:t xml:space="preserve"> Es un informe e</w:t>
      </w:r>
      <w:r w:rsidR="0021101C">
        <w:rPr>
          <w:rFonts w:cstheme="minorHAnsi"/>
          <w:sz w:val="24"/>
          <w:szCs w:val="24"/>
          <w:lang w:val="es-MX"/>
        </w:rPr>
        <w:t>nfocado a la transparencia de la función pública</w:t>
      </w:r>
      <w:r w:rsidRPr="005960AD">
        <w:rPr>
          <w:rFonts w:cstheme="minorHAnsi"/>
          <w:sz w:val="24"/>
          <w:szCs w:val="24"/>
          <w:lang w:val="es-MX"/>
        </w:rPr>
        <w:t>; a</w:t>
      </w:r>
      <w:r w:rsidR="0021101C">
        <w:rPr>
          <w:rFonts w:cstheme="minorHAnsi"/>
          <w:sz w:val="24"/>
          <w:szCs w:val="24"/>
          <w:lang w:val="es-MX"/>
        </w:rPr>
        <w:t>si</w:t>
      </w:r>
      <w:r w:rsidR="00D4663C" w:rsidRPr="005960AD">
        <w:rPr>
          <w:rFonts w:cstheme="minorHAnsi"/>
          <w:sz w:val="24"/>
          <w:szCs w:val="24"/>
          <w:lang w:val="es-MX"/>
        </w:rPr>
        <w:t xml:space="preserve">mismo a la inclusión de la </w:t>
      </w:r>
      <w:r w:rsidRPr="005960AD">
        <w:rPr>
          <w:rFonts w:cstheme="minorHAnsi"/>
          <w:sz w:val="24"/>
          <w:szCs w:val="24"/>
          <w:lang w:val="es-MX"/>
        </w:rPr>
        <w:t>participación activa de los ciuda</w:t>
      </w:r>
      <w:r w:rsidR="002D05E8">
        <w:rPr>
          <w:rFonts w:cstheme="minorHAnsi"/>
          <w:sz w:val="24"/>
          <w:szCs w:val="24"/>
          <w:lang w:val="es-MX"/>
        </w:rPr>
        <w:t>danos</w:t>
      </w:r>
      <w:r w:rsidRPr="005960AD">
        <w:rPr>
          <w:rFonts w:cstheme="minorHAnsi"/>
          <w:sz w:val="24"/>
          <w:szCs w:val="24"/>
          <w:lang w:val="es-MX"/>
        </w:rPr>
        <w:t xml:space="preserve"> en el espacio público.</w:t>
      </w:r>
    </w:p>
    <w:p w:rsidR="00037E1A" w:rsidRPr="005960AD" w:rsidRDefault="00037E1A" w:rsidP="000E415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p w:rsidR="002D05E8" w:rsidRPr="005960AD" w:rsidRDefault="004B0CC4" w:rsidP="000E415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lastRenderedPageBreak/>
        <w:t xml:space="preserve">La rendición de cuentas y la obligación del gobierno de dar respuestas claras y honestas a los ciudadanos </w:t>
      </w:r>
      <w:r w:rsidR="00572F8F" w:rsidRPr="005960AD">
        <w:rPr>
          <w:rFonts w:cstheme="minorHAnsi"/>
          <w:sz w:val="24"/>
          <w:szCs w:val="24"/>
          <w:lang w:val="es-MX"/>
        </w:rPr>
        <w:t>hacen</w:t>
      </w:r>
      <w:r w:rsidRPr="005960AD">
        <w:rPr>
          <w:rFonts w:cstheme="minorHAnsi"/>
          <w:sz w:val="24"/>
          <w:szCs w:val="24"/>
          <w:lang w:val="es-MX"/>
        </w:rPr>
        <w:t xml:space="preserve"> que la participación de estos últimos en la estructura gubernamental se vuelva cada vez más enfática y constante. Siempre que existan estas dos dimensiones: participación ciudadana y rendición de cuenta</w:t>
      </w:r>
      <w:r w:rsidR="00AC5573">
        <w:rPr>
          <w:rFonts w:cstheme="minorHAnsi"/>
          <w:sz w:val="24"/>
          <w:szCs w:val="24"/>
          <w:lang w:val="es-MX"/>
        </w:rPr>
        <w:t>s, se habla de un gobierno transparente y honesto.</w:t>
      </w:r>
    </w:p>
    <w:p w:rsidR="00490F63" w:rsidRPr="00215CCC" w:rsidRDefault="00AC5573" w:rsidP="00215CCC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“La Regiduría</w:t>
      </w:r>
      <w:r w:rsidR="004B0CC4" w:rsidRPr="005960AD">
        <w:rPr>
          <w:rFonts w:cstheme="minorHAnsi"/>
          <w:sz w:val="24"/>
          <w:szCs w:val="24"/>
          <w:lang w:val="es-MX"/>
        </w:rPr>
        <w:t xml:space="preserve"> es una idea sumamente democrática, da la posibilidad a los ciudadanos de que continuamente estén vigilando, cuid</w:t>
      </w:r>
      <w:r w:rsidR="00236B2C">
        <w:rPr>
          <w:rFonts w:cstheme="minorHAnsi"/>
          <w:sz w:val="24"/>
          <w:szCs w:val="24"/>
          <w:lang w:val="es-MX"/>
        </w:rPr>
        <w:t>ando que los recursos públicos</w:t>
      </w:r>
      <w:r w:rsidR="004B0CC4" w:rsidRPr="005960AD">
        <w:rPr>
          <w:rFonts w:cstheme="minorHAnsi"/>
          <w:sz w:val="24"/>
          <w:szCs w:val="24"/>
          <w:lang w:val="es-MX"/>
        </w:rPr>
        <w:t xml:space="preserve"> se ejerza</w:t>
      </w:r>
      <w:r w:rsidR="00D4663C" w:rsidRPr="005960AD">
        <w:rPr>
          <w:rFonts w:cstheme="minorHAnsi"/>
          <w:sz w:val="24"/>
          <w:szCs w:val="24"/>
          <w:lang w:val="es-MX"/>
        </w:rPr>
        <w:t>n</w:t>
      </w:r>
      <w:r w:rsidR="004B0CC4" w:rsidRPr="005960AD">
        <w:rPr>
          <w:rFonts w:cstheme="minorHAnsi"/>
          <w:sz w:val="24"/>
          <w:szCs w:val="24"/>
          <w:lang w:val="es-MX"/>
        </w:rPr>
        <w:t xml:space="preserve"> de la mejor manera, exigiendo que </w:t>
      </w:r>
      <w:r w:rsidR="0049405A">
        <w:rPr>
          <w:rFonts w:cstheme="minorHAnsi"/>
          <w:sz w:val="24"/>
          <w:szCs w:val="24"/>
          <w:lang w:val="es-MX"/>
        </w:rPr>
        <w:t xml:space="preserve">los procedimientos de las adquisiciones, </w:t>
      </w:r>
      <w:r w:rsidR="004B0CC4" w:rsidRPr="005960AD">
        <w:rPr>
          <w:rFonts w:cstheme="minorHAnsi"/>
          <w:sz w:val="24"/>
          <w:szCs w:val="24"/>
          <w:lang w:val="es-MX"/>
        </w:rPr>
        <w:t>las obras y servicios públicos sean entregados con calidad, rapidez y sin ninguna clase de condicionamientos, que conozca también toda la problemática existente para llevarlos a cabo, de tal manera que los ciudadanos sea</w:t>
      </w:r>
      <w:r w:rsidR="00572F8F" w:rsidRPr="005960AD">
        <w:rPr>
          <w:rFonts w:cstheme="minorHAnsi"/>
          <w:sz w:val="24"/>
          <w:szCs w:val="24"/>
          <w:lang w:val="es-MX"/>
        </w:rPr>
        <w:t>n un apoyo</w:t>
      </w:r>
      <w:r w:rsidR="004B0CC4" w:rsidRPr="005960AD">
        <w:rPr>
          <w:rFonts w:cstheme="minorHAnsi"/>
          <w:sz w:val="24"/>
          <w:szCs w:val="24"/>
          <w:lang w:val="es-MX"/>
        </w:rPr>
        <w:t xml:space="preserve"> para resolver los problem</w:t>
      </w:r>
      <w:r w:rsidR="0049405A">
        <w:rPr>
          <w:rFonts w:cstheme="minorHAnsi"/>
          <w:sz w:val="24"/>
          <w:szCs w:val="24"/>
          <w:lang w:val="es-MX"/>
        </w:rPr>
        <w:t>as que aquejan a su comunidad, Municipio, Estado y N</w:t>
      </w:r>
      <w:r w:rsidR="004B0CC4" w:rsidRPr="005960AD">
        <w:rPr>
          <w:rFonts w:cstheme="minorHAnsi"/>
          <w:sz w:val="24"/>
          <w:szCs w:val="24"/>
          <w:lang w:val="es-MX"/>
        </w:rPr>
        <w:t>ación.</w:t>
      </w:r>
      <w:r w:rsidR="002D05E8">
        <w:rPr>
          <w:rFonts w:cstheme="minorHAnsi"/>
          <w:sz w:val="24"/>
          <w:szCs w:val="24"/>
          <w:lang w:val="es-MX"/>
        </w:rPr>
        <w:t>”</w:t>
      </w:r>
    </w:p>
    <w:p w:rsidR="004B0CC4" w:rsidRPr="0049405A" w:rsidRDefault="0049405A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 xml:space="preserve">PRESENTACIÓN DE LA REGIDURIA </w:t>
      </w:r>
    </w:p>
    <w:p w:rsidR="004B0CC4" w:rsidRDefault="00EB70EB" w:rsidP="000E4153">
      <w:pPr>
        <w:pStyle w:val="Prrafodelista"/>
        <w:numPr>
          <w:ilvl w:val="1"/>
          <w:numId w:val="5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>¿QUÉ HACE UN REGIDOR</w:t>
      </w:r>
      <w:r w:rsidR="004B0CC4" w:rsidRPr="005960AD">
        <w:rPr>
          <w:rFonts w:cstheme="minorHAnsi"/>
          <w:b/>
          <w:sz w:val="24"/>
          <w:szCs w:val="24"/>
          <w:lang w:val="es-MX"/>
        </w:rPr>
        <w:t>?</w:t>
      </w:r>
    </w:p>
    <w:p w:rsidR="00490F63" w:rsidRDefault="00EB70EB" w:rsidP="000E4153">
      <w:pPr>
        <w:spacing w:before="240" w:after="0" w:line="360" w:lineRule="auto"/>
        <w:rPr>
          <w:sz w:val="24"/>
          <w:szCs w:val="24"/>
          <w:lang w:val="es-MX"/>
        </w:rPr>
      </w:pPr>
      <w:r w:rsidRPr="00EB70EB">
        <w:rPr>
          <w:rStyle w:val="ya-q-full-text"/>
          <w:sz w:val="24"/>
          <w:szCs w:val="24"/>
          <w:lang w:val="es-MX"/>
        </w:rPr>
        <w:t>Las principales funciones de los Regidor</w:t>
      </w:r>
      <w:r w:rsidR="0006334C">
        <w:rPr>
          <w:rStyle w:val="ya-q-full-text"/>
          <w:sz w:val="24"/>
          <w:szCs w:val="24"/>
          <w:lang w:val="es-MX"/>
        </w:rPr>
        <w:t>es, son las de discutir, aprobar</w:t>
      </w:r>
      <w:r w:rsidRPr="00EB70EB">
        <w:rPr>
          <w:rStyle w:val="ya-q-full-text"/>
          <w:sz w:val="24"/>
          <w:szCs w:val="24"/>
          <w:lang w:val="es-MX"/>
        </w:rPr>
        <w:t xml:space="preserve"> y vigilar </w:t>
      </w:r>
      <w:r w:rsidR="0006334C">
        <w:rPr>
          <w:rStyle w:val="ya-q-full-text"/>
          <w:sz w:val="24"/>
          <w:szCs w:val="24"/>
          <w:lang w:val="es-MX"/>
        </w:rPr>
        <w:t xml:space="preserve">de los asuntos importantes del Municipio, así como de </w:t>
      </w:r>
      <w:r w:rsidRPr="00EB70EB">
        <w:rPr>
          <w:rStyle w:val="ya-q-full-text"/>
          <w:sz w:val="24"/>
          <w:szCs w:val="24"/>
          <w:lang w:val="es-MX"/>
        </w:rPr>
        <w:t xml:space="preserve">la observancia de </w:t>
      </w:r>
      <w:r w:rsidR="0006334C">
        <w:rPr>
          <w:rStyle w:val="ya-q-full-text"/>
          <w:sz w:val="24"/>
          <w:szCs w:val="24"/>
          <w:lang w:val="es-MX"/>
        </w:rPr>
        <w:t xml:space="preserve">las leyes y </w:t>
      </w:r>
      <w:r w:rsidRPr="00EB70EB">
        <w:rPr>
          <w:rStyle w:val="ya-q-full-text"/>
          <w:sz w:val="24"/>
          <w:szCs w:val="24"/>
          <w:lang w:val="es-MX"/>
        </w:rPr>
        <w:t>reglamentos que norman tanto la actividad de los órganos del Municipio, como la conducta de los ciudadanos en sus relaciones con el Gobierno Municipal; fiscalizar la actividad de cada uno de las dependencias municipales en comisiones específicas integradas por mate</w:t>
      </w:r>
      <w:r>
        <w:rPr>
          <w:rStyle w:val="ya-q-full-text"/>
          <w:sz w:val="24"/>
          <w:szCs w:val="24"/>
          <w:lang w:val="es-MX"/>
        </w:rPr>
        <w:t xml:space="preserve">ria (Seguridad Pública, Hacienda y Planeación, Obras Públicas, Gobernación, Desarrollo Urbano, Educación, </w:t>
      </w:r>
      <w:r w:rsidR="0006334C">
        <w:rPr>
          <w:rStyle w:val="ya-q-full-text"/>
          <w:sz w:val="24"/>
          <w:szCs w:val="24"/>
          <w:lang w:val="es-MX"/>
        </w:rPr>
        <w:t>Cultura, Deporte, etc.</w:t>
      </w:r>
      <w:r w:rsidRPr="00EB70EB">
        <w:rPr>
          <w:rStyle w:val="ya-q-full-text"/>
          <w:sz w:val="24"/>
          <w:szCs w:val="24"/>
          <w:lang w:val="es-MX"/>
        </w:rPr>
        <w:t xml:space="preserve">) </w:t>
      </w:r>
      <w:r w:rsidR="0006334C">
        <w:rPr>
          <w:rStyle w:val="ya-q-full-text"/>
          <w:sz w:val="24"/>
          <w:szCs w:val="24"/>
          <w:lang w:val="es-MX"/>
        </w:rPr>
        <w:t>y realizar las gestiones sociales ante las instancias gubernamentales correspon</w:t>
      </w:r>
      <w:r w:rsidR="00775CA0">
        <w:rPr>
          <w:rStyle w:val="ya-q-full-text"/>
          <w:sz w:val="24"/>
          <w:szCs w:val="24"/>
          <w:lang w:val="es-MX"/>
        </w:rPr>
        <w:t>dientes, de las personas que soli</w:t>
      </w:r>
      <w:r w:rsidR="00F3212A">
        <w:rPr>
          <w:rStyle w:val="ya-q-full-text"/>
          <w:sz w:val="24"/>
          <w:szCs w:val="24"/>
          <w:lang w:val="es-MX"/>
        </w:rPr>
        <w:t>citan apoyo y diversos trámites</w:t>
      </w:r>
      <w:r w:rsidR="00775CA0">
        <w:rPr>
          <w:rStyle w:val="ya-q-full-text"/>
          <w:sz w:val="24"/>
          <w:szCs w:val="24"/>
          <w:lang w:val="es-MX"/>
        </w:rPr>
        <w:t xml:space="preserve"> ante las dependencias centralizadas y descentralizadas.</w:t>
      </w:r>
      <w:r w:rsidRPr="00EB70EB">
        <w:rPr>
          <w:rStyle w:val="ya-q-full-text"/>
          <w:sz w:val="24"/>
          <w:szCs w:val="24"/>
          <w:lang w:val="es-MX"/>
        </w:rPr>
        <w:t xml:space="preserve"> </w:t>
      </w:r>
      <w:r w:rsidRPr="00EB70EB">
        <w:rPr>
          <w:sz w:val="24"/>
          <w:szCs w:val="24"/>
          <w:lang w:val="es-MX"/>
        </w:rPr>
        <w:br/>
      </w:r>
      <w:r w:rsidRPr="00EB70EB">
        <w:rPr>
          <w:sz w:val="24"/>
          <w:szCs w:val="24"/>
          <w:lang w:val="es-MX"/>
        </w:rPr>
        <w:br/>
      </w:r>
      <w:r w:rsidRPr="00EB70EB">
        <w:rPr>
          <w:rStyle w:val="ya-q-full-text"/>
          <w:sz w:val="24"/>
          <w:szCs w:val="24"/>
          <w:lang w:val="es-MX"/>
        </w:rPr>
        <w:t>Son los encargados de vigilar la correcta prestación de los servicios públicos; así como el adecuado func</w:t>
      </w:r>
      <w:r w:rsidR="001A0F51">
        <w:rPr>
          <w:rStyle w:val="ya-q-full-text"/>
          <w:sz w:val="24"/>
          <w:szCs w:val="24"/>
          <w:lang w:val="es-MX"/>
        </w:rPr>
        <w:t>ionamiento de las diversas áreas</w:t>
      </w:r>
      <w:r w:rsidRPr="00EB70EB">
        <w:rPr>
          <w:rStyle w:val="ya-q-full-text"/>
          <w:sz w:val="24"/>
          <w:szCs w:val="24"/>
          <w:lang w:val="es-MX"/>
        </w:rPr>
        <w:t xml:space="preserve"> de la administración municipal</w:t>
      </w:r>
    </w:p>
    <w:p w:rsidR="004B0CC4" w:rsidRPr="00215CCC" w:rsidRDefault="00037E1A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La Regiduría</w:t>
      </w:r>
      <w:r w:rsidR="00A22BA3">
        <w:rPr>
          <w:rFonts w:cstheme="minorHAnsi"/>
          <w:sz w:val="24"/>
          <w:szCs w:val="24"/>
          <w:lang w:val="es-MX"/>
        </w:rPr>
        <w:t xml:space="preserve">, </w:t>
      </w:r>
      <w:r w:rsidR="004B0CC4" w:rsidRPr="005960AD">
        <w:rPr>
          <w:rFonts w:cstheme="minorHAnsi"/>
          <w:sz w:val="24"/>
          <w:szCs w:val="24"/>
          <w:lang w:val="es-MX"/>
        </w:rPr>
        <w:t>realiz</w:t>
      </w:r>
      <w:r w:rsidR="00376272">
        <w:rPr>
          <w:rFonts w:cstheme="minorHAnsi"/>
          <w:sz w:val="24"/>
          <w:szCs w:val="24"/>
          <w:lang w:val="es-MX"/>
        </w:rPr>
        <w:t xml:space="preserve">a un conjunto de acciones de vigilancia y evaluación, </w:t>
      </w:r>
      <w:r w:rsidR="004B0CC4" w:rsidRPr="005960AD">
        <w:rPr>
          <w:rFonts w:cstheme="minorHAnsi"/>
          <w:sz w:val="24"/>
          <w:szCs w:val="24"/>
          <w:lang w:val="es-MX"/>
        </w:rPr>
        <w:t xml:space="preserve">en  coordinación  con los ciudadanos, con el propósito de contribuir a que la gestión gubernamental y el manejo de los recursos públicos se realicen en términos de </w:t>
      </w:r>
      <w:r w:rsidR="005960AD">
        <w:rPr>
          <w:rFonts w:cstheme="minorHAnsi"/>
          <w:sz w:val="24"/>
          <w:szCs w:val="24"/>
          <w:lang w:val="es-MX"/>
        </w:rPr>
        <w:t>t</w:t>
      </w:r>
      <w:r w:rsidR="004B0CC4" w:rsidRPr="005960AD">
        <w:rPr>
          <w:rFonts w:cstheme="minorHAnsi"/>
          <w:sz w:val="24"/>
          <w:szCs w:val="24"/>
          <w:lang w:val="es-MX"/>
        </w:rPr>
        <w:t>ransparencia, efic</w:t>
      </w:r>
      <w:r w:rsidR="0073001B" w:rsidRPr="005960AD">
        <w:rPr>
          <w:rFonts w:cstheme="minorHAnsi"/>
          <w:sz w:val="24"/>
          <w:szCs w:val="24"/>
          <w:lang w:val="es-MX"/>
        </w:rPr>
        <w:t xml:space="preserve">iencia, eficacia y honradez.  </w:t>
      </w:r>
    </w:p>
    <w:p w:rsidR="004B0CC4" w:rsidRPr="005960AD" w:rsidRDefault="004B0CC4" w:rsidP="000E4153">
      <w:pPr>
        <w:pStyle w:val="Prrafodelista"/>
        <w:numPr>
          <w:ilvl w:val="1"/>
          <w:numId w:val="5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 xml:space="preserve">OBJETIVO </w:t>
      </w:r>
    </w:p>
    <w:p w:rsidR="002D05E8" w:rsidRPr="005960AD" w:rsidRDefault="004B0CC4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Fortalecer la vigilancia y evalu</w:t>
      </w:r>
      <w:r w:rsidR="00F33D3D" w:rsidRPr="005960AD">
        <w:rPr>
          <w:rFonts w:cstheme="minorHAnsi"/>
          <w:sz w:val="24"/>
          <w:szCs w:val="24"/>
          <w:lang w:val="es-MX"/>
        </w:rPr>
        <w:t>ación  de los servicios que</w:t>
      </w:r>
      <w:r w:rsidR="00054AC1" w:rsidRPr="005960AD">
        <w:rPr>
          <w:rFonts w:cstheme="minorHAnsi"/>
          <w:sz w:val="24"/>
          <w:szCs w:val="24"/>
          <w:lang w:val="es-MX"/>
        </w:rPr>
        <w:t xml:space="preserve"> el</w:t>
      </w:r>
      <w:r w:rsidR="00F33D3D" w:rsidRPr="005960AD">
        <w:rPr>
          <w:rFonts w:cstheme="minorHAnsi"/>
          <w:sz w:val="24"/>
          <w:szCs w:val="24"/>
          <w:lang w:val="es-MX"/>
        </w:rPr>
        <w:t xml:space="preserve"> </w:t>
      </w:r>
      <w:r w:rsidR="00F3212A">
        <w:rPr>
          <w:rFonts w:cstheme="minorHAnsi"/>
          <w:sz w:val="24"/>
          <w:szCs w:val="24"/>
          <w:lang w:val="es-MX"/>
        </w:rPr>
        <w:t>Municipio ofrece</w:t>
      </w:r>
      <w:r w:rsidRPr="005960AD">
        <w:rPr>
          <w:rFonts w:cstheme="minorHAnsi"/>
          <w:sz w:val="24"/>
          <w:szCs w:val="24"/>
          <w:lang w:val="es-MX"/>
        </w:rPr>
        <w:t>, a través de</w:t>
      </w:r>
      <w:r w:rsidR="00695252">
        <w:rPr>
          <w:rFonts w:cstheme="minorHAnsi"/>
          <w:sz w:val="24"/>
          <w:szCs w:val="24"/>
          <w:lang w:val="es-MX"/>
        </w:rPr>
        <w:t xml:space="preserve"> </w:t>
      </w:r>
      <w:r w:rsidRPr="005960AD">
        <w:rPr>
          <w:rFonts w:cstheme="minorHAnsi"/>
          <w:sz w:val="24"/>
          <w:szCs w:val="24"/>
          <w:lang w:val="es-MX"/>
        </w:rPr>
        <w:t>l</w:t>
      </w:r>
      <w:r w:rsidR="00695252">
        <w:rPr>
          <w:rFonts w:cstheme="minorHAnsi"/>
          <w:sz w:val="24"/>
          <w:szCs w:val="24"/>
          <w:lang w:val="es-MX"/>
        </w:rPr>
        <w:t>a vigilancia</w:t>
      </w:r>
      <w:r w:rsidRPr="005960AD">
        <w:rPr>
          <w:rFonts w:cstheme="minorHAnsi"/>
          <w:sz w:val="24"/>
          <w:szCs w:val="24"/>
          <w:lang w:val="es-MX"/>
        </w:rPr>
        <w:t xml:space="preserve"> institucional, promoviendo la participación activa de la ciudadanía en los procesos de planeación, establecimiento de</w:t>
      </w:r>
      <w:r w:rsidR="00817465" w:rsidRPr="005960AD">
        <w:rPr>
          <w:rFonts w:cstheme="minorHAnsi"/>
          <w:sz w:val="24"/>
          <w:szCs w:val="24"/>
          <w:lang w:val="es-MX"/>
        </w:rPr>
        <w:t xml:space="preserve"> prioridades, sistematización,</w:t>
      </w:r>
      <w:r w:rsidRPr="005960AD">
        <w:rPr>
          <w:rFonts w:cstheme="minorHAnsi"/>
          <w:sz w:val="24"/>
          <w:szCs w:val="24"/>
          <w:lang w:val="es-MX"/>
        </w:rPr>
        <w:t xml:space="preserve"> supervisión y evaluación de acciones de programas, proyectos y servicios del gobierno Municipal  de Chihuahua.</w:t>
      </w:r>
    </w:p>
    <w:p w:rsidR="004B0CC4" w:rsidRDefault="004B0CC4" w:rsidP="000E4153">
      <w:pPr>
        <w:pStyle w:val="Prrafodelista"/>
        <w:numPr>
          <w:ilvl w:val="1"/>
          <w:numId w:val="5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BEN</w:t>
      </w:r>
      <w:r w:rsidR="00695252">
        <w:rPr>
          <w:rFonts w:cstheme="minorHAnsi"/>
          <w:b/>
          <w:sz w:val="24"/>
          <w:szCs w:val="24"/>
          <w:lang w:val="es-MX"/>
        </w:rPr>
        <w:t>EFICIOS DE CONTAR CON REGIDORES</w:t>
      </w:r>
    </w:p>
    <w:p w:rsidR="00695252" w:rsidRPr="005960AD" w:rsidRDefault="00695252" w:rsidP="000E4153">
      <w:pPr>
        <w:pStyle w:val="Prrafodelista"/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4B0CC4" w:rsidRPr="005960AD" w:rsidRDefault="004B0CC4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La comunidad participa activamente en la supervisión de las obras, acciones y programas operados por el Municipio de Chihuahua.</w:t>
      </w:r>
    </w:p>
    <w:p w:rsidR="00463398" w:rsidRPr="005960AD" w:rsidRDefault="00695252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Favorece la t</w:t>
      </w:r>
      <w:r w:rsidR="004B0CC4" w:rsidRPr="005960AD">
        <w:rPr>
          <w:rFonts w:cstheme="minorHAnsi"/>
          <w:sz w:val="24"/>
          <w:szCs w:val="24"/>
          <w:lang w:val="es-MX"/>
        </w:rPr>
        <w:t>endencia al control p</w:t>
      </w:r>
      <w:r w:rsidR="0029770B" w:rsidRPr="005960AD">
        <w:rPr>
          <w:rFonts w:cstheme="minorHAnsi"/>
          <w:sz w:val="24"/>
          <w:szCs w:val="24"/>
          <w:lang w:val="es-MX"/>
        </w:rPr>
        <w:t>reventivo en la administración M</w:t>
      </w:r>
      <w:r w:rsidR="004B0CC4" w:rsidRPr="005960AD">
        <w:rPr>
          <w:rFonts w:cstheme="minorHAnsi"/>
          <w:sz w:val="24"/>
          <w:szCs w:val="24"/>
          <w:lang w:val="es-MX"/>
        </w:rPr>
        <w:t>unicipal.</w:t>
      </w:r>
    </w:p>
    <w:p w:rsidR="004B0CC4" w:rsidRPr="005960AD" w:rsidRDefault="00BB6F09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 Representa la mejor forma de evaluar la calidad de los servicios que el Gobierno Municipal presta a la ciudadanía.</w:t>
      </w:r>
    </w:p>
    <w:p w:rsidR="004B0CC4" w:rsidRPr="005960AD" w:rsidRDefault="004B0CC4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Permite optimizar los recursos del Municipio y hacer de los mismos un uso más acorde con las necesidades de la población.</w:t>
      </w:r>
    </w:p>
    <w:p w:rsidR="0049405A" w:rsidRDefault="00695252" w:rsidP="000E4153">
      <w:pPr>
        <w:pStyle w:val="Prrafodelista"/>
        <w:numPr>
          <w:ilvl w:val="0"/>
          <w:numId w:val="1"/>
        </w:num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Contribuye a la eficiencia y</w:t>
      </w:r>
      <w:r w:rsidR="004B0CC4" w:rsidRPr="005960AD">
        <w:rPr>
          <w:rFonts w:cstheme="minorHAnsi"/>
          <w:sz w:val="24"/>
          <w:szCs w:val="24"/>
          <w:lang w:val="es-MX"/>
        </w:rPr>
        <w:t xml:space="preserve"> eficacia</w:t>
      </w:r>
      <w:r>
        <w:rPr>
          <w:rFonts w:cstheme="minorHAnsi"/>
          <w:sz w:val="24"/>
          <w:szCs w:val="24"/>
          <w:lang w:val="es-MX"/>
        </w:rPr>
        <w:t xml:space="preserve">, así como </w:t>
      </w:r>
      <w:r w:rsidR="004B0CC4" w:rsidRPr="005960AD">
        <w:rPr>
          <w:rFonts w:cstheme="minorHAnsi"/>
          <w:sz w:val="24"/>
          <w:szCs w:val="24"/>
          <w:lang w:val="es-MX"/>
        </w:rPr>
        <w:t>la transparencia y rendición de cuentas.</w:t>
      </w:r>
    </w:p>
    <w:p w:rsidR="00215CCC" w:rsidRPr="00215CCC" w:rsidRDefault="00215CCC" w:rsidP="00215CCC">
      <w:pPr>
        <w:pStyle w:val="Prrafodelista"/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p w:rsidR="00C4401A" w:rsidRPr="00866A12" w:rsidRDefault="00695252" w:rsidP="000E4153">
      <w:pPr>
        <w:spacing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sz w:val="24"/>
          <w:szCs w:val="24"/>
          <w:lang w:val="es-MX"/>
        </w:rPr>
        <w:t>2</w:t>
      </w:r>
      <w:r w:rsidR="003429C3" w:rsidRPr="005960AD">
        <w:rPr>
          <w:rFonts w:cstheme="minorHAnsi"/>
          <w:b/>
          <w:sz w:val="24"/>
          <w:szCs w:val="24"/>
          <w:lang w:val="es-MX"/>
        </w:rPr>
        <w:t xml:space="preserve">.  </w:t>
      </w:r>
      <w:r w:rsidR="00C4401A" w:rsidRPr="005960AD">
        <w:rPr>
          <w:rFonts w:cstheme="minorHAnsi"/>
          <w:b/>
          <w:sz w:val="24"/>
          <w:szCs w:val="24"/>
          <w:lang w:val="es-MX"/>
        </w:rPr>
        <w:t>PRESENTACIÓN DEL INFORME DE</w:t>
      </w:r>
      <w:r>
        <w:rPr>
          <w:rFonts w:cstheme="minorHAnsi"/>
          <w:b/>
          <w:sz w:val="24"/>
          <w:szCs w:val="24"/>
          <w:lang w:val="es-MX"/>
        </w:rPr>
        <w:t xml:space="preserve"> LA REGIDURIA</w:t>
      </w:r>
    </w:p>
    <w:p w:rsidR="00443560" w:rsidRDefault="005378B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El Regidor Presidente de la Comisión de Hacienda y Planeación</w:t>
      </w:r>
      <w:r w:rsidR="00443560" w:rsidRPr="005960AD">
        <w:rPr>
          <w:rFonts w:cstheme="minorHAnsi"/>
          <w:sz w:val="24"/>
          <w:szCs w:val="24"/>
          <w:lang w:val="es-MX"/>
        </w:rPr>
        <w:t>, es responsable del seguimient</w:t>
      </w:r>
      <w:r w:rsidR="00F76841" w:rsidRPr="005960AD">
        <w:rPr>
          <w:rFonts w:cstheme="minorHAnsi"/>
          <w:sz w:val="24"/>
          <w:szCs w:val="24"/>
          <w:lang w:val="es-MX"/>
        </w:rPr>
        <w:t>o a las acci</w:t>
      </w:r>
      <w:r>
        <w:rPr>
          <w:rFonts w:cstheme="minorHAnsi"/>
          <w:sz w:val="24"/>
          <w:szCs w:val="24"/>
          <w:lang w:val="es-MX"/>
        </w:rPr>
        <w:t>ones en materia del manejo de los recursos económicos y de la planeación del Municipio</w:t>
      </w:r>
      <w:r w:rsidR="00443560" w:rsidRPr="005960AD">
        <w:rPr>
          <w:rFonts w:cstheme="minorHAnsi"/>
          <w:sz w:val="24"/>
          <w:szCs w:val="24"/>
          <w:lang w:val="es-MX"/>
        </w:rPr>
        <w:t xml:space="preserve">, </w:t>
      </w:r>
      <w:r>
        <w:rPr>
          <w:rFonts w:cstheme="minorHAnsi"/>
          <w:sz w:val="24"/>
          <w:szCs w:val="24"/>
          <w:lang w:val="es-MX"/>
        </w:rPr>
        <w:t xml:space="preserve">además de atender la gestión social por ser representante popular, </w:t>
      </w:r>
      <w:r w:rsidR="00443560" w:rsidRPr="005960AD">
        <w:rPr>
          <w:rFonts w:cstheme="minorHAnsi"/>
          <w:sz w:val="24"/>
          <w:szCs w:val="24"/>
          <w:lang w:val="es-MX"/>
        </w:rPr>
        <w:t>por lo cual derivado de esta actividad y con la finalidad de difundir los resultados generales obtenidos</w:t>
      </w:r>
      <w:r>
        <w:rPr>
          <w:rFonts w:cstheme="minorHAnsi"/>
          <w:sz w:val="24"/>
          <w:szCs w:val="24"/>
          <w:lang w:val="es-MX"/>
        </w:rPr>
        <w:t xml:space="preserve"> y en cabal cumplimient</w:t>
      </w:r>
      <w:r w:rsidR="006B6C6C">
        <w:rPr>
          <w:rFonts w:cstheme="minorHAnsi"/>
          <w:sz w:val="24"/>
          <w:szCs w:val="24"/>
          <w:lang w:val="es-MX"/>
        </w:rPr>
        <w:t>o a lo dispuesto al artículo 33 Fracción XII</w:t>
      </w:r>
      <w:r>
        <w:rPr>
          <w:rFonts w:cstheme="minorHAnsi"/>
          <w:sz w:val="24"/>
          <w:szCs w:val="24"/>
          <w:lang w:val="es-MX"/>
        </w:rPr>
        <w:t xml:space="preserve"> del Código Municipal para el Estado de Chihuahua</w:t>
      </w:r>
      <w:r w:rsidR="00443560" w:rsidRPr="005960AD">
        <w:rPr>
          <w:rFonts w:cstheme="minorHAnsi"/>
          <w:sz w:val="24"/>
          <w:szCs w:val="24"/>
          <w:lang w:val="es-MX"/>
        </w:rPr>
        <w:t>,</w:t>
      </w:r>
      <w:r w:rsidR="00F76841" w:rsidRPr="005960AD">
        <w:rPr>
          <w:rFonts w:cstheme="minorHAnsi"/>
          <w:sz w:val="24"/>
          <w:szCs w:val="24"/>
          <w:lang w:val="es-MX"/>
        </w:rPr>
        <w:t xml:space="preserve"> pone a disposición el I</w:t>
      </w:r>
      <w:r w:rsidR="00443560" w:rsidRPr="005960AD">
        <w:rPr>
          <w:rFonts w:cstheme="minorHAnsi"/>
          <w:sz w:val="24"/>
          <w:szCs w:val="24"/>
          <w:lang w:val="es-MX"/>
        </w:rPr>
        <w:t>nforme correspondiente al ej</w:t>
      </w:r>
      <w:r>
        <w:rPr>
          <w:rFonts w:cstheme="minorHAnsi"/>
          <w:sz w:val="24"/>
          <w:szCs w:val="24"/>
          <w:lang w:val="es-MX"/>
        </w:rPr>
        <w:t>ercicio del periodo octubre 2016</w:t>
      </w:r>
      <w:r w:rsidR="006B6C6C">
        <w:rPr>
          <w:rFonts w:cstheme="minorHAnsi"/>
          <w:sz w:val="24"/>
          <w:szCs w:val="24"/>
          <w:lang w:val="es-MX"/>
        </w:rPr>
        <w:t xml:space="preserve"> </w:t>
      </w:r>
      <w:r>
        <w:rPr>
          <w:rFonts w:cstheme="minorHAnsi"/>
          <w:sz w:val="24"/>
          <w:szCs w:val="24"/>
          <w:lang w:val="es-MX"/>
        </w:rPr>
        <w:t>- Octubre 2017</w:t>
      </w:r>
      <w:r w:rsidR="00443560" w:rsidRPr="005960AD">
        <w:rPr>
          <w:rFonts w:cstheme="minorHAnsi"/>
          <w:sz w:val="24"/>
          <w:szCs w:val="24"/>
          <w:lang w:val="es-MX"/>
        </w:rPr>
        <w:t>, esta información fue generada por parte de lo</w:t>
      </w:r>
      <w:r>
        <w:rPr>
          <w:rFonts w:cstheme="minorHAnsi"/>
          <w:sz w:val="24"/>
          <w:szCs w:val="24"/>
          <w:lang w:val="es-MX"/>
        </w:rPr>
        <w:t>s actores que interactúan en la captación y operación de la Comisión de Hacienda y Planeación</w:t>
      </w:r>
      <w:r w:rsidR="00443560" w:rsidRPr="005960AD">
        <w:rPr>
          <w:rFonts w:cstheme="minorHAnsi"/>
          <w:sz w:val="24"/>
          <w:szCs w:val="24"/>
          <w:lang w:val="es-MX"/>
        </w:rPr>
        <w:t xml:space="preserve">, </w:t>
      </w:r>
      <w:r w:rsidR="00F76841" w:rsidRPr="005960AD">
        <w:rPr>
          <w:rFonts w:cstheme="minorHAnsi"/>
          <w:sz w:val="24"/>
          <w:szCs w:val="24"/>
          <w:lang w:val="es-MX"/>
        </w:rPr>
        <w:t>así como las dependencias M</w:t>
      </w:r>
      <w:r w:rsidR="00443560" w:rsidRPr="005960AD">
        <w:rPr>
          <w:rFonts w:cstheme="minorHAnsi"/>
          <w:sz w:val="24"/>
          <w:szCs w:val="24"/>
          <w:lang w:val="es-MX"/>
        </w:rPr>
        <w:t>unicipales, destacando la participación de mayor relevancia LA CIUDADANIA DEL MUNICIPIO DE CHIHUAHUA.</w:t>
      </w:r>
    </w:p>
    <w:p w:rsidR="00495D97" w:rsidRPr="00DC70A3" w:rsidRDefault="00DC70A3" w:rsidP="000E4153">
      <w:pPr>
        <w:spacing w:before="240" w:after="0" w:line="360" w:lineRule="auto"/>
        <w:jc w:val="center"/>
        <w:rPr>
          <w:rFonts w:ascii="Arial" w:hAnsi="Arial" w:cs="Arial"/>
          <w:sz w:val="36"/>
          <w:szCs w:val="36"/>
          <w:u w:val="single"/>
          <w:lang w:val="es-MX"/>
        </w:rPr>
      </w:pPr>
      <w:r w:rsidRPr="00DC70A3">
        <w:rPr>
          <w:rFonts w:ascii="Arial" w:hAnsi="Arial" w:cs="Arial"/>
          <w:sz w:val="36"/>
          <w:szCs w:val="36"/>
          <w:u w:val="single"/>
          <w:lang w:val="es-MX"/>
        </w:rPr>
        <w:t>I.- GESTION SOCIAL</w:t>
      </w:r>
    </w:p>
    <w:p w:rsidR="00684FDF" w:rsidRPr="005960AD" w:rsidRDefault="00C4401A" w:rsidP="000E4153">
      <w:pPr>
        <w:pStyle w:val="Prrafodelista"/>
        <w:numPr>
          <w:ilvl w:val="0"/>
          <w:numId w:val="17"/>
        </w:num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b/>
          <w:sz w:val="24"/>
          <w:szCs w:val="24"/>
          <w:lang w:val="es-MX"/>
        </w:rPr>
        <w:t>SEGUIMIENTO A LA CAPTACIÓN</w:t>
      </w:r>
      <w:r w:rsidR="00866A12">
        <w:rPr>
          <w:rFonts w:cstheme="minorHAnsi"/>
          <w:b/>
          <w:sz w:val="24"/>
          <w:szCs w:val="24"/>
          <w:lang w:val="es-MX"/>
        </w:rPr>
        <w:t xml:space="preserve"> DE</w:t>
      </w:r>
      <w:r w:rsidR="003429C3" w:rsidRPr="005960AD">
        <w:rPr>
          <w:rFonts w:cstheme="minorHAnsi"/>
          <w:b/>
          <w:sz w:val="24"/>
          <w:szCs w:val="24"/>
          <w:lang w:val="es-MX"/>
        </w:rPr>
        <w:t xml:space="preserve"> GESTORÍAS </w:t>
      </w:r>
      <w:r w:rsidR="001A7D97" w:rsidRPr="005960AD">
        <w:rPr>
          <w:rFonts w:cstheme="minorHAnsi"/>
          <w:b/>
          <w:sz w:val="24"/>
          <w:szCs w:val="24"/>
          <w:lang w:val="es-MX"/>
        </w:rPr>
        <w:t xml:space="preserve">RECIBIDAS </w:t>
      </w:r>
      <w:r w:rsidR="00684FDF" w:rsidRPr="005960AD">
        <w:rPr>
          <w:rFonts w:cstheme="minorHAnsi"/>
          <w:sz w:val="24"/>
          <w:szCs w:val="24"/>
          <w:lang w:val="es-ES"/>
        </w:rPr>
        <w:t xml:space="preserve"> </w:t>
      </w:r>
    </w:p>
    <w:p w:rsidR="00882136" w:rsidRPr="005960AD" w:rsidRDefault="00684FDF" w:rsidP="000E4153">
      <w:pPr>
        <w:spacing w:before="240" w:after="24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 xml:space="preserve">Se </w:t>
      </w:r>
      <w:r w:rsidR="00866A12">
        <w:rPr>
          <w:rFonts w:cstheme="minorHAnsi"/>
          <w:sz w:val="24"/>
          <w:szCs w:val="24"/>
          <w:lang w:val="es-ES"/>
        </w:rPr>
        <w:t>canalizaron</w:t>
      </w:r>
      <w:r w:rsidRPr="005960AD">
        <w:rPr>
          <w:rFonts w:cstheme="minorHAnsi"/>
          <w:sz w:val="24"/>
          <w:szCs w:val="24"/>
          <w:lang w:val="es-ES"/>
        </w:rPr>
        <w:t xml:space="preserve"> </w:t>
      </w:r>
      <w:r w:rsidR="00A14F6F">
        <w:rPr>
          <w:rFonts w:cstheme="minorHAnsi"/>
          <w:sz w:val="24"/>
          <w:szCs w:val="24"/>
          <w:lang w:val="es-ES"/>
        </w:rPr>
        <w:t>411</w:t>
      </w:r>
      <w:r w:rsidR="00866A12">
        <w:rPr>
          <w:rFonts w:cstheme="minorHAnsi"/>
          <w:sz w:val="24"/>
          <w:szCs w:val="24"/>
          <w:lang w:val="es-ES"/>
        </w:rPr>
        <w:t xml:space="preserve"> solicitudes de gestoría </w:t>
      </w:r>
      <w:r w:rsidR="004C3864" w:rsidRPr="005960AD">
        <w:rPr>
          <w:rFonts w:cstheme="minorHAnsi"/>
          <w:sz w:val="24"/>
          <w:szCs w:val="24"/>
          <w:lang w:val="es-ES"/>
        </w:rPr>
        <w:t xml:space="preserve"> a</w:t>
      </w:r>
      <w:r w:rsidRPr="005960AD">
        <w:rPr>
          <w:rFonts w:cstheme="minorHAnsi"/>
          <w:sz w:val="24"/>
          <w:szCs w:val="24"/>
          <w:lang w:val="es-ES"/>
        </w:rPr>
        <w:t xml:space="preserve"> las dependencias correspondientes como se detalla en el </w:t>
      </w:r>
      <w:r w:rsidR="00387017" w:rsidRPr="005960AD">
        <w:rPr>
          <w:rFonts w:cstheme="minorHAnsi"/>
          <w:sz w:val="24"/>
          <w:szCs w:val="24"/>
          <w:lang w:val="es-ES"/>
        </w:rPr>
        <w:t xml:space="preserve"> siguiente cuadro</w:t>
      </w:r>
      <w:r w:rsidRPr="005960AD">
        <w:rPr>
          <w:rFonts w:cstheme="minorHAnsi"/>
          <w:sz w:val="24"/>
          <w:szCs w:val="24"/>
          <w:lang w:val="es-ES"/>
        </w:rPr>
        <w:t>.</w:t>
      </w:r>
    </w:p>
    <w:tbl>
      <w:tblPr>
        <w:tblW w:w="4641" w:type="pct"/>
        <w:tblCellMar>
          <w:left w:w="70" w:type="dxa"/>
          <w:right w:w="70" w:type="dxa"/>
        </w:tblCellMar>
        <w:tblLook w:val="04A0"/>
      </w:tblPr>
      <w:tblGrid>
        <w:gridCol w:w="5654"/>
        <w:gridCol w:w="3205"/>
      </w:tblGrid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E891E"/>
            <w:noWrap/>
            <w:vAlign w:val="bottom"/>
          </w:tcPr>
          <w:p w:rsidR="00590EC9" w:rsidRPr="005960AD" w:rsidRDefault="00590EC9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Dependencia u Organismo Descentralizado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E891E"/>
            <w:noWrap/>
            <w:vAlign w:val="bottom"/>
          </w:tcPr>
          <w:p w:rsidR="00590EC9" w:rsidRPr="005960AD" w:rsidRDefault="00590EC9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Número de Asuntos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2D05E8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590EC9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</w:t>
            </w:r>
            <w:r w:rsidR="004E2D7E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ERVICIOS PUBLICOS MUNICIPALES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3A2D2E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DESARROLLO HUMANO Y EDUCACION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3A2D2E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80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CONSEJO DE URBANIZACION MUNICIPAL (PAVIMENTO)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3A2D2E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0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OBRAS PUBLICAS MUNICIPALES (BACHES)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3A2D2E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180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EC9" w:rsidRPr="005960AD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590EC9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ESARROLLO URBANO Y ECOLOGIA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3A2D2E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5</w:t>
            </w:r>
          </w:p>
        </w:tc>
      </w:tr>
      <w:tr w:rsidR="00590EC9" w:rsidRPr="005960AD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EC9" w:rsidRPr="005960AD" w:rsidRDefault="000870F3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T</w:t>
            </w:r>
            <w:r w:rsidR="004E2D7E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ESORERIA MUNICIPAL (PREDIAL)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0F3" w:rsidRPr="005960AD" w:rsidRDefault="003A2D2E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40</w:t>
            </w:r>
          </w:p>
        </w:tc>
      </w:tr>
      <w:tr w:rsidR="000870F3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0F3" w:rsidRDefault="004E2D7E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JUNTA MUNICIPAL DE AGUA Y SANEAMIENTO (RECIBOS</w:t>
            </w:r>
            <w:r w:rsidR="00866A12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)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0F3" w:rsidRDefault="003A2D2E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15</w:t>
            </w:r>
          </w:p>
        </w:tc>
      </w:tr>
      <w:tr w:rsidR="008E02BB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02BB" w:rsidRDefault="008E02BB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</w:t>
            </w:r>
            <w:r w:rsidR="002D05E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ESARROLLO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</w:t>
            </w:r>
            <w:r w:rsidR="002D05E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NTEGRAL DE LA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F</w:t>
            </w:r>
            <w:r w:rsidR="002D05E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AMILIA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M</w:t>
            </w:r>
            <w:r w:rsidR="004E2D7E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UNICIPAL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02BB" w:rsidRDefault="003A2D2E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10</w:t>
            </w:r>
          </w:p>
        </w:tc>
      </w:tr>
      <w:tr w:rsidR="003A2D2E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SUBDIRECCION DE GOBERNACION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</w:t>
            </w:r>
          </w:p>
        </w:tc>
      </w:tr>
      <w:tr w:rsidR="003A2D2E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2D05E8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B84F31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DESARROLLO RURAL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</w:t>
            </w:r>
          </w:p>
        </w:tc>
      </w:tr>
      <w:tr w:rsidR="003A2D2E" w:rsidRPr="00866A12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JURIDICO GRATUITO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</w:t>
            </w:r>
          </w:p>
        </w:tc>
      </w:tr>
      <w:tr w:rsidR="003A2D2E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ATENCION CIUDADANA DEL GOB. ESTADO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D2E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  <w:tr w:rsidR="00B84F31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POLICIA VIAL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12</w:t>
            </w:r>
          </w:p>
        </w:tc>
      </w:tr>
      <w:tr w:rsidR="00B84F31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DIRECCION DE COLEGIO DE BACHILLERES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</w:t>
            </w:r>
          </w:p>
        </w:tc>
      </w:tr>
      <w:tr w:rsidR="00B84F31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2D05E8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DIRECCION DE </w:t>
            </w:r>
            <w:r w:rsidR="00B84F31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MANTENIMIENTO URBANO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F31" w:rsidRDefault="00B84F31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7</w:t>
            </w:r>
          </w:p>
        </w:tc>
      </w:tr>
      <w:tr w:rsidR="006B6C6C" w:rsidRPr="00B84F31" w:rsidTr="004E2D7E">
        <w:trPr>
          <w:trHeight w:val="300"/>
        </w:trPr>
        <w:tc>
          <w:tcPr>
            <w:tcW w:w="3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C6C" w:rsidRDefault="006B6C6C" w:rsidP="005960AD">
            <w:pPr>
              <w:spacing w:before="240" w:after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TOTAL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C6C" w:rsidRDefault="006B6C6C" w:rsidP="000870F3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411</w:t>
            </w:r>
          </w:p>
        </w:tc>
      </w:tr>
    </w:tbl>
    <w:p w:rsidR="00687FA7" w:rsidRDefault="00687FA7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</w:p>
    <w:p w:rsidR="00687FA7" w:rsidRDefault="00687FA7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</w:p>
    <w:p w:rsidR="00495D97" w:rsidRDefault="00495D97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  <w:r>
        <w:rPr>
          <w:rFonts w:cstheme="minorHAnsi"/>
          <w:b/>
          <w:noProof/>
          <w:color w:val="FF0000"/>
          <w:sz w:val="24"/>
          <w:szCs w:val="24"/>
          <w:lang w:val="es-MX" w:eastAsia="es-MX" w:bidi="ar-SA"/>
        </w:rPr>
        <w:drawing>
          <wp:inline distT="0" distB="0" distL="0" distR="0">
            <wp:extent cx="5695950" cy="3417570"/>
            <wp:effectExtent l="19050" t="0" r="0" b="0"/>
            <wp:docPr id="1" name="Imagen 1" descr="E:\churly fotos\20258482_852165461608557_41286259571318670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hurly fotos\20258482_852165461608557_4128625957131867071_n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374" cy="3419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058" w:rsidRDefault="004F5058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MX"/>
        </w:rPr>
      </w:pPr>
    </w:p>
    <w:p w:rsidR="004F5058" w:rsidRPr="005960AD" w:rsidRDefault="004F5058" w:rsidP="004F5058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>De lo anterior se obtuvo una buena respuesta de las Dependencias para atender las peticiones</w:t>
      </w:r>
      <w:r>
        <w:rPr>
          <w:rFonts w:cstheme="minorHAnsi"/>
          <w:sz w:val="24"/>
          <w:szCs w:val="24"/>
          <w:lang w:val="es-ES"/>
        </w:rPr>
        <w:t xml:space="preserve"> de la ciudadanía</w:t>
      </w:r>
      <w:r w:rsidRPr="005960AD">
        <w:rPr>
          <w:rFonts w:cstheme="minorHAnsi"/>
          <w:sz w:val="24"/>
          <w:szCs w:val="24"/>
          <w:lang w:val="es-ES"/>
        </w:rPr>
        <w:t>. En cuanto a la</w:t>
      </w:r>
      <w:r>
        <w:rPr>
          <w:rFonts w:cstheme="minorHAnsi"/>
          <w:sz w:val="24"/>
          <w:szCs w:val="24"/>
          <w:lang w:val="es-ES"/>
        </w:rPr>
        <w:t xml:space="preserve"> Dirección de Desarrollo Humano y Educación y a la Tesorería</w:t>
      </w:r>
      <w:r w:rsidRPr="005960AD">
        <w:rPr>
          <w:rFonts w:cstheme="minorHAnsi"/>
          <w:sz w:val="24"/>
          <w:szCs w:val="24"/>
          <w:lang w:val="es-ES"/>
        </w:rPr>
        <w:t xml:space="preserve"> se obtuvo una respuesta favorable de los asuntos turnados.</w:t>
      </w:r>
    </w:p>
    <w:p w:rsidR="004F5058" w:rsidRPr="005960AD" w:rsidRDefault="004F5058" w:rsidP="004F5058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>La Dirección de Desarrollo Urbano y Ecología, así como la Dirección de Obras Públicas y el Consejo de Urbanización Municipal, hicieron lo propio, dando respuesta y seguimiento correspondiente a cada uno de los casos.</w:t>
      </w:r>
    </w:p>
    <w:p w:rsidR="004F5058" w:rsidRPr="004F5058" w:rsidRDefault="004F5058" w:rsidP="005960AD">
      <w:pPr>
        <w:spacing w:before="240" w:after="0"/>
        <w:rPr>
          <w:rFonts w:cstheme="minorHAnsi"/>
          <w:b/>
          <w:color w:val="FF0000"/>
          <w:sz w:val="24"/>
          <w:szCs w:val="24"/>
          <w:lang w:val="es-ES"/>
        </w:rPr>
      </w:pPr>
    </w:p>
    <w:p w:rsidR="009A05AA" w:rsidRDefault="00B7485D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3829050" cy="5105400"/>
            <wp:effectExtent l="19050" t="0" r="0" b="0"/>
            <wp:docPr id="7" name="Imagen 7" descr="E:\churly fotos\21617613_882274385264331_13227514377442756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churly fotos\21617613_882274385264331_1322751437744275638_n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643" cy="510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85D" w:rsidRDefault="00B7485D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</w:p>
    <w:p w:rsidR="00B946A5" w:rsidRPr="005960AD" w:rsidRDefault="002037B9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ES"/>
        </w:rPr>
        <w:t>S</w:t>
      </w:r>
      <w:r w:rsidR="00323DAE" w:rsidRPr="005960AD">
        <w:rPr>
          <w:rFonts w:cstheme="minorHAnsi"/>
          <w:sz w:val="24"/>
          <w:szCs w:val="24"/>
          <w:lang w:val="es-ES"/>
        </w:rPr>
        <w:t>ervicios Públicos Municipales, por su naturaleza, es la que mayores demandas genera, dio solución a las de respuesta inmediata y se han programado las restantes de acuerdo a la disponibilidad de recursos</w:t>
      </w:r>
      <w:r w:rsidR="002D44B7" w:rsidRPr="005960AD">
        <w:rPr>
          <w:rFonts w:cstheme="minorHAnsi"/>
          <w:sz w:val="24"/>
          <w:szCs w:val="24"/>
          <w:lang w:val="es-ES"/>
        </w:rPr>
        <w:t>,</w:t>
      </w:r>
      <w:r w:rsidR="00323DAE" w:rsidRPr="005960AD">
        <w:rPr>
          <w:rFonts w:cstheme="minorHAnsi"/>
          <w:sz w:val="24"/>
          <w:szCs w:val="24"/>
          <w:lang w:val="es-ES"/>
        </w:rPr>
        <w:t xml:space="preserve"> como es el caso de </w:t>
      </w:r>
      <w:r w:rsidR="002D5F09">
        <w:rPr>
          <w:rFonts w:cstheme="minorHAnsi"/>
          <w:sz w:val="24"/>
          <w:szCs w:val="24"/>
          <w:lang w:val="es-ES"/>
        </w:rPr>
        <w:t xml:space="preserve">las </w:t>
      </w:r>
      <w:r w:rsidR="00323DAE" w:rsidRPr="005960AD">
        <w:rPr>
          <w:rFonts w:cstheme="minorHAnsi"/>
          <w:sz w:val="24"/>
          <w:szCs w:val="24"/>
          <w:lang w:val="es-ES"/>
        </w:rPr>
        <w:t>luminarias.</w:t>
      </w:r>
      <w:r w:rsidR="001E463F" w:rsidRPr="005960AD">
        <w:rPr>
          <w:rFonts w:cstheme="minorHAnsi"/>
          <w:sz w:val="24"/>
          <w:szCs w:val="24"/>
          <w:lang w:val="es-ES"/>
        </w:rPr>
        <w:t xml:space="preserve"> </w:t>
      </w:r>
    </w:p>
    <w:p w:rsidR="00A50499" w:rsidRDefault="002D5F09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La Regiduría</w:t>
      </w:r>
      <w:r w:rsidR="001E463F" w:rsidRPr="005960AD">
        <w:rPr>
          <w:rFonts w:cstheme="minorHAnsi"/>
          <w:sz w:val="24"/>
          <w:szCs w:val="24"/>
          <w:lang w:val="es-ES"/>
        </w:rPr>
        <w:t xml:space="preserve"> </w:t>
      </w:r>
      <w:r w:rsidR="002037B9" w:rsidRPr="005960AD">
        <w:rPr>
          <w:rFonts w:cstheme="minorHAnsi"/>
          <w:sz w:val="24"/>
          <w:szCs w:val="24"/>
          <w:lang w:val="es-ES"/>
        </w:rPr>
        <w:t xml:space="preserve">pretende con ello, </w:t>
      </w:r>
      <w:r>
        <w:rPr>
          <w:rFonts w:cstheme="minorHAnsi"/>
          <w:sz w:val="24"/>
          <w:szCs w:val="24"/>
          <w:lang w:val="es-ES"/>
        </w:rPr>
        <w:t>ser un ente vigilante</w:t>
      </w:r>
      <w:r w:rsidR="0078337F" w:rsidRPr="005960AD">
        <w:rPr>
          <w:rFonts w:cstheme="minorHAnsi"/>
          <w:sz w:val="24"/>
          <w:szCs w:val="24"/>
          <w:lang w:val="es-ES"/>
        </w:rPr>
        <w:t xml:space="preserve"> que contribuya a </w:t>
      </w:r>
      <w:r w:rsidR="002037B9" w:rsidRPr="005960AD">
        <w:rPr>
          <w:rFonts w:cstheme="minorHAnsi"/>
          <w:sz w:val="24"/>
          <w:szCs w:val="24"/>
          <w:lang w:val="es-ES"/>
        </w:rPr>
        <w:t xml:space="preserve">mejorar  cada uno de los servicios que </w:t>
      </w:r>
      <w:r w:rsidR="001E463F" w:rsidRPr="005960AD">
        <w:rPr>
          <w:rFonts w:cstheme="minorHAnsi"/>
          <w:sz w:val="24"/>
          <w:szCs w:val="24"/>
          <w:lang w:val="es-ES"/>
        </w:rPr>
        <w:t xml:space="preserve">la </w:t>
      </w:r>
      <w:r w:rsidR="00F6295B" w:rsidRPr="005960AD">
        <w:rPr>
          <w:rFonts w:cstheme="minorHAnsi"/>
          <w:sz w:val="24"/>
          <w:szCs w:val="24"/>
          <w:lang w:val="es-ES"/>
        </w:rPr>
        <w:t xml:space="preserve">Presidencia Municipal presta </w:t>
      </w:r>
      <w:r w:rsidR="002037B9" w:rsidRPr="005960AD">
        <w:rPr>
          <w:rFonts w:cstheme="minorHAnsi"/>
          <w:sz w:val="24"/>
          <w:szCs w:val="24"/>
          <w:lang w:val="es-ES"/>
        </w:rPr>
        <w:t xml:space="preserve">a toda la comunidad Chihuahuense y a la vez </w:t>
      </w:r>
      <w:r w:rsidR="0078337F" w:rsidRPr="005960AD">
        <w:rPr>
          <w:rFonts w:cstheme="minorHAnsi"/>
          <w:sz w:val="24"/>
          <w:szCs w:val="24"/>
          <w:lang w:val="es-ES"/>
        </w:rPr>
        <w:t xml:space="preserve"> coadyuvar</w:t>
      </w:r>
      <w:r w:rsidR="002037B9" w:rsidRPr="005960AD">
        <w:rPr>
          <w:rFonts w:cstheme="minorHAnsi"/>
          <w:sz w:val="24"/>
          <w:szCs w:val="24"/>
          <w:lang w:val="es-ES"/>
        </w:rPr>
        <w:t xml:space="preserve"> a </w:t>
      </w:r>
      <w:r w:rsidR="00F6295B" w:rsidRPr="005960AD">
        <w:rPr>
          <w:rFonts w:cstheme="minorHAnsi"/>
          <w:sz w:val="24"/>
          <w:szCs w:val="24"/>
          <w:lang w:val="es-ES"/>
        </w:rPr>
        <w:t>ejercer un buen gobierno M</w:t>
      </w:r>
      <w:r w:rsidR="0078337F" w:rsidRPr="005960AD">
        <w:rPr>
          <w:rFonts w:cstheme="minorHAnsi"/>
          <w:sz w:val="24"/>
          <w:szCs w:val="24"/>
          <w:lang w:val="es-ES"/>
        </w:rPr>
        <w:t>unicipal.</w:t>
      </w:r>
    </w:p>
    <w:p w:rsidR="004F5058" w:rsidRPr="005960AD" w:rsidRDefault="004F5058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</w:p>
    <w:p w:rsidR="00D47AD2" w:rsidRPr="005960AD" w:rsidRDefault="003D3B98" w:rsidP="000E4153">
      <w:pPr>
        <w:pStyle w:val="Prrafodelista"/>
        <w:numPr>
          <w:ilvl w:val="0"/>
          <w:numId w:val="17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PROMOCIÓN Y CAPTACIÓ</w:t>
      </w:r>
      <w:r w:rsidR="0078337F" w:rsidRPr="005960AD">
        <w:rPr>
          <w:rFonts w:cstheme="minorHAnsi"/>
          <w:b/>
          <w:sz w:val="24"/>
          <w:szCs w:val="24"/>
          <w:lang w:val="es-MX"/>
        </w:rPr>
        <w:t>N</w:t>
      </w:r>
      <w:r w:rsidR="00A76B83">
        <w:rPr>
          <w:rFonts w:cstheme="minorHAnsi"/>
          <w:b/>
          <w:sz w:val="24"/>
          <w:szCs w:val="24"/>
          <w:lang w:val="es-MX"/>
        </w:rPr>
        <w:t xml:space="preserve"> DE LA GESTION SOCIAL</w:t>
      </w:r>
    </w:p>
    <w:p w:rsidR="00882136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 xml:space="preserve"> El suscrito Regidor</w:t>
      </w:r>
      <w:r w:rsidR="00C87EBC" w:rsidRPr="005960AD">
        <w:rPr>
          <w:rFonts w:cstheme="minorHAnsi"/>
          <w:sz w:val="24"/>
          <w:szCs w:val="24"/>
          <w:lang w:val="es-MX"/>
        </w:rPr>
        <w:t>, e</w:t>
      </w:r>
      <w:r w:rsidR="00BB2ACA">
        <w:rPr>
          <w:rFonts w:cstheme="minorHAnsi"/>
          <w:sz w:val="24"/>
          <w:szCs w:val="24"/>
          <w:lang w:val="es-MX"/>
        </w:rPr>
        <w:t>mprendió en el periodo</w:t>
      </w:r>
      <w:r w:rsidR="004E2D7E">
        <w:rPr>
          <w:rFonts w:cstheme="minorHAnsi"/>
          <w:sz w:val="24"/>
          <w:szCs w:val="24"/>
          <w:lang w:val="es-MX"/>
        </w:rPr>
        <w:t xml:space="preserve"> comprendido del día 10 de Octubre del año 2016 al 09</w:t>
      </w:r>
      <w:r>
        <w:rPr>
          <w:rFonts w:cstheme="minorHAnsi"/>
          <w:sz w:val="24"/>
          <w:szCs w:val="24"/>
          <w:lang w:val="es-MX"/>
        </w:rPr>
        <w:t xml:space="preserve"> de Octubre</w:t>
      </w:r>
      <w:r w:rsidR="00C87EBC" w:rsidRPr="005960AD">
        <w:rPr>
          <w:rFonts w:cstheme="minorHAnsi"/>
          <w:sz w:val="24"/>
          <w:szCs w:val="24"/>
          <w:lang w:val="es-MX"/>
        </w:rPr>
        <w:t xml:space="preserve"> </w:t>
      </w:r>
      <w:r w:rsidR="00E34D15">
        <w:rPr>
          <w:rFonts w:cstheme="minorHAnsi"/>
          <w:sz w:val="24"/>
          <w:szCs w:val="24"/>
          <w:lang w:val="es-MX"/>
        </w:rPr>
        <w:t>del añ</w:t>
      </w:r>
      <w:r>
        <w:rPr>
          <w:rFonts w:cstheme="minorHAnsi"/>
          <w:sz w:val="24"/>
          <w:szCs w:val="24"/>
          <w:lang w:val="es-MX"/>
        </w:rPr>
        <w:t>o 2017</w:t>
      </w:r>
      <w:r w:rsidR="00BB2ACA">
        <w:rPr>
          <w:rFonts w:cstheme="minorHAnsi"/>
          <w:sz w:val="24"/>
          <w:szCs w:val="24"/>
          <w:lang w:val="es-MX"/>
        </w:rPr>
        <w:t>,</w:t>
      </w:r>
      <w:r w:rsidR="00E34D15">
        <w:rPr>
          <w:rFonts w:cstheme="minorHAnsi"/>
          <w:sz w:val="24"/>
          <w:szCs w:val="24"/>
          <w:lang w:val="es-MX"/>
        </w:rPr>
        <w:t xml:space="preserve"> </w:t>
      </w:r>
      <w:r w:rsidR="00C87EBC" w:rsidRPr="005960AD">
        <w:rPr>
          <w:rFonts w:cstheme="minorHAnsi"/>
          <w:sz w:val="24"/>
          <w:szCs w:val="24"/>
          <w:lang w:val="es-MX"/>
        </w:rPr>
        <w:t>una serie de acciones para dar a conocer a la ciudadanía</w:t>
      </w:r>
      <w:r>
        <w:rPr>
          <w:rFonts w:cstheme="minorHAnsi"/>
          <w:sz w:val="24"/>
          <w:szCs w:val="24"/>
          <w:lang w:val="es-MX"/>
        </w:rPr>
        <w:t xml:space="preserve"> las funciones de la Regiduría</w:t>
      </w:r>
      <w:r w:rsidR="00C87EBC" w:rsidRPr="005960AD">
        <w:rPr>
          <w:rFonts w:cstheme="minorHAnsi"/>
          <w:sz w:val="24"/>
          <w:szCs w:val="24"/>
          <w:lang w:val="es-MX"/>
        </w:rPr>
        <w:t xml:space="preserve"> </w:t>
      </w:r>
      <w:r>
        <w:rPr>
          <w:rFonts w:cstheme="minorHAnsi"/>
          <w:sz w:val="24"/>
          <w:szCs w:val="24"/>
          <w:lang w:val="es-MX"/>
        </w:rPr>
        <w:t>en su área de gestión social</w:t>
      </w:r>
      <w:r w:rsidR="00CE2AD8" w:rsidRPr="005960AD">
        <w:rPr>
          <w:rFonts w:cstheme="minorHAnsi"/>
          <w:sz w:val="24"/>
          <w:szCs w:val="24"/>
          <w:lang w:val="es-MX"/>
        </w:rPr>
        <w:t>,</w:t>
      </w:r>
      <w:r w:rsidR="000D1057" w:rsidRPr="005960AD">
        <w:rPr>
          <w:rFonts w:cstheme="minorHAnsi"/>
          <w:sz w:val="24"/>
          <w:szCs w:val="24"/>
          <w:lang w:val="es-MX"/>
        </w:rPr>
        <w:t xml:space="preserve"> </w:t>
      </w:r>
      <w:r w:rsidR="00C87EBC" w:rsidRPr="005960AD">
        <w:rPr>
          <w:rFonts w:cstheme="minorHAnsi"/>
          <w:sz w:val="24"/>
          <w:szCs w:val="24"/>
          <w:lang w:val="es-MX"/>
        </w:rPr>
        <w:t>a fin de que los beneficiarios de los servicios y</w:t>
      </w:r>
      <w:r w:rsidR="00CE2AD8" w:rsidRPr="005960AD">
        <w:rPr>
          <w:rFonts w:cstheme="minorHAnsi"/>
          <w:sz w:val="24"/>
          <w:szCs w:val="24"/>
          <w:lang w:val="es-MX"/>
        </w:rPr>
        <w:t xml:space="preserve"> programas M</w:t>
      </w:r>
      <w:r w:rsidR="00E34D15">
        <w:rPr>
          <w:rFonts w:cstheme="minorHAnsi"/>
          <w:sz w:val="24"/>
          <w:szCs w:val="24"/>
          <w:lang w:val="es-MX"/>
        </w:rPr>
        <w:t xml:space="preserve">unicipales, </w:t>
      </w:r>
      <w:r w:rsidR="00C87EBC" w:rsidRPr="005960AD">
        <w:rPr>
          <w:rFonts w:cstheme="minorHAnsi"/>
          <w:sz w:val="24"/>
          <w:szCs w:val="24"/>
          <w:lang w:val="es-MX"/>
        </w:rPr>
        <w:t xml:space="preserve">cuenten con toda la información para realizar actividades de </w:t>
      </w:r>
      <w:r w:rsidR="00CE2AD8" w:rsidRPr="005960AD">
        <w:rPr>
          <w:rFonts w:cstheme="minorHAnsi"/>
          <w:sz w:val="24"/>
          <w:szCs w:val="24"/>
          <w:lang w:val="es-MX"/>
        </w:rPr>
        <w:t xml:space="preserve">prevención y </w:t>
      </w:r>
      <w:r w:rsidR="00C87EBC" w:rsidRPr="005960AD">
        <w:rPr>
          <w:rFonts w:cstheme="minorHAnsi"/>
          <w:sz w:val="24"/>
          <w:szCs w:val="24"/>
          <w:lang w:val="es-MX"/>
        </w:rPr>
        <w:t>vigilancia.</w:t>
      </w:r>
    </w:p>
    <w:p w:rsidR="00C87EBC" w:rsidRPr="005960AD" w:rsidRDefault="00CE2AD8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Como parte de las a</w:t>
      </w:r>
      <w:r w:rsidR="00185F5C">
        <w:rPr>
          <w:rFonts w:cstheme="minorHAnsi"/>
          <w:sz w:val="24"/>
          <w:szCs w:val="24"/>
          <w:lang w:val="es-MX"/>
        </w:rPr>
        <w:t>ctividades de la Regiduría</w:t>
      </w:r>
      <w:r w:rsidR="001E5CB7" w:rsidRPr="005960AD">
        <w:rPr>
          <w:rFonts w:cstheme="minorHAnsi"/>
          <w:sz w:val="24"/>
          <w:szCs w:val="24"/>
          <w:lang w:val="es-MX"/>
        </w:rPr>
        <w:t>, debe darse</w:t>
      </w:r>
      <w:r w:rsidR="00C87EBC" w:rsidRPr="005960AD">
        <w:rPr>
          <w:rFonts w:cstheme="minorHAnsi"/>
          <w:sz w:val="24"/>
          <w:szCs w:val="24"/>
          <w:lang w:val="es-MX"/>
        </w:rPr>
        <w:t xml:space="preserve"> información a la ciudadanía de los mecanismos </w:t>
      </w:r>
      <w:r w:rsidR="00185F5C">
        <w:rPr>
          <w:rFonts w:cstheme="minorHAnsi"/>
          <w:sz w:val="24"/>
          <w:szCs w:val="24"/>
          <w:lang w:val="es-MX"/>
        </w:rPr>
        <w:t xml:space="preserve">para la presentación de </w:t>
      </w:r>
      <w:r w:rsidR="00C87EBC" w:rsidRPr="005960AD">
        <w:rPr>
          <w:rFonts w:cstheme="minorHAnsi"/>
          <w:sz w:val="24"/>
          <w:szCs w:val="24"/>
          <w:lang w:val="es-MX"/>
        </w:rPr>
        <w:t>denuncias y quejas, a fin de que</w:t>
      </w:r>
      <w:r w:rsidRPr="005960AD">
        <w:rPr>
          <w:rFonts w:cstheme="minorHAnsi"/>
          <w:sz w:val="24"/>
          <w:szCs w:val="24"/>
          <w:lang w:val="es-MX"/>
        </w:rPr>
        <w:t>,</w:t>
      </w:r>
      <w:r w:rsidR="00C87EBC" w:rsidRPr="005960AD">
        <w:rPr>
          <w:rFonts w:cstheme="minorHAnsi"/>
          <w:sz w:val="24"/>
          <w:szCs w:val="24"/>
          <w:lang w:val="es-MX"/>
        </w:rPr>
        <w:t xml:space="preserve"> en el transcurso de la operació</w:t>
      </w:r>
      <w:r w:rsidR="00E34D15">
        <w:rPr>
          <w:rFonts w:cstheme="minorHAnsi"/>
          <w:sz w:val="24"/>
          <w:szCs w:val="24"/>
          <w:lang w:val="es-MX"/>
        </w:rPr>
        <w:t>n de los servicios y programas m</w:t>
      </w:r>
      <w:r w:rsidR="00C87EBC" w:rsidRPr="005960AD">
        <w:rPr>
          <w:rFonts w:cstheme="minorHAnsi"/>
          <w:sz w:val="24"/>
          <w:szCs w:val="24"/>
          <w:lang w:val="es-MX"/>
        </w:rPr>
        <w:t>unicipales, sepan a dónde acudir en caso de que se detecte alguna irregularidad.</w:t>
      </w:r>
    </w:p>
    <w:p w:rsidR="00D47AD2" w:rsidRPr="005960AD" w:rsidRDefault="00C87EB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Se implementaron diferentes estrategias de promoción a través de las cuales se logró establecer contacto con </w:t>
      </w:r>
      <w:r w:rsidR="007D6723">
        <w:rPr>
          <w:rFonts w:cstheme="minorHAnsi"/>
          <w:b/>
          <w:sz w:val="24"/>
          <w:szCs w:val="24"/>
          <w:lang w:val="es-MX"/>
        </w:rPr>
        <w:t>890</w:t>
      </w:r>
      <w:r w:rsidR="0051562F" w:rsidRPr="005960AD">
        <w:rPr>
          <w:rFonts w:cstheme="minorHAnsi"/>
          <w:sz w:val="24"/>
          <w:szCs w:val="24"/>
          <w:lang w:val="es-MX"/>
        </w:rPr>
        <w:t xml:space="preserve"> c</w:t>
      </w:r>
      <w:r w:rsidR="005960AD">
        <w:rPr>
          <w:rFonts w:cstheme="minorHAnsi"/>
          <w:sz w:val="24"/>
          <w:szCs w:val="24"/>
          <w:lang w:val="es-MX"/>
        </w:rPr>
        <w:t xml:space="preserve">iudadanos del Municipio de </w:t>
      </w:r>
      <w:r w:rsidRPr="005960AD">
        <w:rPr>
          <w:rFonts w:cstheme="minorHAnsi"/>
          <w:sz w:val="24"/>
          <w:szCs w:val="24"/>
          <w:lang w:val="es-MX"/>
        </w:rPr>
        <w:t xml:space="preserve">Chihuahua en </w:t>
      </w:r>
      <w:r w:rsidR="00185F5C">
        <w:rPr>
          <w:rFonts w:cstheme="minorHAnsi"/>
          <w:sz w:val="24"/>
          <w:szCs w:val="24"/>
          <w:lang w:val="es-MX"/>
        </w:rPr>
        <w:t>el primer año</w:t>
      </w:r>
      <w:r w:rsidR="00E34D15">
        <w:rPr>
          <w:rFonts w:cstheme="minorHAnsi"/>
          <w:sz w:val="24"/>
          <w:szCs w:val="24"/>
          <w:lang w:val="es-MX"/>
        </w:rPr>
        <w:t xml:space="preserve"> </w:t>
      </w:r>
      <w:r w:rsidR="000D1057" w:rsidRPr="005960AD">
        <w:rPr>
          <w:rFonts w:cstheme="minorHAnsi"/>
          <w:sz w:val="24"/>
          <w:szCs w:val="24"/>
          <w:lang w:val="es-MX"/>
        </w:rPr>
        <w:t>d</w:t>
      </w:r>
      <w:r w:rsidR="00E34D15">
        <w:rPr>
          <w:rFonts w:cstheme="minorHAnsi"/>
          <w:sz w:val="24"/>
          <w:szCs w:val="24"/>
          <w:lang w:val="es-MX"/>
        </w:rPr>
        <w:t>e la actual a</w:t>
      </w:r>
      <w:r w:rsidRPr="005960AD">
        <w:rPr>
          <w:rFonts w:cstheme="minorHAnsi"/>
          <w:sz w:val="24"/>
          <w:szCs w:val="24"/>
          <w:lang w:val="es-MX"/>
        </w:rPr>
        <w:t xml:space="preserve">dministración, a continuación se </w:t>
      </w:r>
      <w:r w:rsidR="000D1057" w:rsidRPr="005960AD">
        <w:rPr>
          <w:rFonts w:cstheme="minorHAnsi"/>
          <w:sz w:val="24"/>
          <w:szCs w:val="24"/>
          <w:lang w:val="es-MX"/>
        </w:rPr>
        <w:t>mencionan</w:t>
      </w:r>
      <w:r w:rsidRPr="005960AD">
        <w:rPr>
          <w:rFonts w:cstheme="minorHAnsi"/>
          <w:sz w:val="24"/>
          <w:szCs w:val="24"/>
          <w:lang w:val="es-MX"/>
        </w:rPr>
        <w:t xml:space="preserve"> las estrategias </w:t>
      </w:r>
      <w:r w:rsidR="000D1057" w:rsidRPr="005960AD">
        <w:rPr>
          <w:rFonts w:cstheme="minorHAnsi"/>
          <w:sz w:val="24"/>
          <w:szCs w:val="24"/>
          <w:lang w:val="es-MX"/>
        </w:rPr>
        <w:t>empleadas</w:t>
      </w:r>
      <w:r w:rsidR="00E34D15">
        <w:rPr>
          <w:rFonts w:cstheme="minorHAnsi"/>
          <w:sz w:val="24"/>
          <w:szCs w:val="24"/>
          <w:lang w:val="es-MX"/>
        </w:rPr>
        <w:t>:</w:t>
      </w:r>
    </w:p>
    <w:p w:rsidR="00D47AD2" w:rsidRPr="00687FA7" w:rsidRDefault="00185F5C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687FA7">
        <w:rPr>
          <w:rFonts w:cstheme="minorHAnsi"/>
          <w:b/>
          <w:sz w:val="24"/>
          <w:szCs w:val="24"/>
          <w:lang w:val="es-MX"/>
        </w:rPr>
        <w:t>A través de la visita directa a las colonias del Municipio</w:t>
      </w:r>
    </w:p>
    <w:p w:rsidR="0051562F" w:rsidRPr="005960AD" w:rsidRDefault="00E862F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Se realizaron constantes</w:t>
      </w:r>
      <w:r w:rsidR="00E15CCE">
        <w:rPr>
          <w:rFonts w:cstheme="minorHAnsi"/>
          <w:sz w:val="24"/>
          <w:szCs w:val="24"/>
          <w:lang w:val="es-MX"/>
        </w:rPr>
        <w:t xml:space="preserve"> visitas a las colonias del Municipio para atender de manera personal a los ciudadanos </w:t>
      </w:r>
      <w:r w:rsidR="00726196">
        <w:rPr>
          <w:rFonts w:cstheme="minorHAnsi"/>
          <w:sz w:val="24"/>
          <w:szCs w:val="24"/>
          <w:lang w:val="es-MX"/>
        </w:rPr>
        <w:t>para</w:t>
      </w:r>
      <w:r>
        <w:rPr>
          <w:rFonts w:cstheme="minorHAnsi"/>
          <w:sz w:val="24"/>
          <w:szCs w:val="24"/>
          <w:lang w:val="es-MX"/>
        </w:rPr>
        <w:t xml:space="preserve"> conocer de manera directa sus necesidades</w:t>
      </w:r>
      <w:r w:rsidR="00726196">
        <w:rPr>
          <w:rFonts w:cstheme="minorHAnsi"/>
          <w:sz w:val="24"/>
          <w:szCs w:val="24"/>
          <w:lang w:val="es-MX"/>
        </w:rPr>
        <w:t xml:space="preserve"> más apremiantes</w:t>
      </w:r>
      <w:r>
        <w:rPr>
          <w:rFonts w:cstheme="minorHAnsi"/>
          <w:sz w:val="24"/>
          <w:szCs w:val="24"/>
          <w:lang w:val="es-MX"/>
        </w:rPr>
        <w:t xml:space="preserve"> y </w:t>
      </w:r>
      <w:r w:rsidR="00726196">
        <w:rPr>
          <w:rFonts w:cstheme="minorHAnsi"/>
          <w:sz w:val="24"/>
          <w:szCs w:val="24"/>
          <w:lang w:val="es-MX"/>
        </w:rPr>
        <w:t xml:space="preserve">realizar las </w:t>
      </w:r>
      <w:r>
        <w:rPr>
          <w:rFonts w:cstheme="minorHAnsi"/>
          <w:sz w:val="24"/>
          <w:szCs w:val="24"/>
          <w:lang w:val="es-MX"/>
        </w:rPr>
        <w:t>gestiones</w:t>
      </w:r>
      <w:r w:rsidR="00726196">
        <w:rPr>
          <w:rFonts w:cstheme="minorHAnsi"/>
          <w:sz w:val="24"/>
          <w:szCs w:val="24"/>
          <w:lang w:val="es-MX"/>
        </w:rPr>
        <w:t xml:space="preserve"> necesarias</w:t>
      </w:r>
      <w:r>
        <w:rPr>
          <w:rFonts w:cstheme="minorHAnsi"/>
          <w:sz w:val="24"/>
          <w:szCs w:val="24"/>
          <w:lang w:val="es-MX"/>
        </w:rPr>
        <w:t>.</w:t>
      </w:r>
    </w:p>
    <w:p w:rsidR="000D1057" w:rsidRPr="00687FA7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687FA7">
        <w:rPr>
          <w:rFonts w:cstheme="minorHAnsi"/>
          <w:b/>
          <w:sz w:val="24"/>
          <w:szCs w:val="24"/>
          <w:lang w:val="es-MX"/>
        </w:rPr>
        <w:t>Medios</w:t>
      </w:r>
      <w:r w:rsidR="000D1057" w:rsidRPr="00687FA7">
        <w:rPr>
          <w:rFonts w:cstheme="minorHAnsi"/>
          <w:b/>
          <w:sz w:val="24"/>
          <w:szCs w:val="24"/>
          <w:lang w:val="es-MX"/>
        </w:rPr>
        <w:t xml:space="preserve"> de </w:t>
      </w:r>
      <w:r w:rsidRPr="00687FA7">
        <w:rPr>
          <w:rFonts w:cstheme="minorHAnsi"/>
          <w:b/>
          <w:sz w:val="24"/>
          <w:szCs w:val="24"/>
          <w:lang w:val="es-MX"/>
        </w:rPr>
        <w:t>Difusión</w:t>
      </w:r>
    </w:p>
    <w:p w:rsidR="007C2101" w:rsidRDefault="007C2101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Radio</w:t>
      </w:r>
    </w:p>
    <w:p w:rsidR="00185F5C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Televisión</w:t>
      </w:r>
    </w:p>
    <w:p w:rsidR="007C2101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Prensa escrita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Atención en Oficina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Vía telefónica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Reuniones vecinales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Medios electrónicos</w:t>
      </w:r>
    </w:p>
    <w:p w:rsidR="007C2101" w:rsidRPr="005960AD" w:rsidRDefault="00185F5C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Correo electrónico</w:t>
      </w:r>
    </w:p>
    <w:p w:rsidR="007C2101" w:rsidRPr="005960AD" w:rsidRDefault="007C2101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Prensa Digital</w:t>
      </w:r>
    </w:p>
    <w:p w:rsidR="007C2101" w:rsidRPr="005960AD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Redes Sociales</w:t>
      </w:r>
    </w:p>
    <w:p w:rsidR="000D1057" w:rsidRPr="00185F5C" w:rsidRDefault="007C2101" w:rsidP="00687FA7">
      <w:pPr>
        <w:pStyle w:val="Prrafodelista"/>
        <w:numPr>
          <w:ilvl w:val="0"/>
          <w:numId w:val="33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Organizaciones civiles</w:t>
      </w:r>
    </w:p>
    <w:p w:rsidR="00882136" w:rsidRDefault="00D47AD2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De lo anterior se desprende un total de </w:t>
      </w:r>
      <w:r w:rsidR="00F24CC6">
        <w:rPr>
          <w:rFonts w:cstheme="minorHAnsi"/>
          <w:sz w:val="24"/>
          <w:szCs w:val="24"/>
          <w:lang w:val="es-MX"/>
        </w:rPr>
        <w:t>35</w:t>
      </w:r>
      <w:r w:rsidR="001E179D" w:rsidRPr="005960AD">
        <w:rPr>
          <w:rFonts w:cstheme="minorHAnsi"/>
          <w:sz w:val="24"/>
          <w:szCs w:val="24"/>
          <w:lang w:val="es-MX"/>
        </w:rPr>
        <w:t xml:space="preserve"> Colonia</w:t>
      </w:r>
      <w:r w:rsidR="00726196">
        <w:rPr>
          <w:rFonts w:cstheme="minorHAnsi"/>
          <w:sz w:val="24"/>
          <w:szCs w:val="24"/>
          <w:lang w:val="es-MX"/>
        </w:rPr>
        <w:t>s atendidas por ésta Regiduría</w:t>
      </w:r>
      <w:r w:rsidR="003E641F" w:rsidRPr="005960AD">
        <w:rPr>
          <w:rFonts w:cstheme="minorHAnsi"/>
          <w:sz w:val="24"/>
          <w:szCs w:val="24"/>
          <w:lang w:val="es-MX"/>
        </w:rPr>
        <w:t xml:space="preserve"> en </w:t>
      </w:r>
      <w:r w:rsidR="00726196">
        <w:rPr>
          <w:rFonts w:cstheme="minorHAnsi"/>
          <w:sz w:val="24"/>
          <w:szCs w:val="24"/>
          <w:lang w:val="es-MX"/>
        </w:rPr>
        <w:t>el primer año</w:t>
      </w:r>
      <w:r w:rsidR="007C2101" w:rsidRPr="005960AD">
        <w:rPr>
          <w:rFonts w:cstheme="minorHAnsi"/>
          <w:sz w:val="24"/>
          <w:szCs w:val="24"/>
          <w:lang w:val="es-MX"/>
        </w:rPr>
        <w:t xml:space="preserve"> de Gestión.</w:t>
      </w:r>
    </w:p>
    <w:p w:rsidR="00726196" w:rsidRPr="00726196" w:rsidRDefault="00726196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tbl>
      <w:tblPr>
        <w:tblStyle w:val="Tablaconcuadrcula"/>
        <w:tblW w:w="5000" w:type="pct"/>
        <w:tblLook w:val="04A0"/>
      </w:tblPr>
      <w:tblGrid>
        <w:gridCol w:w="3206"/>
        <w:gridCol w:w="3207"/>
        <w:gridCol w:w="3207"/>
      </w:tblGrid>
      <w:tr w:rsidR="00D638E3" w:rsidRPr="005960AD" w:rsidTr="005960AD">
        <w:trPr>
          <w:cantSplit/>
          <w:trHeight w:val="646"/>
          <w:tblHeader/>
        </w:trPr>
        <w:tc>
          <w:tcPr>
            <w:tcW w:w="5000" w:type="pct"/>
            <w:gridSpan w:val="3"/>
            <w:shd w:val="clear" w:color="auto" w:fill="9E891E"/>
            <w:vAlign w:val="bottom"/>
          </w:tcPr>
          <w:p w:rsidR="00D638E3" w:rsidRPr="005960AD" w:rsidRDefault="002E551E" w:rsidP="005960AD">
            <w:pPr>
              <w:spacing w:before="240" w:line="276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RELACIÓN DE COLONIAS</w:t>
            </w:r>
          </w:p>
        </w:tc>
      </w:tr>
      <w:tr w:rsidR="00C12D7D" w:rsidRPr="005960AD" w:rsidTr="00387017">
        <w:trPr>
          <w:trHeight w:val="418"/>
        </w:trPr>
        <w:tc>
          <w:tcPr>
            <w:tcW w:w="1666" w:type="pct"/>
            <w:vAlign w:val="bottom"/>
          </w:tcPr>
          <w:p w:rsidR="00C12D7D" w:rsidRPr="005960AD" w:rsidRDefault="00502CBF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Villa</w:t>
            </w:r>
            <w:r w:rsidR="003D4077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Juárez</w:t>
            </w:r>
          </w:p>
        </w:tc>
        <w:tc>
          <w:tcPr>
            <w:tcW w:w="1667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División del Norte</w:t>
            </w:r>
          </w:p>
        </w:tc>
        <w:tc>
          <w:tcPr>
            <w:tcW w:w="1667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Jardines del Oriente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Concordia</w:t>
            </w:r>
          </w:p>
        </w:tc>
        <w:tc>
          <w:tcPr>
            <w:tcW w:w="1667" w:type="pct"/>
            <w:vAlign w:val="bottom"/>
          </w:tcPr>
          <w:p w:rsidR="00C12D7D" w:rsidRPr="005960AD" w:rsidRDefault="003D4077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Díaz Ordaz</w:t>
            </w:r>
          </w:p>
        </w:tc>
        <w:tc>
          <w:tcPr>
            <w:tcW w:w="1667" w:type="pct"/>
            <w:vAlign w:val="bottom"/>
          </w:tcPr>
          <w:p w:rsidR="00C12D7D" w:rsidRPr="005960AD" w:rsidRDefault="00BB2ACA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Robinson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Centro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 de Octubre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Viejo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III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II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Vida Digna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Lealtad I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Riveras del Sacramento</w:t>
            </w:r>
          </w:p>
        </w:tc>
        <w:tc>
          <w:tcPr>
            <w:tcW w:w="1667" w:type="pct"/>
            <w:vAlign w:val="bottom"/>
          </w:tcPr>
          <w:p w:rsidR="00C12D7D" w:rsidRPr="005960AD" w:rsidRDefault="00205178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Cerro de la Cruz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72619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Dale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Rosario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Praderas del Sur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Sol del Oriente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Punta Oriente I</w:t>
            </w:r>
          </w:p>
        </w:tc>
        <w:tc>
          <w:tcPr>
            <w:tcW w:w="1667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Punta Oriente II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F24CC6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Ricardo Flores Magón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Cumbres del Sur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 Jorge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Popular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Campesina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Arquitectos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Bellavista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Pacifico</w:t>
            </w:r>
          </w:p>
        </w:tc>
        <w:tc>
          <w:tcPr>
            <w:tcW w:w="1667" w:type="pct"/>
            <w:vAlign w:val="bottom"/>
          </w:tcPr>
          <w:p w:rsidR="00C12D7D" w:rsidRPr="005960AD" w:rsidRDefault="003B08CB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Santa Rita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Zarco</w:t>
            </w:r>
          </w:p>
        </w:tc>
        <w:tc>
          <w:tcPr>
            <w:tcW w:w="1667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Obrera</w:t>
            </w:r>
          </w:p>
        </w:tc>
        <w:tc>
          <w:tcPr>
            <w:tcW w:w="1667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 Rafael</w:t>
            </w:r>
          </w:p>
        </w:tc>
      </w:tr>
      <w:tr w:rsidR="00C12D7D" w:rsidRPr="005960AD" w:rsidTr="00387017">
        <w:trPr>
          <w:trHeight w:val="537"/>
        </w:trPr>
        <w:tc>
          <w:tcPr>
            <w:tcW w:w="1666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Santa Rosa</w:t>
            </w:r>
          </w:p>
        </w:tc>
        <w:tc>
          <w:tcPr>
            <w:tcW w:w="1667" w:type="pct"/>
            <w:vAlign w:val="bottom"/>
          </w:tcPr>
          <w:p w:rsidR="00C12D7D" w:rsidRPr="005960AD" w:rsidRDefault="000D662C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Cerro de la Cruz</w:t>
            </w:r>
          </w:p>
        </w:tc>
        <w:tc>
          <w:tcPr>
            <w:tcW w:w="1667" w:type="pct"/>
            <w:vAlign w:val="bottom"/>
          </w:tcPr>
          <w:p w:rsidR="00C12D7D" w:rsidRPr="005960AD" w:rsidRDefault="00C12D7D" w:rsidP="005960AD">
            <w:pPr>
              <w:spacing w:before="240" w:line="276" w:lineRule="auto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</w:p>
        </w:tc>
      </w:tr>
    </w:tbl>
    <w:p w:rsidR="0000097D" w:rsidRDefault="0000097D" w:rsidP="0000097D">
      <w:pPr>
        <w:pStyle w:val="Prrafodelista"/>
        <w:spacing w:before="240" w:after="0" w:line="360" w:lineRule="auto"/>
        <w:ind w:left="1080"/>
        <w:rPr>
          <w:rFonts w:cstheme="minorHAnsi"/>
          <w:b/>
          <w:sz w:val="24"/>
          <w:szCs w:val="24"/>
          <w:lang w:val="es-MX"/>
        </w:rPr>
      </w:pPr>
    </w:p>
    <w:p w:rsidR="00254020" w:rsidRPr="005960AD" w:rsidRDefault="00254020" w:rsidP="000E4153">
      <w:pPr>
        <w:pStyle w:val="Prrafodelista"/>
        <w:numPr>
          <w:ilvl w:val="0"/>
          <w:numId w:val="10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REUNIONES VECINALES</w:t>
      </w:r>
    </w:p>
    <w:p w:rsidR="00254020" w:rsidRDefault="00254020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Del contacto con la ciudadanía a través de las estrategias antes mencionadas</w:t>
      </w:r>
      <w:r w:rsidR="00D416AD" w:rsidRPr="005960AD">
        <w:rPr>
          <w:rFonts w:cstheme="minorHAnsi"/>
          <w:sz w:val="24"/>
          <w:szCs w:val="24"/>
          <w:lang w:val="es-MX"/>
        </w:rPr>
        <w:t>,</w:t>
      </w:r>
      <w:r w:rsidRPr="005960AD">
        <w:rPr>
          <w:rFonts w:cstheme="minorHAnsi"/>
          <w:sz w:val="24"/>
          <w:szCs w:val="24"/>
          <w:lang w:val="es-MX"/>
        </w:rPr>
        <w:t xml:space="preserve"> s</w:t>
      </w:r>
      <w:r w:rsidR="00726196">
        <w:rPr>
          <w:rFonts w:cstheme="minorHAnsi"/>
          <w:sz w:val="24"/>
          <w:szCs w:val="24"/>
          <w:lang w:val="es-MX"/>
        </w:rPr>
        <w:t>e llevo a cabo varias reunio</w:t>
      </w:r>
      <w:r w:rsidR="00860D55">
        <w:rPr>
          <w:rFonts w:cstheme="minorHAnsi"/>
          <w:sz w:val="24"/>
          <w:szCs w:val="24"/>
          <w:lang w:val="es-MX"/>
        </w:rPr>
        <w:t>n</w:t>
      </w:r>
      <w:r w:rsidR="00726196">
        <w:rPr>
          <w:rFonts w:cstheme="minorHAnsi"/>
          <w:sz w:val="24"/>
          <w:szCs w:val="24"/>
          <w:lang w:val="es-MX"/>
        </w:rPr>
        <w:t>es</w:t>
      </w:r>
      <w:r w:rsidR="00860D55">
        <w:rPr>
          <w:rFonts w:cstheme="minorHAnsi"/>
          <w:sz w:val="24"/>
          <w:szCs w:val="24"/>
          <w:lang w:val="es-MX"/>
        </w:rPr>
        <w:t xml:space="preserve"> vecinal</w:t>
      </w:r>
      <w:r w:rsidR="00726196">
        <w:rPr>
          <w:rFonts w:cstheme="minorHAnsi"/>
          <w:sz w:val="24"/>
          <w:szCs w:val="24"/>
          <w:lang w:val="es-MX"/>
        </w:rPr>
        <w:t>es</w:t>
      </w:r>
      <w:r w:rsidRPr="005960AD">
        <w:rPr>
          <w:rFonts w:cstheme="minorHAnsi"/>
          <w:sz w:val="24"/>
          <w:szCs w:val="24"/>
          <w:lang w:val="es-MX"/>
        </w:rPr>
        <w:t xml:space="preserve">, donde se platicó más a </w:t>
      </w:r>
      <w:r w:rsidR="00D416AD" w:rsidRPr="005960AD">
        <w:rPr>
          <w:rFonts w:cstheme="minorHAnsi"/>
          <w:sz w:val="24"/>
          <w:szCs w:val="24"/>
          <w:lang w:val="es-MX"/>
        </w:rPr>
        <w:t>detalle con los vecinos de las f</w:t>
      </w:r>
      <w:r w:rsidR="00726196">
        <w:rPr>
          <w:rFonts w:cstheme="minorHAnsi"/>
          <w:sz w:val="24"/>
          <w:szCs w:val="24"/>
          <w:lang w:val="es-MX"/>
        </w:rPr>
        <w:t>unciones de la Regiduría</w:t>
      </w:r>
      <w:r w:rsidRPr="005960AD">
        <w:rPr>
          <w:rFonts w:cstheme="minorHAnsi"/>
          <w:sz w:val="24"/>
          <w:szCs w:val="24"/>
          <w:lang w:val="es-MX"/>
        </w:rPr>
        <w:t xml:space="preserve"> y </w:t>
      </w:r>
      <w:r w:rsidR="00726196">
        <w:rPr>
          <w:rFonts w:cstheme="minorHAnsi"/>
          <w:sz w:val="24"/>
          <w:szCs w:val="24"/>
          <w:lang w:val="es-MX"/>
        </w:rPr>
        <w:t>el trabajo de la Comisión de Hacienda y Planeación</w:t>
      </w:r>
      <w:r w:rsidR="00860D55">
        <w:rPr>
          <w:rFonts w:cstheme="minorHAnsi"/>
          <w:sz w:val="24"/>
          <w:szCs w:val="24"/>
          <w:lang w:val="es-MX"/>
        </w:rPr>
        <w:t>, haci</w:t>
      </w:r>
      <w:r w:rsidR="00726196">
        <w:rPr>
          <w:rFonts w:cstheme="minorHAnsi"/>
          <w:sz w:val="24"/>
          <w:szCs w:val="24"/>
          <w:lang w:val="es-MX"/>
        </w:rPr>
        <w:t>e</w:t>
      </w:r>
      <w:r w:rsidR="005F39AC">
        <w:rPr>
          <w:rFonts w:cstheme="minorHAnsi"/>
          <w:sz w:val="24"/>
          <w:szCs w:val="24"/>
          <w:lang w:val="es-MX"/>
        </w:rPr>
        <w:t xml:space="preserve">ndo contacto con un total de </w:t>
      </w:r>
      <w:r w:rsidR="005F39AC" w:rsidRPr="0000097D">
        <w:rPr>
          <w:rFonts w:cstheme="minorHAnsi"/>
          <w:b/>
          <w:sz w:val="24"/>
          <w:szCs w:val="24"/>
          <w:lang w:val="es-MX"/>
        </w:rPr>
        <w:t>525</w:t>
      </w:r>
      <w:r w:rsidR="00860D55" w:rsidRPr="0000097D">
        <w:rPr>
          <w:rFonts w:cstheme="minorHAnsi"/>
          <w:b/>
          <w:sz w:val="24"/>
          <w:szCs w:val="24"/>
          <w:lang w:val="es-MX"/>
        </w:rPr>
        <w:t xml:space="preserve"> </w:t>
      </w:r>
      <w:r w:rsidR="00860D55">
        <w:rPr>
          <w:rFonts w:cstheme="minorHAnsi"/>
          <w:sz w:val="24"/>
          <w:szCs w:val="24"/>
          <w:lang w:val="es-MX"/>
        </w:rPr>
        <w:t>personas.</w:t>
      </w:r>
    </w:p>
    <w:p w:rsidR="0000097D" w:rsidRPr="005960AD" w:rsidRDefault="0000097D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209"/>
        <w:gridCol w:w="5335"/>
      </w:tblGrid>
      <w:tr w:rsidR="00E544D7" w:rsidRPr="005960AD" w:rsidTr="00387017">
        <w:trPr>
          <w:trHeight w:val="3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E544D7" w:rsidRPr="005960AD" w:rsidRDefault="00E544D7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Reuniones Vecinales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E544D7" w:rsidRPr="005960AD" w:rsidRDefault="005F39AC" w:rsidP="005960AD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Reuniones Vecinales</w:t>
            </w:r>
          </w:p>
        </w:tc>
      </w:tr>
      <w:tr w:rsidR="00E544D7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E544D7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</w:t>
            </w:r>
            <w:r w:rsidR="008A46CA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de la Colonia División del Norte</w:t>
            </w: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5F39AC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Villa Juárez</w:t>
            </w:r>
          </w:p>
        </w:tc>
      </w:tr>
      <w:tr w:rsidR="00E544D7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726196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Jardines del Oriente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4D7" w:rsidRPr="005960AD" w:rsidRDefault="005F39AC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Robinson</w:t>
            </w:r>
          </w:p>
        </w:tc>
      </w:tr>
      <w:tr w:rsidR="00424B3B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Default="00424B3B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Punta Oriente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Pr="005960AD" w:rsidRDefault="005F39AC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 de Octubre</w:t>
            </w:r>
          </w:p>
        </w:tc>
      </w:tr>
      <w:tr w:rsidR="00424B3B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Default="00424B3B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viejo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Pr="005960A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Mármol II</w:t>
            </w:r>
          </w:p>
        </w:tc>
      </w:tr>
      <w:tr w:rsidR="00424B3B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Default="00424B3B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</w:t>
            </w:r>
            <w:r w:rsidR="009A33D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Mármol III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B3B" w:rsidRPr="005960A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Vida Digna</w:t>
            </w:r>
          </w:p>
        </w:tc>
      </w:tr>
      <w:tr w:rsidR="009A33DD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Cerro de la Cruz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Dale</w:t>
            </w:r>
          </w:p>
        </w:tc>
      </w:tr>
      <w:tr w:rsidR="009A33DD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Dale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Rosario</w:t>
            </w:r>
          </w:p>
        </w:tc>
      </w:tr>
      <w:tr w:rsidR="009A33DD" w:rsidRPr="00221771" w:rsidTr="00387017">
        <w:trPr>
          <w:trHeight w:val="60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Vecinos de la Colonia Praderas del Sur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DD" w:rsidRDefault="009A33DD" w:rsidP="005960AD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Vecinos de la Colonia Sol del Oriente </w:t>
            </w:r>
          </w:p>
        </w:tc>
      </w:tr>
    </w:tbl>
    <w:p w:rsidR="0000097D" w:rsidRPr="004C050A" w:rsidRDefault="0000097D" w:rsidP="004C050A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254020" w:rsidRPr="005960AD" w:rsidRDefault="00254020" w:rsidP="000E4153">
      <w:pPr>
        <w:pStyle w:val="Prrafodelista"/>
        <w:numPr>
          <w:ilvl w:val="0"/>
          <w:numId w:val="10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AUDIENCIAS PÚBLICAS</w:t>
      </w:r>
    </w:p>
    <w:p w:rsidR="00254020" w:rsidRDefault="00254020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En conjunto con la Presidencia Municipal, se tuvo participación en las audiencias</w:t>
      </w:r>
      <w:r w:rsidR="00963FA4" w:rsidRPr="005960AD">
        <w:rPr>
          <w:rFonts w:cstheme="minorHAnsi"/>
          <w:sz w:val="24"/>
          <w:szCs w:val="24"/>
          <w:lang w:val="es-MX"/>
        </w:rPr>
        <w:t xml:space="preserve"> </w:t>
      </w:r>
      <w:r w:rsidR="008A46CA">
        <w:rPr>
          <w:rFonts w:cstheme="minorHAnsi"/>
          <w:sz w:val="24"/>
          <w:szCs w:val="24"/>
          <w:lang w:val="es-MX"/>
        </w:rPr>
        <w:t>públicas llevadas a c</w:t>
      </w:r>
      <w:r w:rsidR="00726196">
        <w:rPr>
          <w:rFonts w:cstheme="minorHAnsi"/>
          <w:sz w:val="24"/>
          <w:szCs w:val="24"/>
          <w:lang w:val="es-MX"/>
        </w:rPr>
        <w:t>abo en el programa “Presidenta en tu Colonia”</w:t>
      </w:r>
      <w:r w:rsidR="00963FA4" w:rsidRPr="005960AD">
        <w:rPr>
          <w:rFonts w:cstheme="minorHAnsi"/>
          <w:sz w:val="24"/>
          <w:szCs w:val="24"/>
          <w:lang w:val="es-MX"/>
        </w:rPr>
        <w:t xml:space="preserve">, </w:t>
      </w:r>
      <w:r w:rsidR="00B65485" w:rsidRPr="005960AD">
        <w:rPr>
          <w:rFonts w:cstheme="minorHAnsi"/>
          <w:sz w:val="24"/>
          <w:szCs w:val="24"/>
          <w:lang w:val="es-MX"/>
        </w:rPr>
        <w:t>hac</w:t>
      </w:r>
      <w:r w:rsidR="008A46CA">
        <w:rPr>
          <w:rFonts w:cstheme="minorHAnsi"/>
          <w:sz w:val="24"/>
          <w:szCs w:val="24"/>
          <w:lang w:val="es-MX"/>
        </w:rPr>
        <w:t xml:space="preserve">iendo contacto con un total de </w:t>
      </w:r>
      <w:r w:rsidR="00F97B82">
        <w:rPr>
          <w:rFonts w:cstheme="minorHAnsi"/>
          <w:sz w:val="24"/>
          <w:szCs w:val="24"/>
          <w:lang w:val="es-MX"/>
        </w:rPr>
        <w:t>20</w:t>
      </w:r>
      <w:r w:rsidRPr="005960AD">
        <w:rPr>
          <w:rFonts w:cstheme="minorHAnsi"/>
          <w:sz w:val="24"/>
          <w:szCs w:val="24"/>
          <w:lang w:val="es-MX"/>
        </w:rPr>
        <w:t xml:space="preserve"> personas.</w:t>
      </w:r>
    </w:p>
    <w:p w:rsidR="00DE0A16" w:rsidRDefault="00DE0A16" w:rsidP="005F2849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4F5058" w:rsidRPr="005960AD" w:rsidRDefault="004F5058" w:rsidP="005F2849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254020" w:rsidRDefault="00254020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MEDIOS DE COMUNICACIÓN</w:t>
      </w:r>
    </w:p>
    <w:p w:rsidR="00C00090" w:rsidRPr="005960AD" w:rsidRDefault="00C00090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1540" cy="4478655"/>
            <wp:effectExtent l="19050" t="0" r="0" b="0"/>
            <wp:docPr id="13" name="Imagen 4" descr="C:\Users\DANY\Documents\100NIKON\DSCN9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Y\Documents\100NIKON\DSCN95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47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020" w:rsidRPr="005960AD" w:rsidRDefault="00254020" w:rsidP="000E4153">
      <w:pPr>
        <w:pStyle w:val="Prrafodelista"/>
        <w:numPr>
          <w:ilvl w:val="0"/>
          <w:numId w:val="10"/>
        </w:numPr>
        <w:tabs>
          <w:tab w:val="left" w:pos="7371"/>
        </w:tabs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PROMOCIÓN EN RADIO</w:t>
      </w:r>
    </w:p>
    <w:p w:rsidR="00254020" w:rsidRDefault="00254020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 xml:space="preserve">Por el impacto que tiene en la comunidad chihuahuense </w:t>
      </w:r>
      <w:r w:rsidR="005E2343" w:rsidRPr="005960AD">
        <w:rPr>
          <w:rFonts w:cstheme="minorHAnsi"/>
          <w:sz w:val="24"/>
          <w:szCs w:val="24"/>
          <w:lang w:val="es-MX"/>
        </w:rPr>
        <w:t>este medio de difusión, se realizaron una serie de visitas a programas como el de</w:t>
      </w:r>
      <w:r w:rsidRPr="005960AD">
        <w:rPr>
          <w:rFonts w:cstheme="minorHAnsi"/>
          <w:sz w:val="24"/>
          <w:szCs w:val="24"/>
          <w:lang w:val="es-MX"/>
        </w:rPr>
        <w:t xml:space="preserve"> </w:t>
      </w:r>
      <w:r w:rsidR="005E2343" w:rsidRPr="005960AD">
        <w:rPr>
          <w:rFonts w:cstheme="minorHAnsi"/>
          <w:sz w:val="24"/>
          <w:szCs w:val="24"/>
          <w:lang w:val="es-MX"/>
        </w:rPr>
        <w:t>“</w:t>
      </w:r>
      <w:r w:rsidR="000347B5">
        <w:rPr>
          <w:rFonts w:cstheme="minorHAnsi"/>
          <w:sz w:val="24"/>
          <w:szCs w:val="24"/>
          <w:lang w:val="es-MX"/>
        </w:rPr>
        <w:t>No le cambie</w:t>
      </w:r>
      <w:r w:rsidR="005E2343" w:rsidRPr="005960AD">
        <w:rPr>
          <w:rFonts w:cstheme="minorHAnsi"/>
          <w:sz w:val="24"/>
          <w:szCs w:val="24"/>
          <w:lang w:val="es-MX"/>
        </w:rPr>
        <w:t>”</w:t>
      </w:r>
      <w:r w:rsidRPr="005960AD">
        <w:rPr>
          <w:rFonts w:cstheme="minorHAnsi"/>
          <w:sz w:val="24"/>
          <w:szCs w:val="24"/>
          <w:lang w:val="es-MX"/>
        </w:rPr>
        <w:t xml:space="preserve">, </w:t>
      </w:r>
      <w:r w:rsidR="00F40909" w:rsidRPr="005960AD">
        <w:rPr>
          <w:rFonts w:cstheme="minorHAnsi"/>
          <w:sz w:val="24"/>
          <w:szCs w:val="24"/>
          <w:lang w:val="es-MX"/>
        </w:rPr>
        <w:t xml:space="preserve">atendiendo las peticiones y </w:t>
      </w:r>
      <w:r w:rsidR="00B65485" w:rsidRPr="005960AD">
        <w:rPr>
          <w:rFonts w:cstheme="minorHAnsi"/>
          <w:sz w:val="24"/>
          <w:szCs w:val="24"/>
          <w:lang w:val="es-MX"/>
        </w:rPr>
        <w:t>desarrollando</w:t>
      </w:r>
      <w:r w:rsidRPr="005960AD">
        <w:rPr>
          <w:rFonts w:cstheme="minorHAnsi"/>
          <w:sz w:val="24"/>
          <w:szCs w:val="24"/>
          <w:lang w:val="es-MX"/>
        </w:rPr>
        <w:t xml:space="preserve"> temas de interés para l</w:t>
      </w:r>
      <w:r w:rsidR="00B65485" w:rsidRPr="005960AD">
        <w:rPr>
          <w:rFonts w:cstheme="minorHAnsi"/>
          <w:sz w:val="24"/>
          <w:szCs w:val="24"/>
          <w:lang w:val="es-MX"/>
        </w:rPr>
        <w:t>os</w:t>
      </w:r>
      <w:r w:rsidR="00F40909" w:rsidRPr="005960AD">
        <w:rPr>
          <w:rFonts w:cstheme="minorHAnsi"/>
          <w:sz w:val="24"/>
          <w:szCs w:val="24"/>
          <w:lang w:val="es-MX"/>
        </w:rPr>
        <w:t xml:space="preserve"> radioescuchas, </w:t>
      </w:r>
      <w:r w:rsidRPr="005960AD">
        <w:rPr>
          <w:rFonts w:cstheme="minorHAnsi"/>
          <w:sz w:val="24"/>
          <w:szCs w:val="24"/>
          <w:lang w:val="es-MX"/>
        </w:rPr>
        <w:t>logran</w:t>
      </w:r>
      <w:r w:rsidR="00E51022">
        <w:rPr>
          <w:rFonts w:cstheme="minorHAnsi"/>
          <w:sz w:val="24"/>
          <w:szCs w:val="24"/>
          <w:lang w:val="es-MX"/>
        </w:rPr>
        <w:t>do hasta la fecha un total de 8</w:t>
      </w:r>
      <w:r w:rsidR="005E2343" w:rsidRPr="005960AD">
        <w:rPr>
          <w:rFonts w:cstheme="minorHAnsi"/>
          <w:sz w:val="24"/>
          <w:szCs w:val="24"/>
          <w:lang w:val="es-MX"/>
        </w:rPr>
        <w:t xml:space="preserve"> visitas</w:t>
      </w:r>
      <w:r w:rsidRPr="005960AD">
        <w:rPr>
          <w:rFonts w:cstheme="minorHAnsi"/>
          <w:sz w:val="24"/>
          <w:szCs w:val="24"/>
          <w:lang w:val="es-MX"/>
        </w:rPr>
        <w:t>.</w:t>
      </w:r>
    </w:p>
    <w:p w:rsidR="00C00090" w:rsidRDefault="00B379A7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6007781" cy="3981450"/>
            <wp:effectExtent l="19050" t="0" r="0" b="0"/>
            <wp:docPr id="14" name="Imagen 5" descr="C:\Users\DANY\Documents\100NIKON\DSCN9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Y\Documents\100NIKON\DSCN958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576" cy="3985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9A7" w:rsidRPr="005960AD" w:rsidRDefault="00B379A7" w:rsidP="000E4153">
      <w:pPr>
        <w:spacing w:before="240" w:after="0" w:line="360" w:lineRule="auto"/>
        <w:rPr>
          <w:rFonts w:cstheme="minorHAnsi"/>
          <w:sz w:val="24"/>
          <w:szCs w:val="24"/>
          <w:lang w:val="es-MX"/>
        </w:rPr>
      </w:pPr>
    </w:p>
    <w:p w:rsidR="00DE0A16" w:rsidRPr="004F5058" w:rsidRDefault="004F5058" w:rsidP="000E4153">
      <w:pPr>
        <w:spacing w:line="360" w:lineRule="auto"/>
        <w:rPr>
          <w:rFonts w:cstheme="minorHAnsi"/>
          <w:b/>
          <w:sz w:val="24"/>
          <w:szCs w:val="24"/>
          <w:lang w:val="es-ES"/>
        </w:rPr>
      </w:pPr>
      <w:r>
        <w:rPr>
          <w:noProof/>
          <w:lang w:val="es-MX" w:eastAsia="es-MX" w:bidi="ar-SA"/>
        </w:rPr>
        <w:drawing>
          <wp:inline distT="0" distB="0" distL="0" distR="0">
            <wp:extent cx="6010275" cy="3423938"/>
            <wp:effectExtent l="19050" t="0" r="0" b="0"/>
            <wp:docPr id="4" name="Imagen 1" descr="C:\Users\DANY\AppData\Local\Microsoft\Windows\Temporary Internet Files\Content.Word\20171009_12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Y\AppData\Local\Microsoft\Windows\Temporary Internet Files\Content.Word\20171009_1251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32" cy="342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C5E" w:rsidRPr="005960AD" w:rsidRDefault="006A1C5E" w:rsidP="000E4153">
      <w:pPr>
        <w:spacing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PROMOCIÓN A TRAVÉS DE MEDIOS DIGITALES</w:t>
      </w:r>
    </w:p>
    <w:p w:rsidR="008E618E" w:rsidRPr="005960AD" w:rsidRDefault="008E618E" w:rsidP="000E4153">
      <w:pPr>
        <w:pStyle w:val="Prrafodelista"/>
        <w:numPr>
          <w:ilvl w:val="0"/>
          <w:numId w:val="10"/>
        </w:num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FACEBOOK</w:t>
      </w:r>
    </w:p>
    <w:p w:rsidR="00CC238F" w:rsidRPr="005960AD" w:rsidRDefault="008E618E" w:rsidP="000E4153">
      <w:pPr>
        <w:spacing w:before="240" w:after="240" w:line="360" w:lineRule="auto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Facebook es una de las redes sociales más importantes</w:t>
      </w:r>
      <w:r w:rsidR="00CC238F" w:rsidRPr="005960AD">
        <w:rPr>
          <w:rFonts w:cstheme="minorHAnsi"/>
          <w:sz w:val="24"/>
          <w:szCs w:val="24"/>
          <w:lang w:val="es-MX"/>
        </w:rPr>
        <w:t xml:space="preserve"> del mundo, a través de esta plataforma varios actores políticos y sociales dan a conocer a la población de su interés la información que consideren conveniente. Para la ciudadanía chihuahuense esta red no es la excepción, por lo que periódicamente se informa las actividades q</w:t>
      </w:r>
      <w:r w:rsidR="000347B5">
        <w:rPr>
          <w:rFonts w:cstheme="minorHAnsi"/>
          <w:sz w:val="24"/>
          <w:szCs w:val="24"/>
          <w:lang w:val="es-MX"/>
        </w:rPr>
        <w:t>ue la Regiduría</w:t>
      </w:r>
      <w:r w:rsidR="006F1E18" w:rsidRPr="005960AD">
        <w:rPr>
          <w:rFonts w:cstheme="minorHAnsi"/>
          <w:sz w:val="24"/>
          <w:szCs w:val="24"/>
          <w:lang w:val="es-MX"/>
        </w:rPr>
        <w:t xml:space="preserve"> </w:t>
      </w:r>
      <w:r w:rsidR="00CC238F" w:rsidRPr="005960AD">
        <w:rPr>
          <w:rFonts w:cstheme="minorHAnsi"/>
          <w:sz w:val="24"/>
          <w:szCs w:val="24"/>
          <w:lang w:val="es-MX"/>
        </w:rPr>
        <w:t>está realizando.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783"/>
        <w:gridCol w:w="4761"/>
      </w:tblGrid>
      <w:tr w:rsidR="00D40BB1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9E891E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Concepto</w:t>
            </w:r>
          </w:p>
        </w:tc>
        <w:tc>
          <w:tcPr>
            <w:tcW w:w="2494" w:type="pct"/>
            <w:shd w:val="clear" w:color="auto" w:fill="9E891E"/>
            <w:noWrap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Cantidad</w:t>
            </w:r>
          </w:p>
        </w:tc>
      </w:tr>
      <w:tr w:rsidR="00E544D7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E544D7" w:rsidRPr="005960AD" w:rsidRDefault="00E544D7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Perfil</w:t>
            </w:r>
          </w:p>
        </w:tc>
        <w:tc>
          <w:tcPr>
            <w:tcW w:w="2494" w:type="pct"/>
            <w:shd w:val="clear" w:color="auto" w:fill="auto"/>
            <w:noWrap/>
            <w:vAlign w:val="center"/>
          </w:tcPr>
          <w:p w:rsidR="00E544D7" w:rsidRPr="005960AD" w:rsidRDefault="007A0C6D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1771</w:t>
            </w:r>
            <w:r w:rsidR="00E544D7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Amigos</w:t>
            </w:r>
          </w:p>
        </w:tc>
      </w:tr>
      <w:tr w:rsidR="00D40BB1" w:rsidRPr="005960AD" w:rsidTr="00387017">
        <w:trPr>
          <w:trHeight w:val="300"/>
          <w:jc w:val="center"/>
        </w:trPr>
        <w:tc>
          <w:tcPr>
            <w:tcW w:w="2506" w:type="pct"/>
            <w:vMerge w:val="restart"/>
            <w:shd w:val="clear" w:color="auto" w:fill="auto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Página de Fans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D40BB1" w:rsidRPr="005960AD" w:rsidRDefault="004D18A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29</w:t>
            </w:r>
            <w:r w:rsidR="00D40BB1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Fans</w:t>
            </w:r>
          </w:p>
        </w:tc>
      </w:tr>
      <w:tr w:rsidR="00D40BB1" w:rsidRPr="005960AD" w:rsidTr="00387017">
        <w:trPr>
          <w:trHeight w:val="300"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</w:p>
        </w:tc>
        <w:tc>
          <w:tcPr>
            <w:tcW w:w="2494" w:type="pct"/>
            <w:shd w:val="clear" w:color="auto" w:fill="auto"/>
            <w:vAlign w:val="center"/>
          </w:tcPr>
          <w:p w:rsidR="00D40BB1" w:rsidRPr="005960AD" w:rsidRDefault="00E51022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12</w:t>
            </w:r>
            <w:r w:rsidR="00D40BB1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  <w:r w:rsidR="005B4012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comunicados</w:t>
            </w:r>
          </w:p>
        </w:tc>
      </w:tr>
      <w:tr w:rsidR="00D40BB1" w:rsidRPr="005960AD" w:rsidTr="00387017">
        <w:trPr>
          <w:trHeight w:val="300"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D40BB1" w:rsidRPr="005960AD" w:rsidRDefault="00D40BB1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</w:p>
        </w:tc>
        <w:tc>
          <w:tcPr>
            <w:tcW w:w="2494" w:type="pct"/>
            <w:shd w:val="clear" w:color="auto" w:fill="auto"/>
            <w:vAlign w:val="center"/>
          </w:tcPr>
          <w:p w:rsidR="00D40BB1" w:rsidRPr="005960AD" w:rsidRDefault="00E51022" w:rsidP="005960AD">
            <w:pPr>
              <w:spacing w:before="240" w:after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25</w:t>
            </w:r>
            <w:r w:rsidR="00D40BB1"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impresiones</w:t>
            </w:r>
          </w:p>
        </w:tc>
      </w:tr>
    </w:tbl>
    <w:p w:rsidR="00D40BB1" w:rsidRPr="005960AD" w:rsidRDefault="00D40BB1" w:rsidP="005960AD">
      <w:pPr>
        <w:spacing w:before="240" w:after="0"/>
        <w:rPr>
          <w:rFonts w:cstheme="minorHAnsi"/>
          <w:sz w:val="24"/>
          <w:szCs w:val="24"/>
          <w:lang w:val="es-MX"/>
        </w:rPr>
      </w:pPr>
      <w:r w:rsidRPr="005960AD">
        <w:rPr>
          <w:rFonts w:cstheme="minorHAnsi"/>
          <w:sz w:val="24"/>
          <w:szCs w:val="24"/>
          <w:lang w:val="es-MX"/>
        </w:rPr>
        <w:t>*Impresiones se traduce a personas que vieron la publicación por este medio.</w:t>
      </w:r>
    </w:p>
    <w:p w:rsidR="008A18F2" w:rsidRPr="005960AD" w:rsidRDefault="00BF1FAB" w:rsidP="005F2849">
      <w:pPr>
        <w:pStyle w:val="Prrafodelista"/>
        <w:numPr>
          <w:ilvl w:val="0"/>
          <w:numId w:val="17"/>
        </w:numPr>
        <w:spacing w:before="240" w:after="240"/>
        <w:ind w:left="714" w:hanging="357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 xml:space="preserve">CUADRO RESUMEN </w:t>
      </w:r>
      <w:r w:rsidR="000632BE" w:rsidRPr="005960AD">
        <w:rPr>
          <w:rFonts w:cstheme="minorHAnsi"/>
          <w:b/>
          <w:sz w:val="24"/>
          <w:szCs w:val="24"/>
          <w:lang w:val="es-MX"/>
        </w:rPr>
        <w:t>DE PROMOCIÓN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783"/>
        <w:gridCol w:w="4761"/>
      </w:tblGrid>
      <w:tr w:rsidR="00F407A3" w:rsidRPr="005960AD" w:rsidTr="005F2849">
        <w:trPr>
          <w:cantSplit/>
          <w:trHeight w:val="300"/>
          <w:tblHeader/>
          <w:jc w:val="center"/>
        </w:trPr>
        <w:tc>
          <w:tcPr>
            <w:tcW w:w="2506" w:type="pct"/>
            <w:shd w:val="clear" w:color="auto" w:fill="9E891E"/>
            <w:vAlign w:val="center"/>
          </w:tcPr>
          <w:p w:rsidR="00F407A3" w:rsidRPr="005960AD" w:rsidRDefault="00F407A3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Concepto</w:t>
            </w:r>
          </w:p>
        </w:tc>
        <w:tc>
          <w:tcPr>
            <w:tcW w:w="2494" w:type="pct"/>
            <w:shd w:val="clear" w:color="auto" w:fill="9E891E"/>
            <w:noWrap/>
            <w:vAlign w:val="center"/>
          </w:tcPr>
          <w:p w:rsidR="00F407A3" w:rsidRPr="005960AD" w:rsidRDefault="00F407A3" w:rsidP="005960AD">
            <w:pPr>
              <w:spacing w:before="240" w:after="0"/>
              <w:jc w:val="center"/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</w:pPr>
            <w:r w:rsidRPr="005960AD">
              <w:rPr>
                <w:rFonts w:eastAsia="Times New Roman" w:cstheme="minorHAnsi"/>
                <w:b/>
                <w:color w:val="FFFFFF" w:themeColor="background1"/>
                <w:sz w:val="24"/>
                <w:szCs w:val="24"/>
                <w:lang w:val="es-MX" w:eastAsia="es-MX" w:bidi="ar-SA"/>
              </w:rPr>
              <w:t>Cantidad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0347B5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Reuniones vecinales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15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0347B5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Audiencias públicas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12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Radio</w:t>
            </w:r>
          </w:p>
        </w:tc>
        <w:tc>
          <w:tcPr>
            <w:tcW w:w="2494" w:type="pct"/>
            <w:shd w:val="clear" w:color="auto" w:fill="auto"/>
            <w:noWrap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7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Televisión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Prensa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7A58CB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10</w:t>
            </w:r>
          </w:p>
        </w:tc>
      </w:tr>
      <w:tr w:rsidR="00F407A3" w:rsidRPr="005960AD" w:rsidTr="00387017">
        <w:trPr>
          <w:trHeight w:val="300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407A3" w:rsidRPr="005960AD" w:rsidRDefault="007A0C6D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Facebook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F407A3" w:rsidRPr="005960AD" w:rsidRDefault="00E170AE" w:rsidP="000347B5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13</w:t>
            </w:r>
          </w:p>
        </w:tc>
      </w:tr>
    </w:tbl>
    <w:p w:rsidR="007A0C6D" w:rsidRDefault="00B379A7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1540" cy="4478655"/>
            <wp:effectExtent l="19050" t="0" r="0" b="0"/>
            <wp:docPr id="15" name="Imagen 6" descr="C:\Users\DANY\Documents\100NIKON\DSCN9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Y\Documents\100NIKON\DSCN957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47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9A7" w:rsidRDefault="00B379A7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</w:p>
    <w:p w:rsidR="006A1C5E" w:rsidRPr="005960AD" w:rsidRDefault="00FC48A2" w:rsidP="000E4153">
      <w:pPr>
        <w:spacing w:before="240" w:after="0" w:line="360" w:lineRule="auto"/>
        <w:outlineLvl w:val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 xml:space="preserve">4. </w:t>
      </w:r>
      <w:r w:rsidR="000D32EA">
        <w:rPr>
          <w:rFonts w:cstheme="minorHAnsi"/>
          <w:b/>
          <w:sz w:val="24"/>
          <w:szCs w:val="24"/>
          <w:lang w:val="es-MX"/>
        </w:rPr>
        <w:t>CAPTACIÓN DE SOLICITUDES DE GESTORIA Y</w:t>
      </w:r>
      <w:r w:rsidR="00EE1844" w:rsidRPr="005960AD">
        <w:rPr>
          <w:rFonts w:cstheme="minorHAnsi"/>
          <w:b/>
          <w:sz w:val="24"/>
          <w:szCs w:val="24"/>
          <w:lang w:val="es-MX"/>
        </w:rPr>
        <w:t xml:space="preserve"> QUEJA</w:t>
      </w:r>
      <w:r w:rsidR="003C46F4" w:rsidRPr="005960AD">
        <w:rPr>
          <w:rFonts w:cstheme="minorHAnsi"/>
          <w:b/>
          <w:sz w:val="24"/>
          <w:szCs w:val="24"/>
          <w:lang w:val="es-MX"/>
        </w:rPr>
        <w:t>S</w:t>
      </w:r>
      <w:r w:rsidR="00842A02" w:rsidRPr="005960AD">
        <w:rPr>
          <w:rFonts w:cstheme="minorHAnsi"/>
          <w:b/>
          <w:sz w:val="24"/>
          <w:szCs w:val="24"/>
          <w:lang w:val="es-MX"/>
        </w:rPr>
        <w:t xml:space="preserve"> </w:t>
      </w:r>
    </w:p>
    <w:p w:rsidR="006A1C5E" w:rsidRDefault="009011AF" w:rsidP="000E4153">
      <w:pPr>
        <w:spacing w:before="240" w:after="0" w:line="360" w:lineRule="auto"/>
        <w:rPr>
          <w:rFonts w:cstheme="minorHAnsi"/>
          <w:sz w:val="24"/>
          <w:szCs w:val="24"/>
          <w:lang w:val="es-MX" w:bidi="ar-SA"/>
        </w:rPr>
      </w:pPr>
      <w:r w:rsidRPr="005960AD">
        <w:rPr>
          <w:rFonts w:cstheme="minorHAnsi"/>
          <w:sz w:val="24"/>
          <w:szCs w:val="24"/>
          <w:lang w:val="es-MX" w:bidi="ar-SA"/>
        </w:rPr>
        <w:t>Se pre</w:t>
      </w:r>
      <w:r w:rsidR="00D40BB1" w:rsidRPr="005960AD">
        <w:rPr>
          <w:rFonts w:cstheme="minorHAnsi"/>
          <w:sz w:val="24"/>
          <w:szCs w:val="24"/>
          <w:lang w:val="es-MX" w:bidi="ar-SA"/>
        </w:rPr>
        <w:t>tende</w:t>
      </w:r>
      <w:r w:rsidR="00F53FE3" w:rsidRPr="005960AD">
        <w:rPr>
          <w:rFonts w:cstheme="minorHAnsi"/>
          <w:sz w:val="24"/>
          <w:szCs w:val="24"/>
          <w:lang w:val="es-MX" w:bidi="ar-SA"/>
        </w:rPr>
        <w:t xml:space="preserve"> o</w:t>
      </w:r>
      <w:r w:rsidR="00CE38E6" w:rsidRPr="005960AD">
        <w:rPr>
          <w:rFonts w:cstheme="minorHAnsi"/>
          <w:sz w:val="24"/>
          <w:szCs w:val="24"/>
          <w:lang w:val="es-MX" w:bidi="ar-SA"/>
        </w:rPr>
        <w:t>frecer a la comunidad un servicio de vinculación permanente, al que pueda acudir la ciudadanía en búsqueda de información</w:t>
      </w:r>
      <w:r w:rsidR="00F53FE3" w:rsidRPr="005960AD">
        <w:rPr>
          <w:rFonts w:cstheme="minorHAnsi"/>
          <w:sz w:val="24"/>
          <w:szCs w:val="24"/>
          <w:lang w:val="es-MX" w:bidi="ar-SA"/>
        </w:rPr>
        <w:t>, orientación, asesoría</w:t>
      </w:r>
      <w:r w:rsidR="00CE38E6" w:rsidRPr="005960AD">
        <w:rPr>
          <w:rFonts w:cstheme="minorHAnsi"/>
          <w:sz w:val="24"/>
          <w:szCs w:val="24"/>
          <w:lang w:val="es-MX" w:bidi="ar-SA"/>
        </w:rPr>
        <w:t>, atención de</w:t>
      </w:r>
      <w:r w:rsidR="000D32EA">
        <w:rPr>
          <w:rFonts w:cstheme="minorHAnsi"/>
          <w:sz w:val="24"/>
          <w:szCs w:val="24"/>
          <w:lang w:val="es-MX" w:bidi="ar-SA"/>
        </w:rPr>
        <w:t xml:space="preserve"> </w:t>
      </w:r>
      <w:r w:rsidR="00055EF7" w:rsidRPr="005960AD">
        <w:rPr>
          <w:rFonts w:cstheme="minorHAnsi"/>
          <w:sz w:val="24"/>
          <w:szCs w:val="24"/>
          <w:lang w:val="es-MX" w:bidi="ar-SA"/>
        </w:rPr>
        <w:t>gestorías</w:t>
      </w:r>
      <w:r w:rsidR="000D32EA">
        <w:rPr>
          <w:rFonts w:cstheme="minorHAnsi"/>
          <w:sz w:val="24"/>
          <w:szCs w:val="24"/>
          <w:lang w:val="es-MX" w:bidi="ar-SA"/>
        </w:rPr>
        <w:t xml:space="preserve"> y quejas</w:t>
      </w:r>
      <w:r w:rsidR="00055EF7" w:rsidRPr="005960AD">
        <w:rPr>
          <w:rFonts w:cstheme="minorHAnsi"/>
          <w:sz w:val="24"/>
          <w:szCs w:val="24"/>
          <w:lang w:val="es-MX" w:bidi="ar-SA"/>
        </w:rPr>
        <w:t xml:space="preserve"> </w:t>
      </w:r>
      <w:r w:rsidR="00CE38E6" w:rsidRPr="005960AD">
        <w:rPr>
          <w:rFonts w:cstheme="minorHAnsi"/>
          <w:sz w:val="24"/>
          <w:szCs w:val="24"/>
          <w:lang w:val="es-MX" w:bidi="ar-SA"/>
        </w:rPr>
        <w:t>para lograr una mejor percepción de la población respecto a la actuación de</w:t>
      </w:r>
      <w:r w:rsidR="00F53FE3" w:rsidRPr="005960AD">
        <w:rPr>
          <w:rFonts w:cstheme="minorHAnsi"/>
          <w:sz w:val="24"/>
          <w:szCs w:val="24"/>
          <w:lang w:val="es-MX" w:bidi="ar-SA"/>
        </w:rPr>
        <w:t xml:space="preserve"> la Administración Municipal</w:t>
      </w:r>
      <w:r w:rsidR="000D32EA">
        <w:rPr>
          <w:rFonts w:cstheme="minorHAnsi"/>
          <w:sz w:val="24"/>
          <w:szCs w:val="24"/>
          <w:lang w:val="es-MX" w:bidi="ar-SA"/>
        </w:rPr>
        <w:t>.</w:t>
      </w:r>
    </w:p>
    <w:p w:rsidR="00B379A7" w:rsidRDefault="00B379A7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69000" cy="4038600"/>
            <wp:effectExtent l="19050" t="0" r="0" b="0"/>
            <wp:docPr id="16" name="Imagen 7" descr="C:\Users\DANY\Documents\100NIKON\DSCN9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NY\Documents\100NIKON\DSCN956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04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9A7" w:rsidRDefault="00B379A7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5C6E43" w:rsidRPr="005960AD" w:rsidRDefault="005C6E43" w:rsidP="005C6E43">
      <w:pPr>
        <w:spacing w:before="240" w:after="0" w:line="360" w:lineRule="auto"/>
        <w:rPr>
          <w:rFonts w:cstheme="minorHAnsi"/>
          <w:sz w:val="24"/>
          <w:szCs w:val="24"/>
          <w:lang w:val="es-MX" w:bidi="ar-SA"/>
        </w:rPr>
      </w:pPr>
      <w:r w:rsidRPr="005960AD">
        <w:rPr>
          <w:rFonts w:cstheme="minorHAnsi"/>
          <w:sz w:val="24"/>
          <w:szCs w:val="24"/>
          <w:lang w:val="es-MX" w:bidi="ar-SA"/>
        </w:rPr>
        <w:t>Las siguientes gráficas pretenden detallar las características de las solicitudes ca</w:t>
      </w:r>
      <w:r>
        <w:rPr>
          <w:rFonts w:cstheme="minorHAnsi"/>
          <w:sz w:val="24"/>
          <w:szCs w:val="24"/>
          <w:lang w:val="es-MX" w:bidi="ar-SA"/>
        </w:rPr>
        <w:t>ptadas en  la Regiduría</w:t>
      </w:r>
      <w:r w:rsidRPr="005960AD">
        <w:rPr>
          <w:rFonts w:cstheme="minorHAnsi"/>
          <w:sz w:val="24"/>
          <w:szCs w:val="24"/>
          <w:lang w:val="es-MX" w:bidi="ar-SA"/>
        </w:rPr>
        <w:t xml:space="preserve"> en el </w:t>
      </w:r>
      <w:r>
        <w:rPr>
          <w:rFonts w:cstheme="minorHAnsi"/>
          <w:sz w:val="24"/>
          <w:szCs w:val="24"/>
          <w:lang w:val="es-MX" w:bidi="ar-SA"/>
        </w:rPr>
        <w:t>primer año</w:t>
      </w:r>
      <w:r w:rsidRPr="005960AD">
        <w:rPr>
          <w:rFonts w:cstheme="minorHAnsi"/>
          <w:sz w:val="24"/>
          <w:szCs w:val="24"/>
          <w:lang w:val="es-MX" w:bidi="ar-SA"/>
        </w:rPr>
        <w:t xml:space="preserve"> de gestión Municipal</w:t>
      </w:r>
    </w:p>
    <w:p w:rsidR="005C6E43" w:rsidRPr="005960AD" w:rsidRDefault="005C6E43" w:rsidP="005C6E43">
      <w:pPr>
        <w:pStyle w:val="Prrafodelista"/>
        <w:numPr>
          <w:ilvl w:val="0"/>
          <w:numId w:val="32"/>
        </w:numPr>
        <w:spacing w:before="240" w:after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sz w:val="24"/>
          <w:szCs w:val="24"/>
          <w:lang w:val="es-MX"/>
        </w:rPr>
        <w:t>POR CATEGORÍA</w:t>
      </w:r>
    </w:p>
    <w:p w:rsidR="005C6E43" w:rsidRDefault="005C6E43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562600" cy="2181225"/>
            <wp:effectExtent l="19050" t="0" r="0" b="0"/>
            <wp:docPr id="2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C6E43" w:rsidRDefault="005C6E43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</w:p>
    <w:p w:rsidR="00B379A7" w:rsidRPr="000D32EA" w:rsidRDefault="00A60A8B" w:rsidP="000E4153">
      <w:pPr>
        <w:spacing w:before="240" w:after="0" w:line="360" w:lineRule="auto"/>
        <w:rPr>
          <w:rFonts w:cstheme="minorHAnsi"/>
          <w:b/>
          <w:sz w:val="24"/>
          <w:szCs w:val="24"/>
          <w:lang w:val="es-MX"/>
        </w:rPr>
      </w:pPr>
      <w:r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69000" cy="3962400"/>
            <wp:effectExtent l="19050" t="0" r="0" b="0"/>
            <wp:docPr id="17" name="Imagen 8" descr="C:\Users\DANY\Documents\100NIKON\DSCN9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ANY\Documents\100NIKON\DSCN955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964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849" w:rsidRDefault="005F2849" w:rsidP="005960AD">
      <w:pPr>
        <w:spacing w:before="240" w:after="0"/>
        <w:rPr>
          <w:rFonts w:cstheme="minorHAnsi"/>
          <w:sz w:val="24"/>
          <w:szCs w:val="24"/>
          <w:lang w:val="es-MX" w:bidi="ar-SA"/>
        </w:rPr>
      </w:pPr>
    </w:p>
    <w:p w:rsidR="005F2849" w:rsidRDefault="00177A36" w:rsidP="000E4153">
      <w:pPr>
        <w:spacing w:before="240" w:after="0" w:line="360" w:lineRule="auto"/>
        <w:rPr>
          <w:rFonts w:cstheme="minorHAnsi"/>
          <w:sz w:val="24"/>
          <w:szCs w:val="24"/>
          <w:lang w:val="es-ES"/>
        </w:rPr>
      </w:pPr>
      <w:r w:rsidRPr="005960AD">
        <w:rPr>
          <w:rFonts w:cstheme="minorHAnsi"/>
          <w:sz w:val="24"/>
          <w:szCs w:val="24"/>
          <w:lang w:val="es-MX" w:bidi="ar-SA"/>
        </w:rPr>
        <w:t>S</w:t>
      </w:r>
      <w:r w:rsidR="005E7BC2" w:rsidRPr="005960AD">
        <w:rPr>
          <w:rFonts w:cstheme="minorHAnsi"/>
          <w:sz w:val="24"/>
          <w:szCs w:val="24"/>
          <w:lang w:val="es-MX" w:bidi="ar-SA"/>
        </w:rPr>
        <w:t>e han captado y atendido</w:t>
      </w:r>
      <w:r w:rsidR="000D32EA">
        <w:rPr>
          <w:rFonts w:cstheme="minorHAnsi"/>
          <w:sz w:val="24"/>
          <w:szCs w:val="24"/>
          <w:lang w:val="es-ES_tradnl" w:bidi="ar-SA"/>
        </w:rPr>
        <w:t xml:space="preserve"> por la Regiduría</w:t>
      </w:r>
      <w:r w:rsidR="005E7BC2" w:rsidRPr="005960AD">
        <w:rPr>
          <w:rFonts w:cstheme="minorHAnsi"/>
          <w:sz w:val="24"/>
          <w:szCs w:val="24"/>
          <w:lang w:val="es-ES_tradnl" w:bidi="ar-SA"/>
        </w:rPr>
        <w:t xml:space="preserve"> </w:t>
      </w:r>
      <w:r w:rsidR="009510AD">
        <w:rPr>
          <w:rFonts w:cstheme="minorHAnsi"/>
          <w:sz w:val="24"/>
          <w:szCs w:val="24"/>
          <w:lang w:val="es-ES_tradnl" w:bidi="ar-SA"/>
        </w:rPr>
        <w:t>443</w:t>
      </w:r>
      <w:r w:rsidRPr="005960AD">
        <w:rPr>
          <w:rFonts w:cstheme="minorHAnsi"/>
          <w:sz w:val="24"/>
          <w:szCs w:val="24"/>
          <w:lang w:val="es-ES_tradnl" w:bidi="ar-SA"/>
        </w:rPr>
        <w:t xml:space="preserve"> asuntos</w:t>
      </w:r>
      <w:r w:rsidR="005E7BC2" w:rsidRPr="005960AD">
        <w:rPr>
          <w:rFonts w:cstheme="minorHAnsi"/>
          <w:sz w:val="24"/>
          <w:szCs w:val="24"/>
          <w:lang w:val="es-ES_tradnl" w:bidi="ar-SA"/>
        </w:rPr>
        <w:t>, en el periodo comprendido</w:t>
      </w:r>
      <w:r w:rsidR="000D32EA">
        <w:rPr>
          <w:rFonts w:cstheme="minorHAnsi"/>
          <w:sz w:val="24"/>
          <w:szCs w:val="24"/>
          <w:lang w:val="es-ES_tradnl" w:bidi="ar-SA"/>
        </w:rPr>
        <w:t xml:space="preserve"> del 10 de Octubre de 2016 al 10 de Octubre</w:t>
      </w:r>
      <w:r w:rsidR="005E7BC2" w:rsidRPr="005960AD">
        <w:rPr>
          <w:rFonts w:cstheme="minorHAnsi"/>
          <w:sz w:val="24"/>
          <w:szCs w:val="24"/>
          <w:lang w:val="es-ES_tradnl" w:bidi="ar-SA"/>
        </w:rPr>
        <w:t xml:space="preserve"> de</w:t>
      </w:r>
      <w:r w:rsidR="000D32EA">
        <w:rPr>
          <w:rFonts w:cstheme="minorHAnsi"/>
          <w:sz w:val="24"/>
          <w:szCs w:val="24"/>
          <w:lang w:val="es-ES_tradnl" w:bidi="ar-SA"/>
        </w:rPr>
        <w:t>l 2017</w:t>
      </w:r>
      <w:r w:rsidR="005E7BC2" w:rsidRPr="005960AD">
        <w:rPr>
          <w:rFonts w:cstheme="minorHAnsi"/>
          <w:sz w:val="24"/>
          <w:szCs w:val="24"/>
          <w:lang w:val="es-ES_tradnl" w:bidi="ar-SA"/>
        </w:rPr>
        <w:t>,</w:t>
      </w:r>
      <w:r w:rsidRPr="005960AD">
        <w:rPr>
          <w:rFonts w:cstheme="minorHAnsi"/>
          <w:sz w:val="24"/>
          <w:szCs w:val="24"/>
          <w:lang w:val="es-ES_tradnl" w:bidi="ar-SA"/>
        </w:rPr>
        <w:t xml:space="preserve"> cabe me</w:t>
      </w:r>
      <w:r w:rsidR="00B117B8">
        <w:rPr>
          <w:rFonts w:cstheme="minorHAnsi"/>
          <w:sz w:val="24"/>
          <w:szCs w:val="24"/>
          <w:lang w:val="es-ES_tradnl" w:bidi="ar-SA"/>
        </w:rPr>
        <w:t>ncionar que</w:t>
      </w:r>
      <w:r w:rsidR="00B117B8">
        <w:rPr>
          <w:rFonts w:cstheme="minorHAnsi"/>
          <w:sz w:val="24"/>
          <w:szCs w:val="24"/>
          <w:lang w:val="es-ES"/>
        </w:rPr>
        <w:t xml:space="preserve"> </w:t>
      </w:r>
      <w:r w:rsidR="009510AD">
        <w:rPr>
          <w:rFonts w:cstheme="minorHAnsi"/>
          <w:sz w:val="24"/>
          <w:szCs w:val="24"/>
          <w:lang w:val="es-ES"/>
        </w:rPr>
        <w:t>el  92</w:t>
      </w:r>
      <w:r w:rsidRPr="005960AD">
        <w:rPr>
          <w:rFonts w:cstheme="minorHAnsi"/>
          <w:sz w:val="24"/>
          <w:szCs w:val="24"/>
          <w:lang w:val="es-ES"/>
        </w:rPr>
        <w:t>%</w:t>
      </w:r>
      <w:r w:rsidR="00B117B8">
        <w:rPr>
          <w:rFonts w:cstheme="minorHAnsi"/>
          <w:sz w:val="24"/>
          <w:szCs w:val="24"/>
          <w:lang w:val="es-ES"/>
        </w:rPr>
        <w:t xml:space="preserve"> de los asuntos atendidos co</w:t>
      </w:r>
      <w:r w:rsidR="009510AD">
        <w:rPr>
          <w:rFonts w:cstheme="minorHAnsi"/>
          <w:sz w:val="24"/>
          <w:szCs w:val="24"/>
          <w:lang w:val="es-ES"/>
        </w:rPr>
        <w:t>rresponden a gestión social (411</w:t>
      </w:r>
      <w:r w:rsidR="00B117B8">
        <w:rPr>
          <w:rFonts w:cstheme="minorHAnsi"/>
          <w:sz w:val="24"/>
          <w:szCs w:val="24"/>
          <w:lang w:val="es-ES"/>
        </w:rPr>
        <w:t xml:space="preserve"> asuntos gestionados</w:t>
      </w:r>
      <w:r w:rsidR="00D7343D" w:rsidRPr="005960AD">
        <w:rPr>
          <w:rFonts w:cstheme="minorHAnsi"/>
          <w:sz w:val="24"/>
          <w:szCs w:val="24"/>
          <w:lang w:val="es-ES"/>
        </w:rPr>
        <w:t xml:space="preserve">) </w:t>
      </w:r>
      <w:r w:rsidRPr="005960AD">
        <w:rPr>
          <w:rFonts w:cstheme="minorHAnsi"/>
          <w:sz w:val="24"/>
          <w:szCs w:val="24"/>
          <w:lang w:val="es-ES"/>
        </w:rPr>
        <w:t xml:space="preserve">y </w:t>
      </w:r>
      <w:r w:rsidR="00A860C3" w:rsidRPr="005960AD">
        <w:rPr>
          <w:rFonts w:cstheme="minorHAnsi"/>
          <w:sz w:val="24"/>
          <w:szCs w:val="24"/>
          <w:lang w:val="es-ES"/>
        </w:rPr>
        <w:t xml:space="preserve"> </w:t>
      </w:r>
      <w:r w:rsidR="009510AD">
        <w:rPr>
          <w:rFonts w:cstheme="minorHAnsi"/>
          <w:sz w:val="24"/>
          <w:szCs w:val="24"/>
          <w:lang w:val="es-ES"/>
        </w:rPr>
        <w:t>6</w:t>
      </w:r>
      <w:r w:rsidR="00B117B8">
        <w:rPr>
          <w:rFonts w:cstheme="minorHAnsi"/>
          <w:sz w:val="24"/>
          <w:szCs w:val="24"/>
          <w:lang w:val="es-ES"/>
        </w:rPr>
        <w:t>% puso alguna queja</w:t>
      </w:r>
      <w:r w:rsidR="005E7BC2" w:rsidRPr="005960AD">
        <w:rPr>
          <w:rFonts w:cstheme="minorHAnsi"/>
          <w:sz w:val="24"/>
          <w:szCs w:val="24"/>
          <w:lang w:val="es-ES"/>
        </w:rPr>
        <w:t xml:space="preserve"> de inconformidad</w:t>
      </w:r>
      <w:r w:rsidR="00391EB2" w:rsidRPr="005960AD">
        <w:rPr>
          <w:rFonts w:cstheme="minorHAnsi"/>
          <w:sz w:val="24"/>
          <w:szCs w:val="24"/>
          <w:lang w:val="es-ES"/>
        </w:rPr>
        <w:t xml:space="preserve"> hacia los servidores público</w:t>
      </w:r>
      <w:r w:rsidR="00E743D9">
        <w:rPr>
          <w:rFonts w:cstheme="minorHAnsi"/>
          <w:sz w:val="24"/>
          <w:szCs w:val="24"/>
          <w:lang w:val="es-ES"/>
        </w:rPr>
        <w:t>s y el 2% realizaron otro tipo de petición diversa.</w:t>
      </w:r>
    </w:p>
    <w:p w:rsidR="00B117B8" w:rsidRDefault="00C00090" w:rsidP="00B117B8">
      <w:pPr>
        <w:rPr>
          <w:rFonts w:cstheme="minorHAnsi"/>
          <w:sz w:val="24"/>
          <w:szCs w:val="24"/>
          <w:lang w:val="es-ES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69000" cy="4095750"/>
            <wp:effectExtent l="19050" t="0" r="0" b="0"/>
            <wp:docPr id="10" name="Imagen 1" descr="C:\Users\DANY\Documents\100NIKON\DSCN9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Y\Documents\100NIKON\DSCN958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097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090" w:rsidRDefault="00C00090" w:rsidP="00B117B8">
      <w:pPr>
        <w:rPr>
          <w:rFonts w:cstheme="minorHAnsi"/>
          <w:sz w:val="24"/>
          <w:szCs w:val="24"/>
          <w:lang w:val="es-ES"/>
        </w:rPr>
      </w:pPr>
    </w:p>
    <w:p w:rsidR="00FA3F2B" w:rsidRPr="00B117B8" w:rsidRDefault="00FA3F2B" w:rsidP="00B117B8">
      <w:pPr>
        <w:pStyle w:val="Prrafodelista"/>
        <w:numPr>
          <w:ilvl w:val="0"/>
          <w:numId w:val="32"/>
        </w:numPr>
        <w:rPr>
          <w:rFonts w:cstheme="minorHAnsi"/>
          <w:sz w:val="24"/>
          <w:szCs w:val="24"/>
          <w:lang w:val="es-ES"/>
        </w:rPr>
      </w:pPr>
      <w:r w:rsidRPr="00B117B8">
        <w:rPr>
          <w:rFonts w:cstheme="minorHAnsi"/>
          <w:b/>
          <w:sz w:val="24"/>
          <w:szCs w:val="24"/>
          <w:lang w:val="es-MX"/>
        </w:rPr>
        <w:t>POR CANAL DE RECEPCIÓN</w:t>
      </w:r>
    </w:p>
    <w:p w:rsidR="008A18F2" w:rsidRPr="005960AD" w:rsidRDefault="00830E8B" w:rsidP="005960AD">
      <w:pPr>
        <w:spacing w:before="240" w:after="0"/>
        <w:rPr>
          <w:rFonts w:cstheme="minorHAnsi"/>
          <w:b/>
          <w:sz w:val="24"/>
          <w:szCs w:val="24"/>
          <w:lang w:val="es-MX"/>
        </w:rPr>
      </w:pPr>
      <w:r w:rsidRPr="005960AD">
        <w:rPr>
          <w:rFonts w:cstheme="minorHAnsi"/>
          <w:b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4865370" cy="2372995"/>
            <wp:effectExtent l="57150" t="19050" r="1143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00090" w:rsidRDefault="00C00090" w:rsidP="005960AD">
      <w:pPr>
        <w:spacing w:before="240" w:after="0"/>
        <w:rPr>
          <w:rFonts w:cstheme="minorHAnsi"/>
          <w:sz w:val="24"/>
          <w:szCs w:val="24"/>
          <w:lang w:val="es-ES_tradnl" w:bidi="ar-SA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1540" cy="4478655"/>
            <wp:effectExtent l="19050" t="0" r="0" b="0"/>
            <wp:docPr id="11" name="Imagen 2" descr="C:\Users\DANY\Documents\100NIKON\DSCN9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Y\Documents\100NIKON\DSCN958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47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090" w:rsidRDefault="00C00090" w:rsidP="005960AD">
      <w:pPr>
        <w:spacing w:before="240" w:after="0"/>
        <w:rPr>
          <w:rFonts w:cstheme="minorHAnsi"/>
          <w:sz w:val="24"/>
          <w:szCs w:val="24"/>
          <w:lang w:val="es-ES_tradnl" w:bidi="ar-SA"/>
        </w:rPr>
      </w:pPr>
    </w:p>
    <w:p w:rsidR="00EF0926" w:rsidRDefault="009510AD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 w:bidi="ar-SA"/>
        </w:rPr>
        <w:t>De un total de 443</w:t>
      </w:r>
      <w:r w:rsidR="00EF0926">
        <w:rPr>
          <w:rFonts w:cstheme="minorHAnsi"/>
          <w:sz w:val="24"/>
          <w:szCs w:val="24"/>
          <w:lang w:val="es-ES_tradnl" w:bidi="ar-SA"/>
        </w:rPr>
        <w:t xml:space="preserve"> asuntos atendidos por la Regiduría</w:t>
      </w:r>
      <w:r w:rsidR="00696A59" w:rsidRPr="005960AD">
        <w:rPr>
          <w:rFonts w:cstheme="minorHAnsi"/>
          <w:sz w:val="24"/>
          <w:szCs w:val="24"/>
          <w:lang w:val="es-ES_tradnl" w:bidi="ar-SA"/>
        </w:rPr>
        <w:t>, en el periodo comprendido del 10 de octubre de</w:t>
      </w:r>
      <w:r w:rsidR="00EF0926">
        <w:rPr>
          <w:rFonts w:cstheme="minorHAnsi"/>
          <w:sz w:val="24"/>
          <w:szCs w:val="24"/>
          <w:lang w:val="es-ES_tradnl" w:bidi="ar-SA"/>
        </w:rPr>
        <w:t>l 2016 al 10 de Octubre de 2017</w:t>
      </w:r>
      <w:r w:rsidR="00696A59" w:rsidRPr="005960AD">
        <w:rPr>
          <w:rFonts w:cstheme="minorHAnsi"/>
          <w:sz w:val="24"/>
          <w:szCs w:val="24"/>
          <w:lang w:val="es-ES_tradnl" w:bidi="ar-SA"/>
        </w:rPr>
        <w:t>,</w:t>
      </w:r>
      <w:r w:rsidR="003B4ED4" w:rsidRPr="005960AD">
        <w:rPr>
          <w:rFonts w:cstheme="minorHAnsi"/>
          <w:sz w:val="24"/>
          <w:szCs w:val="24"/>
          <w:lang w:val="es-ES_tradnl"/>
        </w:rPr>
        <w:t xml:space="preserve"> 269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 se atendieron en campo, los cuales c</w:t>
      </w:r>
      <w:r>
        <w:rPr>
          <w:rFonts w:cstheme="minorHAnsi"/>
          <w:sz w:val="24"/>
          <w:szCs w:val="24"/>
          <w:lang w:val="es-ES_tradnl"/>
        </w:rPr>
        <w:t>orresponden al 88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%, </w:t>
      </w:r>
      <w:r>
        <w:rPr>
          <w:rFonts w:cstheme="minorHAnsi"/>
          <w:sz w:val="24"/>
          <w:szCs w:val="24"/>
          <w:lang w:val="es-ES_tradnl"/>
        </w:rPr>
        <w:t>23 en oficina equivalentes al 5.1%, 15</w:t>
      </w:r>
      <w:r w:rsidR="003D4C99" w:rsidRPr="005960AD">
        <w:rPr>
          <w:rFonts w:cstheme="minorHAnsi"/>
          <w:sz w:val="24"/>
          <w:szCs w:val="24"/>
          <w:lang w:val="es-ES_tradnl"/>
        </w:rPr>
        <w:t xml:space="preserve"> por observación directa</w:t>
      </w:r>
      <w:r w:rsidR="00C802E3" w:rsidRPr="005960AD">
        <w:rPr>
          <w:rFonts w:cstheme="minorHAnsi"/>
          <w:sz w:val="24"/>
          <w:szCs w:val="24"/>
          <w:lang w:val="es-ES_tradnl"/>
        </w:rPr>
        <w:t xml:space="preserve">, </w:t>
      </w:r>
      <w:r>
        <w:rPr>
          <w:rFonts w:cstheme="minorHAnsi"/>
          <w:sz w:val="24"/>
          <w:szCs w:val="24"/>
          <w:lang w:val="es-ES_tradnl"/>
        </w:rPr>
        <w:t>12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 vía </w:t>
      </w:r>
      <w:r>
        <w:rPr>
          <w:rFonts w:cstheme="minorHAnsi"/>
          <w:sz w:val="24"/>
          <w:szCs w:val="24"/>
          <w:lang w:val="es-ES_tradnl"/>
        </w:rPr>
        <w:t>telefónica representando el 2.7</w:t>
      </w:r>
      <w:r w:rsidR="000953D9" w:rsidRPr="005960AD">
        <w:rPr>
          <w:rFonts w:cstheme="minorHAnsi"/>
          <w:sz w:val="24"/>
          <w:szCs w:val="24"/>
          <w:lang w:val="es-ES_tradnl"/>
        </w:rPr>
        <w:t xml:space="preserve">%, </w:t>
      </w:r>
      <w:r>
        <w:rPr>
          <w:rFonts w:cstheme="minorHAnsi"/>
          <w:sz w:val="24"/>
          <w:szCs w:val="24"/>
          <w:lang w:val="es-ES_tradnl"/>
        </w:rPr>
        <w:t>3</w:t>
      </w:r>
      <w:r w:rsidR="003B4ED4" w:rsidRPr="005960AD">
        <w:rPr>
          <w:rFonts w:cstheme="minorHAnsi"/>
          <w:sz w:val="24"/>
          <w:szCs w:val="24"/>
          <w:lang w:val="es-ES_tradnl"/>
        </w:rPr>
        <w:t xml:space="preserve"> a</w:t>
      </w:r>
      <w:r w:rsidR="000953D9" w:rsidRPr="005960AD">
        <w:rPr>
          <w:rFonts w:cstheme="minorHAnsi"/>
          <w:sz w:val="24"/>
          <w:szCs w:val="24"/>
          <w:lang w:val="es-ES_tradnl"/>
        </w:rPr>
        <w:t>suntos fueron captados a tra</w:t>
      </w:r>
      <w:r>
        <w:rPr>
          <w:rFonts w:cstheme="minorHAnsi"/>
          <w:sz w:val="24"/>
          <w:szCs w:val="24"/>
          <w:lang w:val="es-ES_tradnl"/>
        </w:rPr>
        <w:t>vés del radio, siendo éstos el 0.67% del total.</w:t>
      </w:r>
    </w:p>
    <w:p w:rsidR="00241B0A" w:rsidRDefault="00C00090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15025" cy="4436269"/>
            <wp:effectExtent l="19050" t="0" r="9525" b="0"/>
            <wp:docPr id="12" name="Imagen 3" descr="C:\Users\DANY\Documents\100NIKON\DSCN9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Y\Documents\100NIKON\DSCN958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43" cy="443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090" w:rsidRDefault="00C00090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C6E43" w:rsidRDefault="005C6E43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DC70A3" w:rsidRPr="00241B0A" w:rsidRDefault="00DC70A3" w:rsidP="005960AD">
      <w:pPr>
        <w:spacing w:before="240" w:after="0"/>
        <w:rPr>
          <w:rFonts w:ascii="Arial" w:hAnsi="Arial" w:cs="Arial"/>
          <w:sz w:val="36"/>
          <w:szCs w:val="36"/>
          <w:lang w:val="es-ES_tradnl"/>
        </w:rPr>
      </w:pPr>
      <w:r w:rsidRPr="00241B0A">
        <w:rPr>
          <w:rFonts w:ascii="Arial" w:hAnsi="Arial" w:cs="Arial"/>
          <w:sz w:val="36"/>
          <w:szCs w:val="36"/>
          <w:lang w:val="es-ES_tradnl"/>
        </w:rPr>
        <w:t>II.- PROPUESTAS E</w:t>
      </w:r>
      <w:r w:rsidR="0060291B">
        <w:rPr>
          <w:rFonts w:ascii="Arial" w:hAnsi="Arial" w:cs="Arial"/>
          <w:sz w:val="36"/>
          <w:szCs w:val="36"/>
          <w:lang w:val="es-ES_tradnl"/>
        </w:rPr>
        <w:t xml:space="preserve"> INICIATIVAS DE REFORMAS DE LEY</w:t>
      </w:r>
    </w:p>
    <w:p w:rsidR="0060291B" w:rsidRDefault="00291CFE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1540" cy="4478655"/>
            <wp:effectExtent l="19050" t="0" r="0" b="0"/>
            <wp:docPr id="18" name="Imagen 9" descr="C:\Users\DANY\Documents\100NIKON\DSCN9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ANY\Documents\100NIKON\DSCN957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47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CFE" w:rsidRDefault="00291CFE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60291B" w:rsidRDefault="0060291B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>Del periodo comprendido del 10 de Octubre del 2016 al 10 de Oct</w:t>
      </w:r>
      <w:r w:rsidR="009A6357">
        <w:rPr>
          <w:rFonts w:cstheme="minorHAnsi"/>
          <w:sz w:val="24"/>
          <w:szCs w:val="24"/>
          <w:lang w:val="es-ES_tradnl"/>
        </w:rPr>
        <w:t>ubre del 2017, se presentaron 2</w:t>
      </w:r>
      <w:r>
        <w:rPr>
          <w:rFonts w:cstheme="minorHAnsi"/>
          <w:sz w:val="24"/>
          <w:szCs w:val="24"/>
          <w:lang w:val="es-ES_tradnl"/>
        </w:rPr>
        <w:t xml:space="preserve"> propuestas ante el H. Ayuntamiento d</w:t>
      </w:r>
      <w:r w:rsidR="009A6357">
        <w:rPr>
          <w:rFonts w:cstheme="minorHAnsi"/>
          <w:sz w:val="24"/>
          <w:szCs w:val="24"/>
          <w:lang w:val="es-ES_tradnl"/>
        </w:rPr>
        <w:t>e Chihuahua, así como también 6</w:t>
      </w:r>
      <w:r>
        <w:rPr>
          <w:rFonts w:cstheme="minorHAnsi"/>
          <w:sz w:val="24"/>
          <w:szCs w:val="24"/>
          <w:lang w:val="es-ES_tradnl"/>
        </w:rPr>
        <w:t xml:space="preserve"> iniciativas de Reformas de Ley, mismas que se describen a continuación: </w:t>
      </w:r>
    </w:p>
    <w:p w:rsidR="0060291B" w:rsidRDefault="0060291B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>a).- Propuestas ante el H. Ayuntamiento de Chihuahua.</w:t>
      </w:r>
    </w:p>
    <w:p w:rsidR="0060291B" w:rsidRDefault="0060291B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tbl>
      <w:tblPr>
        <w:tblW w:w="3379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5174"/>
        <w:gridCol w:w="1276"/>
      </w:tblGrid>
      <w:tr w:rsidR="008F72DE" w:rsidRPr="005960AD" w:rsidTr="008F72DE">
        <w:trPr>
          <w:trHeight w:val="3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8F72DE" w:rsidRPr="005960AD" w:rsidRDefault="008F72DE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Propuesta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8F72DE" w:rsidRPr="005960AD" w:rsidRDefault="008F72DE" w:rsidP="0060291B">
            <w:pPr>
              <w:spacing w:before="240" w:after="0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Estatus</w:t>
            </w:r>
          </w:p>
        </w:tc>
      </w:tr>
      <w:tr w:rsidR="008F72DE" w:rsidRPr="009A6357" w:rsidTr="008F72DE">
        <w:trPr>
          <w:trHeight w:val="6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PROPUESTA PARA CONDONAR LOS RECARGOS DEL IMPUESTO PREDIAL EN EL PERIODO DEL 15 DE MAYO AL 30 DE JUNIO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9A6357" w:rsidTr="008F72DE">
        <w:trPr>
          <w:trHeight w:val="600"/>
        </w:trPr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PROPUESTA PARA LA APROBACION DEL CONVENIO PARA GARANTIZAR LA OPERACIÓN DE LAS CLINICAS CHANITA Y LUPITA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</w:tbl>
    <w:p w:rsidR="00475819" w:rsidRDefault="00475819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60291B" w:rsidRDefault="003F4403" w:rsidP="005960AD">
      <w:pPr>
        <w:spacing w:before="240" w:after="0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b).- Iniciativas de reformas de Ley, presentadas ante el H. Ayuntamiento</w:t>
      </w:r>
    </w:p>
    <w:p w:rsidR="003F4403" w:rsidRPr="0060291B" w:rsidRDefault="003F4403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tbl>
      <w:tblPr>
        <w:tblW w:w="3453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276"/>
      </w:tblGrid>
      <w:tr w:rsidR="008F72DE" w:rsidRPr="005960AD" w:rsidTr="008F72DE">
        <w:trPr>
          <w:trHeight w:val="3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8F72DE" w:rsidRPr="005960AD" w:rsidRDefault="008F72DE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Iniciativa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Estatus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PARA LA DESINDEXACION DEL SALARIO MINIMO DE LOS DIVERSOS REGLAMENTOS DEL MUNICIPIO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DEL REGLAMENTO DE VIALIDAD Y TRANSPORTE DEL ESTADO DE CHIHUAHUA, PARA DEROGARLA INFRACCION EN LUZ AMBAR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AL REGLAMEMTO DEL PATRIMONIO MUNICIPAL PARA EL USO ADECUADO DE LOS VEHICULOS OFICIALES.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A LA LEY DE INGRESOS 2017 PARA REDUCIR EL COSTO DE LOS NICHOS DEL PANTEON MUNICIPAL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DE LEY DE INGRESOS 2017 PARA HOMOLOGAR LOS COSTOS DE LOS CERTIFICADOS DE: ANTECEDENTES POLICIACOS, RESIDENCIA, IDENTIDAD Y MODO HONESTO DE VIVIR.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  <w:tr w:rsidR="008F72DE" w:rsidRPr="00475819" w:rsidTr="008F72DE">
        <w:trPr>
          <w:trHeight w:val="600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INICIATIVA DE REFORMA DE LEY DE INGRESOS 2017 PARA REDUCIR EL COSTO DEL CERTIFICADO DE ANTECEDENTES POLICIACIOS.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2DE" w:rsidRPr="005960AD" w:rsidRDefault="008F72DE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APROBADA</w:t>
            </w:r>
          </w:p>
        </w:tc>
      </w:tr>
    </w:tbl>
    <w:p w:rsidR="0060291B" w:rsidRDefault="0060291B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C6E43" w:rsidRDefault="005C6E43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C6E43" w:rsidRDefault="005C6E43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C6E43" w:rsidRPr="00241B0A" w:rsidRDefault="00DC70A3" w:rsidP="005960AD">
      <w:pPr>
        <w:spacing w:before="240" w:after="0"/>
        <w:rPr>
          <w:rFonts w:ascii="Arial" w:hAnsi="Arial" w:cs="Arial"/>
          <w:sz w:val="36"/>
          <w:szCs w:val="36"/>
          <w:lang w:val="es-ES_tradnl"/>
        </w:rPr>
      </w:pPr>
      <w:r w:rsidRPr="00241B0A">
        <w:rPr>
          <w:rFonts w:ascii="Arial" w:hAnsi="Arial" w:cs="Arial"/>
          <w:sz w:val="36"/>
          <w:szCs w:val="36"/>
          <w:lang w:val="es-ES_tradnl"/>
        </w:rPr>
        <w:t xml:space="preserve">III.- TRABAJO EN COMISIONES </w:t>
      </w:r>
    </w:p>
    <w:p w:rsidR="0098704C" w:rsidRDefault="00681B70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>Una de las principales funciones de los Regidores</w:t>
      </w:r>
      <w:r w:rsidR="007D47E5">
        <w:rPr>
          <w:rFonts w:cstheme="minorHAnsi"/>
          <w:sz w:val="24"/>
          <w:szCs w:val="24"/>
          <w:lang w:val="es-ES_tradnl"/>
        </w:rPr>
        <w:t>,</w:t>
      </w:r>
      <w:r>
        <w:rPr>
          <w:rFonts w:cstheme="minorHAnsi"/>
          <w:sz w:val="24"/>
          <w:szCs w:val="24"/>
          <w:lang w:val="es-ES_tradnl"/>
        </w:rPr>
        <w:t xml:space="preserve"> es la de participar</w:t>
      </w:r>
      <w:r w:rsidR="007D47E5">
        <w:rPr>
          <w:rFonts w:cstheme="minorHAnsi"/>
          <w:sz w:val="24"/>
          <w:szCs w:val="24"/>
          <w:lang w:val="es-ES_tradnl"/>
        </w:rPr>
        <w:t>, ser parte integrante y en su caso presidir,</w:t>
      </w:r>
      <w:r>
        <w:rPr>
          <w:rFonts w:cstheme="minorHAnsi"/>
          <w:sz w:val="24"/>
          <w:szCs w:val="24"/>
          <w:lang w:val="es-ES_tradnl"/>
        </w:rPr>
        <w:t xml:space="preserve"> las diversas Comisiones </w:t>
      </w:r>
      <w:r w:rsidR="007D47E5">
        <w:rPr>
          <w:rFonts w:cstheme="minorHAnsi"/>
          <w:sz w:val="24"/>
          <w:szCs w:val="24"/>
          <w:lang w:val="es-ES_tradnl"/>
        </w:rPr>
        <w:t xml:space="preserve">que integran el H. Ayuntamiento de Chihuahua. </w:t>
      </w:r>
    </w:p>
    <w:p w:rsidR="005C6E43" w:rsidRDefault="005C6E43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5E74B2" w:rsidRDefault="007D47E5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 xml:space="preserve"> </w:t>
      </w:r>
      <w:r w:rsidR="009D54D7"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886450" cy="3743325"/>
            <wp:effectExtent l="19050" t="0" r="0" b="0"/>
            <wp:docPr id="5" name="Imagen 4" descr="C:\Users\DANY\Documents\FOTOS ESCOGIDAS CARLOS O\IMG_3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Y\Documents\FOTOS ESCOGIDAS CARLOS O\IMG_31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892" cy="3744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  <w:lang w:val="es-ES_tradnl"/>
        </w:rPr>
        <w:t xml:space="preserve"> </w:t>
      </w: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72175" cy="3781425"/>
            <wp:effectExtent l="19050" t="0" r="9525" b="0"/>
            <wp:docPr id="6" name="Imagen 5" descr="C:\Users\DANY\Documents\FOTOS ESCOGIDAS CARLOS O\IMG_1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Y\Documents\FOTOS ESCOGIDAS CARLOS O\IMG_139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781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  <w:r>
        <w:rPr>
          <w:rFonts w:cstheme="minorHAnsi"/>
          <w:noProof/>
          <w:sz w:val="24"/>
          <w:szCs w:val="24"/>
          <w:lang w:val="es-MX" w:eastAsia="es-MX" w:bidi="ar-SA"/>
        </w:rPr>
        <w:drawing>
          <wp:inline distT="0" distB="0" distL="0" distR="0">
            <wp:extent cx="5968683" cy="3781425"/>
            <wp:effectExtent l="19050" t="0" r="0" b="0"/>
            <wp:docPr id="9" name="Imagen 6" descr="C:\Users\DANY\Documents\FOTOS ESCOGIDAS CARLOS O\Comisiones Unidas analizan propuesta para subdirección contra violencia familiar (31 may 20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Y\Documents\FOTOS ESCOGIDAS CARLOS O\Comisiones Unidas analizan propuesta para subdirección contra violencia familiar (31 may 2017)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7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p w:rsidR="009D54D7" w:rsidRDefault="009D54D7" w:rsidP="005960AD">
      <w:pPr>
        <w:spacing w:before="240" w:after="0"/>
        <w:rPr>
          <w:rFonts w:cstheme="minorHAnsi"/>
          <w:sz w:val="24"/>
          <w:szCs w:val="24"/>
          <w:lang w:val="es-ES_tradnl"/>
        </w:rPr>
      </w:pPr>
    </w:p>
    <w:tbl>
      <w:tblPr>
        <w:tblW w:w="4715" w:type="pct"/>
        <w:tblCellMar>
          <w:left w:w="70" w:type="dxa"/>
          <w:right w:w="70" w:type="dxa"/>
        </w:tblCellMar>
        <w:tblLook w:val="04A0"/>
      </w:tblPr>
      <w:tblGrid>
        <w:gridCol w:w="5458"/>
        <w:gridCol w:w="1985"/>
        <w:gridCol w:w="1557"/>
      </w:tblGrid>
      <w:tr w:rsidR="000245E8" w:rsidRPr="005960AD" w:rsidTr="000245E8">
        <w:trPr>
          <w:trHeight w:val="3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Comisión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Cargo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</w:tcPr>
          <w:p w:rsidR="000245E8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Sesiones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Comisión Hacienda y Planeación</w:t>
            </w:r>
            <w:r w:rsidRPr="005960A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Presidente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17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</w:t>
            </w:r>
            <w:r w:rsidR="009C3C6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ones Unidas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 de </w:t>
            </w:r>
            <w:r w:rsidR="009C3C68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Desarrollo Urbano y Hacienda y Planeación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BE5FCD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17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Comisión de Desarrollo Rural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Comisión Especial de Elecciones en la Zona Rural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7</w:t>
            </w:r>
          </w:p>
        </w:tc>
      </w:tr>
      <w:tr w:rsidR="000245E8" w:rsidRPr="005960AD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Comisión de Atención Ciudadana y Desarrollo Social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</w:t>
            </w:r>
          </w:p>
        </w:tc>
      </w:tr>
      <w:tr w:rsidR="009C3C68" w:rsidRPr="009C3C68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Comisiones Unidas de Seguridad Pública y Hacienda y Planeación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  <w:tr w:rsidR="009C3C68" w:rsidRPr="009C3C68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Comisiones Unidas de Previsión Social y Hacienda y Planeación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9C3C68" w:rsidP="00BE5FCD">
            <w:pPr>
              <w:tabs>
                <w:tab w:val="center" w:pos="708"/>
              </w:tabs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2</w:t>
            </w:r>
            <w:r w:rsidR="00BE5FCD"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ab/>
            </w:r>
          </w:p>
        </w:tc>
      </w:tr>
      <w:tr w:rsidR="00BE5FCD" w:rsidRPr="009C3C68" w:rsidTr="000245E8">
        <w:trPr>
          <w:trHeight w:val="600"/>
        </w:trPr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FCD" w:rsidRDefault="00BE5FCD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Comisión de Obras Públicas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FCD" w:rsidRDefault="00BE5FCD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Secretario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FCD" w:rsidRDefault="00BE5FCD" w:rsidP="00BE5FCD">
            <w:pPr>
              <w:tabs>
                <w:tab w:val="center" w:pos="708"/>
              </w:tabs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</w:tbl>
    <w:p w:rsidR="00681B70" w:rsidRDefault="00681B70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p w:rsidR="005E74B2" w:rsidRDefault="005E74B2" w:rsidP="005960AD">
      <w:pPr>
        <w:spacing w:before="240" w:after="0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Comités de Compras</w:t>
      </w:r>
      <w:r w:rsidR="009D54D7">
        <w:rPr>
          <w:rFonts w:cstheme="minorHAnsi"/>
          <w:sz w:val="24"/>
          <w:szCs w:val="24"/>
          <w:lang w:val="es-MX"/>
        </w:rPr>
        <w:t xml:space="preserve"> y adquisiciones y</w:t>
      </w:r>
      <w:r>
        <w:rPr>
          <w:rFonts w:cstheme="minorHAnsi"/>
          <w:sz w:val="24"/>
          <w:szCs w:val="24"/>
          <w:lang w:val="es-MX"/>
        </w:rPr>
        <w:t xml:space="preserve"> técnicos resolu</w:t>
      </w:r>
      <w:r w:rsidR="009D54D7">
        <w:rPr>
          <w:rFonts w:cstheme="minorHAnsi"/>
          <w:sz w:val="24"/>
          <w:szCs w:val="24"/>
          <w:lang w:val="es-MX"/>
        </w:rPr>
        <w:t>tivos de obra.</w:t>
      </w:r>
      <w:r>
        <w:rPr>
          <w:rFonts w:cstheme="minorHAnsi"/>
          <w:sz w:val="24"/>
          <w:szCs w:val="24"/>
          <w:lang w:val="es-MX"/>
        </w:rPr>
        <w:t xml:space="preserve"> </w:t>
      </w:r>
    </w:p>
    <w:p w:rsidR="005E74B2" w:rsidRDefault="008F72DE" w:rsidP="008F72DE">
      <w:pPr>
        <w:tabs>
          <w:tab w:val="left" w:pos="8460"/>
        </w:tabs>
        <w:spacing w:before="240" w:after="0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ab/>
      </w:r>
    </w:p>
    <w:tbl>
      <w:tblPr>
        <w:tblW w:w="4418" w:type="pct"/>
        <w:tblCellMar>
          <w:left w:w="70" w:type="dxa"/>
          <w:right w:w="70" w:type="dxa"/>
        </w:tblCellMar>
        <w:tblLook w:val="04A0"/>
      </w:tblPr>
      <w:tblGrid>
        <w:gridCol w:w="5883"/>
        <w:gridCol w:w="1275"/>
        <w:gridCol w:w="1275"/>
      </w:tblGrid>
      <w:tr w:rsidR="000245E8" w:rsidRPr="005960AD" w:rsidTr="000245E8">
        <w:trPr>
          <w:trHeight w:val="3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Comité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  <w:noWrap/>
            <w:vAlign w:val="bottom"/>
          </w:tcPr>
          <w:p w:rsidR="000245E8" w:rsidRPr="005960AD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Cargo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891E"/>
          </w:tcPr>
          <w:p w:rsidR="000245E8" w:rsidRDefault="000245E8" w:rsidP="004436C8">
            <w:pPr>
              <w:spacing w:before="240" w:after="0"/>
              <w:jc w:val="center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  <w:lang w:val="es-MX" w:eastAsia="es-MX" w:bidi="ar-SA"/>
              </w:rPr>
              <w:t>Sesiones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Comité de Compras y adquisiciones de Oficialía Mayor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Asesor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192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de Compras y adquisiciones del Consejo de Urbanización Municipal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Asesor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8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Técnico Resolutivo de Obra Pública de la Dirección de Obras Públicas.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Asesor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40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Técnico Resolutivo de Becas de la Dirección de Desarrollo Humano y Educación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 xml:space="preserve">Comité Técnico Resolutivo de Becas de la Dirección de Desarrollo Rural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Pr="005960AD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7</w:t>
            </w:r>
          </w:p>
        </w:tc>
      </w:tr>
      <w:tr w:rsidR="000245E8" w:rsidRPr="005960AD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Comité de Compras y Adquisiciones del DIF Municipal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5E8" w:rsidRDefault="000245E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E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6</w:t>
            </w:r>
          </w:p>
        </w:tc>
      </w:tr>
      <w:tr w:rsidR="009C3C68" w:rsidRPr="009C3C68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Fideicomiso de las Tres Presas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9C3C68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3</w:t>
            </w:r>
          </w:p>
        </w:tc>
      </w:tr>
      <w:tr w:rsidR="009C3C68" w:rsidRPr="009C3C68" w:rsidTr="000245E8">
        <w:trPr>
          <w:trHeight w:val="600"/>
        </w:trPr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F77D3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Consejo Directivo del Instituto Municipal de Pensiones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C68" w:rsidRDefault="00F77D3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Vocal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68" w:rsidRDefault="00F77D30" w:rsidP="004436C8">
            <w:pPr>
              <w:spacing w:before="240" w:after="0"/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s-MX" w:eastAsia="es-MX" w:bidi="ar-SA"/>
              </w:rPr>
              <w:t>4</w:t>
            </w:r>
          </w:p>
        </w:tc>
      </w:tr>
    </w:tbl>
    <w:p w:rsidR="005E74B2" w:rsidRPr="005E74B2" w:rsidRDefault="005E74B2" w:rsidP="005960AD">
      <w:pPr>
        <w:spacing w:before="240" w:after="0"/>
        <w:rPr>
          <w:rFonts w:cstheme="minorHAnsi"/>
          <w:sz w:val="24"/>
          <w:szCs w:val="24"/>
          <w:lang w:val="es-MX"/>
        </w:rPr>
      </w:pPr>
    </w:p>
    <w:sectPr w:rsidR="005E74B2" w:rsidRPr="005E74B2" w:rsidSect="0060291B">
      <w:headerReference w:type="default" r:id="rId26"/>
      <w:footerReference w:type="default" r:id="rId27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6A3" w:rsidRDefault="009236A3" w:rsidP="007450B1">
      <w:pPr>
        <w:spacing w:after="0" w:line="240" w:lineRule="auto"/>
      </w:pPr>
      <w:r>
        <w:separator/>
      </w:r>
    </w:p>
  </w:endnote>
  <w:endnote w:type="continuationSeparator" w:id="1">
    <w:p w:rsidR="009236A3" w:rsidRDefault="009236A3" w:rsidP="0074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5260"/>
      <w:docPartObj>
        <w:docPartGallery w:val="Page Numbers (Bottom of Page)"/>
        <w:docPartUnique/>
      </w:docPartObj>
    </w:sdtPr>
    <w:sdtContent>
      <w:p w:rsidR="009A6357" w:rsidRDefault="00040D1F">
        <w:pPr>
          <w:pStyle w:val="Piedepgina"/>
          <w:jc w:val="right"/>
        </w:pPr>
        <w:fldSimple w:instr=" PAGE   \* MERGEFORMAT ">
          <w:r w:rsidR="00221771">
            <w:rPr>
              <w:noProof/>
            </w:rPr>
            <w:t>1</w:t>
          </w:r>
        </w:fldSimple>
      </w:p>
    </w:sdtContent>
  </w:sdt>
  <w:sdt>
    <w:sdtPr>
      <w:id w:val="216750207"/>
      <w:docPartObj>
        <w:docPartGallery w:val="Page Numbers (Top of Page)"/>
        <w:docPartUnique/>
      </w:docPartObj>
    </w:sdtPr>
    <w:sdtContent>
      <w:p w:rsidR="009A6357" w:rsidRPr="00D23F6A" w:rsidRDefault="009A6357" w:rsidP="00D23F6A">
        <w:pPr>
          <w:pStyle w:val="Encabezado"/>
          <w:jc w:val="left"/>
          <w:rPr>
            <w:u w:val="double"/>
            <w:lang w:val="es-MX"/>
          </w:rPr>
        </w:pPr>
        <w:r>
          <w:rPr>
            <w:u w:val="double"/>
            <w:lang w:val="es-MX"/>
          </w:rPr>
          <w:t>Primer Informe Anual del Regidor C.P. Carlos David Orozco Chacón 2016 - 2017</w:t>
        </w:r>
      </w:p>
    </w:sdtContent>
  </w:sdt>
  <w:p w:rsidR="009A6357" w:rsidRPr="00D23F6A" w:rsidRDefault="009A6357" w:rsidP="00D23F6A">
    <w:pPr>
      <w:pStyle w:val="Piedepgina"/>
      <w:jc w:val="left"/>
      <w:rPr>
        <w:u w:val="double"/>
        <w:lang w:val="es-MX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6A3" w:rsidRDefault="009236A3" w:rsidP="007450B1">
      <w:pPr>
        <w:spacing w:after="0" w:line="240" w:lineRule="auto"/>
      </w:pPr>
      <w:r>
        <w:separator/>
      </w:r>
    </w:p>
  </w:footnote>
  <w:footnote w:type="continuationSeparator" w:id="1">
    <w:p w:rsidR="009236A3" w:rsidRDefault="009236A3" w:rsidP="0074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57" w:rsidRDefault="009A6357">
    <w:pPr>
      <w:pStyle w:val="Encabezado"/>
      <w:rPr>
        <w:lang w:val="es-MX"/>
      </w:rPr>
    </w:pPr>
  </w:p>
  <w:p w:rsidR="009A6357" w:rsidRPr="000E4354" w:rsidRDefault="009A6357" w:rsidP="00260E16">
    <w:pPr>
      <w:pStyle w:val="Encabezado"/>
      <w:tabs>
        <w:tab w:val="clear" w:pos="8504"/>
        <w:tab w:val="right" w:pos="9356"/>
      </w:tabs>
      <w:rPr>
        <w:u w:val="double"/>
        <w:lang w:val="es-MX"/>
      </w:rPr>
    </w:pPr>
    <w:r>
      <w:rPr>
        <w:u w:val="double"/>
        <w:lang w:val="es-MX"/>
      </w:rPr>
      <w:t>PRIMER INFORME DEL REGIDOR PRESIDENTE DE LA COMISION DE HACIENDA Y PLANEACION</w:t>
    </w:r>
    <w:r w:rsidRPr="000E4354">
      <w:rPr>
        <w:b/>
        <w:sz w:val="22"/>
        <w:u w:val="double"/>
        <w:lang w:val="es-MX"/>
      </w:rPr>
      <w:t xml:space="preserve">     </w:t>
    </w:r>
    <w:r>
      <w:rPr>
        <w:b/>
        <w:sz w:val="22"/>
        <w:u w:val="double"/>
        <w:lang w:val="es-MX"/>
      </w:rPr>
      <w:t>2016 - 2017</w:t>
    </w:r>
    <w:r w:rsidRPr="000E4354">
      <w:rPr>
        <w:b/>
        <w:sz w:val="22"/>
        <w:u w:val="double"/>
        <w:lang w:val="es-MX"/>
      </w:rPr>
      <w:t xml:space="preserve">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87EFA"/>
    <w:multiLevelType w:val="hybridMultilevel"/>
    <w:tmpl w:val="21368A5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048CE"/>
    <w:multiLevelType w:val="hybridMultilevel"/>
    <w:tmpl w:val="3F2AAF58"/>
    <w:lvl w:ilvl="0" w:tplc="3ECED9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D2B00"/>
    <w:multiLevelType w:val="hybridMultilevel"/>
    <w:tmpl w:val="7318E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6C33"/>
    <w:multiLevelType w:val="hybridMultilevel"/>
    <w:tmpl w:val="C2D4B6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8586B"/>
    <w:multiLevelType w:val="multilevel"/>
    <w:tmpl w:val="DD661D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0CC87516"/>
    <w:multiLevelType w:val="multilevel"/>
    <w:tmpl w:val="F386E6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E5454F2"/>
    <w:multiLevelType w:val="hybridMultilevel"/>
    <w:tmpl w:val="0A5259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B28CC"/>
    <w:multiLevelType w:val="hybridMultilevel"/>
    <w:tmpl w:val="F81E2F1E"/>
    <w:lvl w:ilvl="0" w:tplc="811695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F5FA4"/>
    <w:multiLevelType w:val="hybridMultilevel"/>
    <w:tmpl w:val="AAFE52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620B5"/>
    <w:multiLevelType w:val="hybridMultilevel"/>
    <w:tmpl w:val="D540B658"/>
    <w:lvl w:ilvl="0" w:tplc="51D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AC0157"/>
    <w:multiLevelType w:val="hybridMultilevel"/>
    <w:tmpl w:val="F58EF4E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16CC4"/>
    <w:multiLevelType w:val="hybridMultilevel"/>
    <w:tmpl w:val="7318E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416EB"/>
    <w:multiLevelType w:val="multilevel"/>
    <w:tmpl w:val="F58EF4E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04D1A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1D03023"/>
    <w:multiLevelType w:val="hybridMultilevel"/>
    <w:tmpl w:val="CEE6CB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B22443"/>
    <w:multiLevelType w:val="hybridMultilevel"/>
    <w:tmpl w:val="9482C01A"/>
    <w:lvl w:ilvl="0" w:tplc="2332A4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32889C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90CE947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C5896C2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6E43E8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86ECBB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BA18A91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2A64E1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4A8CC7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32B460FD"/>
    <w:multiLevelType w:val="hybridMultilevel"/>
    <w:tmpl w:val="C9B6C9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80187"/>
    <w:multiLevelType w:val="hybridMultilevel"/>
    <w:tmpl w:val="F7F2C3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2757E"/>
    <w:multiLevelType w:val="hybridMultilevel"/>
    <w:tmpl w:val="87264F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7432A2"/>
    <w:multiLevelType w:val="hybridMultilevel"/>
    <w:tmpl w:val="0526FE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497648"/>
    <w:multiLevelType w:val="hybridMultilevel"/>
    <w:tmpl w:val="BC8E29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F07AC6"/>
    <w:multiLevelType w:val="hybridMultilevel"/>
    <w:tmpl w:val="32B473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9F27AD"/>
    <w:multiLevelType w:val="hybridMultilevel"/>
    <w:tmpl w:val="552AB14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480BD3"/>
    <w:multiLevelType w:val="hybridMultilevel"/>
    <w:tmpl w:val="613238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761057"/>
    <w:multiLevelType w:val="hybridMultilevel"/>
    <w:tmpl w:val="64301D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A07F5"/>
    <w:multiLevelType w:val="hybridMultilevel"/>
    <w:tmpl w:val="DCC060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710669"/>
    <w:multiLevelType w:val="hybridMultilevel"/>
    <w:tmpl w:val="1FE26F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F634AA"/>
    <w:multiLevelType w:val="hybridMultilevel"/>
    <w:tmpl w:val="1504BBB4"/>
    <w:lvl w:ilvl="0" w:tplc="5916F8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DD0E55"/>
    <w:multiLevelType w:val="hybridMultilevel"/>
    <w:tmpl w:val="ED50CE1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F6607D"/>
    <w:multiLevelType w:val="hybridMultilevel"/>
    <w:tmpl w:val="B9E29A9E"/>
    <w:lvl w:ilvl="0" w:tplc="69D444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262C2B"/>
    <w:multiLevelType w:val="hybridMultilevel"/>
    <w:tmpl w:val="C3D0A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C0C6E"/>
    <w:multiLevelType w:val="hybridMultilevel"/>
    <w:tmpl w:val="00FAE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053EA"/>
    <w:multiLevelType w:val="multilevel"/>
    <w:tmpl w:val="F386E6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1"/>
  </w:num>
  <w:num w:numId="2">
    <w:abstractNumId w:val="4"/>
  </w:num>
  <w:num w:numId="3">
    <w:abstractNumId w:val="32"/>
  </w:num>
  <w:num w:numId="4">
    <w:abstractNumId w:val="5"/>
  </w:num>
  <w:num w:numId="5">
    <w:abstractNumId w:val="13"/>
  </w:num>
  <w:num w:numId="6">
    <w:abstractNumId w:val="14"/>
  </w:num>
  <w:num w:numId="7">
    <w:abstractNumId w:val="10"/>
  </w:num>
  <w:num w:numId="8">
    <w:abstractNumId w:val="12"/>
  </w:num>
  <w:num w:numId="9">
    <w:abstractNumId w:val="26"/>
  </w:num>
  <w:num w:numId="10">
    <w:abstractNumId w:val="7"/>
  </w:num>
  <w:num w:numId="11">
    <w:abstractNumId w:val="25"/>
  </w:num>
  <w:num w:numId="12">
    <w:abstractNumId w:val="0"/>
  </w:num>
  <w:num w:numId="13">
    <w:abstractNumId w:val="28"/>
  </w:num>
  <w:num w:numId="14">
    <w:abstractNumId w:val="15"/>
  </w:num>
  <w:num w:numId="15">
    <w:abstractNumId w:val="6"/>
  </w:num>
  <w:num w:numId="16">
    <w:abstractNumId w:val="23"/>
  </w:num>
  <w:num w:numId="17">
    <w:abstractNumId w:val="27"/>
  </w:num>
  <w:num w:numId="18">
    <w:abstractNumId w:val="17"/>
  </w:num>
  <w:num w:numId="19">
    <w:abstractNumId w:val="9"/>
  </w:num>
  <w:num w:numId="20">
    <w:abstractNumId w:val="2"/>
  </w:num>
  <w:num w:numId="21">
    <w:abstractNumId w:val="24"/>
  </w:num>
  <w:num w:numId="22">
    <w:abstractNumId w:val="8"/>
  </w:num>
  <w:num w:numId="23">
    <w:abstractNumId w:val="21"/>
  </w:num>
  <w:num w:numId="24">
    <w:abstractNumId w:val="3"/>
  </w:num>
  <w:num w:numId="25">
    <w:abstractNumId w:val="18"/>
  </w:num>
  <w:num w:numId="26">
    <w:abstractNumId w:val="30"/>
  </w:num>
  <w:num w:numId="27">
    <w:abstractNumId w:val="19"/>
  </w:num>
  <w:num w:numId="28">
    <w:abstractNumId w:val="20"/>
  </w:num>
  <w:num w:numId="29">
    <w:abstractNumId w:val="16"/>
  </w:num>
  <w:num w:numId="30">
    <w:abstractNumId w:val="11"/>
  </w:num>
  <w:num w:numId="31">
    <w:abstractNumId w:val="29"/>
  </w:num>
  <w:num w:numId="32">
    <w:abstractNumId w:val="1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8" w:nlCheck="1" w:checkStyle="1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doNotTrackMoves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7987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D74A0"/>
    <w:rsid w:val="0000097D"/>
    <w:rsid w:val="00001530"/>
    <w:rsid w:val="0000778F"/>
    <w:rsid w:val="00011CE2"/>
    <w:rsid w:val="000245E8"/>
    <w:rsid w:val="000347B5"/>
    <w:rsid w:val="00035A9D"/>
    <w:rsid w:val="00037E1A"/>
    <w:rsid w:val="00040D1F"/>
    <w:rsid w:val="000428AC"/>
    <w:rsid w:val="00043C83"/>
    <w:rsid w:val="0004472B"/>
    <w:rsid w:val="00054AC1"/>
    <w:rsid w:val="00055EF7"/>
    <w:rsid w:val="00056C81"/>
    <w:rsid w:val="000570B1"/>
    <w:rsid w:val="00062B1E"/>
    <w:rsid w:val="000632BE"/>
    <w:rsid w:val="0006334C"/>
    <w:rsid w:val="00067C34"/>
    <w:rsid w:val="00081EAB"/>
    <w:rsid w:val="00081F87"/>
    <w:rsid w:val="00082A89"/>
    <w:rsid w:val="00083B25"/>
    <w:rsid w:val="000870F3"/>
    <w:rsid w:val="0009106B"/>
    <w:rsid w:val="0009392C"/>
    <w:rsid w:val="000953D9"/>
    <w:rsid w:val="000A4EDB"/>
    <w:rsid w:val="000A6797"/>
    <w:rsid w:val="000B1C32"/>
    <w:rsid w:val="000B1FC4"/>
    <w:rsid w:val="000B6397"/>
    <w:rsid w:val="000B727B"/>
    <w:rsid w:val="000B75E6"/>
    <w:rsid w:val="000D1057"/>
    <w:rsid w:val="000D32EA"/>
    <w:rsid w:val="000D662C"/>
    <w:rsid w:val="000E0C43"/>
    <w:rsid w:val="000E4153"/>
    <w:rsid w:val="000E4354"/>
    <w:rsid w:val="00100E77"/>
    <w:rsid w:val="00101C0A"/>
    <w:rsid w:val="00104695"/>
    <w:rsid w:val="00110B8F"/>
    <w:rsid w:val="00112CCE"/>
    <w:rsid w:val="0011627B"/>
    <w:rsid w:val="00116995"/>
    <w:rsid w:val="00122F50"/>
    <w:rsid w:val="00135CAF"/>
    <w:rsid w:val="001417F5"/>
    <w:rsid w:val="001420E3"/>
    <w:rsid w:val="00142E71"/>
    <w:rsid w:val="00143EE9"/>
    <w:rsid w:val="00155ACF"/>
    <w:rsid w:val="00160DC8"/>
    <w:rsid w:val="00160FC0"/>
    <w:rsid w:val="001661BE"/>
    <w:rsid w:val="001677FF"/>
    <w:rsid w:val="001718BD"/>
    <w:rsid w:val="001758AE"/>
    <w:rsid w:val="00177A36"/>
    <w:rsid w:val="00180EB6"/>
    <w:rsid w:val="00184D90"/>
    <w:rsid w:val="00185F5C"/>
    <w:rsid w:val="001A0F51"/>
    <w:rsid w:val="001A7D97"/>
    <w:rsid w:val="001B057B"/>
    <w:rsid w:val="001B58E8"/>
    <w:rsid w:val="001C180E"/>
    <w:rsid w:val="001C381C"/>
    <w:rsid w:val="001D2EF1"/>
    <w:rsid w:val="001E179D"/>
    <w:rsid w:val="001E463F"/>
    <w:rsid w:val="001E5CB7"/>
    <w:rsid w:val="001E7A20"/>
    <w:rsid w:val="001F7653"/>
    <w:rsid w:val="00200134"/>
    <w:rsid w:val="002037B9"/>
    <w:rsid w:val="00205178"/>
    <w:rsid w:val="00207480"/>
    <w:rsid w:val="0021101C"/>
    <w:rsid w:val="00212E6A"/>
    <w:rsid w:val="00213210"/>
    <w:rsid w:val="00215CCC"/>
    <w:rsid w:val="00217B6D"/>
    <w:rsid w:val="00221771"/>
    <w:rsid w:val="00224DAE"/>
    <w:rsid w:val="002334B0"/>
    <w:rsid w:val="00236B2C"/>
    <w:rsid w:val="00241B0A"/>
    <w:rsid w:val="00247B7F"/>
    <w:rsid w:val="00254020"/>
    <w:rsid w:val="00260E16"/>
    <w:rsid w:val="00291CFE"/>
    <w:rsid w:val="00292FF8"/>
    <w:rsid w:val="0029770B"/>
    <w:rsid w:val="002A214D"/>
    <w:rsid w:val="002A3C04"/>
    <w:rsid w:val="002B6DB7"/>
    <w:rsid w:val="002C4418"/>
    <w:rsid w:val="002D05E8"/>
    <w:rsid w:val="002D44B7"/>
    <w:rsid w:val="002D5F09"/>
    <w:rsid w:val="002E057E"/>
    <w:rsid w:val="002E3417"/>
    <w:rsid w:val="002E551E"/>
    <w:rsid w:val="002F54D4"/>
    <w:rsid w:val="00304A8F"/>
    <w:rsid w:val="00307A74"/>
    <w:rsid w:val="00307C69"/>
    <w:rsid w:val="00311743"/>
    <w:rsid w:val="00315C60"/>
    <w:rsid w:val="00317672"/>
    <w:rsid w:val="00323DAE"/>
    <w:rsid w:val="003241AA"/>
    <w:rsid w:val="00333A1D"/>
    <w:rsid w:val="00335BC2"/>
    <w:rsid w:val="003429C3"/>
    <w:rsid w:val="00351BC3"/>
    <w:rsid w:val="003525F4"/>
    <w:rsid w:val="00352672"/>
    <w:rsid w:val="00357B7A"/>
    <w:rsid w:val="0036680A"/>
    <w:rsid w:val="003721F9"/>
    <w:rsid w:val="00376272"/>
    <w:rsid w:val="00377FFA"/>
    <w:rsid w:val="00380376"/>
    <w:rsid w:val="00387017"/>
    <w:rsid w:val="00390832"/>
    <w:rsid w:val="00391EB2"/>
    <w:rsid w:val="003A2D2E"/>
    <w:rsid w:val="003A3E25"/>
    <w:rsid w:val="003A57AA"/>
    <w:rsid w:val="003B08CB"/>
    <w:rsid w:val="003B4ED4"/>
    <w:rsid w:val="003B670D"/>
    <w:rsid w:val="003B67D5"/>
    <w:rsid w:val="003C18BF"/>
    <w:rsid w:val="003C46F4"/>
    <w:rsid w:val="003D3B98"/>
    <w:rsid w:val="003D4077"/>
    <w:rsid w:val="003D4C99"/>
    <w:rsid w:val="003D5FAC"/>
    <w:rsid w:val="003D625E"/>
    <w:rsid w:val="003E641F"/>
    <w:rsid w:val="003F0ADF"/>
    <w:rsid w:val="003F3B3C"/>
    <w:rsid w:val="003F4403"/>
    <w:rsid w:val="003F4ED2"/>
    <w:rsid w:val="003F5CE8"/>
    <w:rsid w:val="003F71C1"/>
    <w:rsid w:val="0040794E"/>
    <w:rsid w:val="00424B3B"/>
    <w:rsid w:val="0042544B"/>
    <w:rsid w:val="00431D42"/>
    <w:rsid w:val="00442C8A"/>
    <w:rsid w:val="00443560"/>
    <w:rsid w:val="004436C8"/>
    <w:rsid w:val="004465C1"/>
    <w:rsid w:val="00446C19"/>
    <w:rsid w:val="00450F70"/>
    <w:rsid w:val="00454939"/>
    <w:rsid w:val="004558A5"/>
    <w:rsid w:val="00463398"/>
    <w:rsid w:val="00466D69"/>
    <w:rsid w:val="00474467"/>
    <w:rsid w:val="00475819"/>
    <w:rsid w:val="0047625E"/>
    <w:rsid w:val="00490F63"/>
    <w:rsid w:val="00493F05"/>
    <w:rsid w:val="0049405A"/>
    <w:rsid w:val="00495D97"/>
    <w:rsid w:val="00495F0A"/>
    <w:rsid w:val="004A0621"/>
    <w:rsid w:val="004A5963"/>
    <w:rsid w:val="004B0CC4"/>
    <w:rsid w:val="004B5592"/>
    <w:rsid w:val="004C050A"/>
    <w:rsid w:val="004C3864"/>
    <w:rsid w:val="004C5C30"/>
    <w:rsid w:val="004D18A1"/>
    <w:rsid w:val="004E2D7E"/>
    <w:rsid w:val="004E563E"/>
    <w:rsid w:val="004F2FA4"/>
    <w:rsid w:val="004F5058"/>
    <w:rsid w:val="00500D63"/>
    <w:rsid w:val="00502CBF"/>
    <w:rsid w:val="005033E3"/>
    <w:rsid w:val="0051562F"/>
    <w:rsid w:val="00516426"/>
    <w:rsid w:val="00516C0B"/>
    <w:rsid w:val="00525893"/>
    <w:rsid w:val="0053081B"/>
    <w:rsid w:val="00535DDD"/>
    <w:rsid w:val="005378BC"/>
    <w:rsid w:val="0054451B"/>
    <w:rsid w:val="00553C5E"/>
    <w:rsid w:val="00555C6B"/>
    <w:rsid w:val="00561401"/>
    <w:rsid w:val="00572E87"/>
    <w:rsid w:val="00572F8F"/>
    <w:rsid w:val="005811E6"/>
    <w:rsid w:val="00583560"/>
    <w:rsid w:val="00590EC9"/>
    <w:rsid w:val="00591292"/>
    <w:rsid w:val="005913F2"/>
    <w:rsid w:val="005960AD"/>
    <w:rsid w:val="005B1FAC"/>
    <w:rsid w:val="005B3F1D"/>
    <w:rsid w:val="005B4012"/>
    <w:rsid w:val="005C02D2"/>
    <w:rsid w:val="005C0487"/>
    <w:rsid w:val="005C2BBF"/>
    <w:rsid w:val="005C6E43"/>
    <w:rsid w:val="005D1B28"/>
    <w:rsid w:val="005D2139"/>
    <w:rsid w:val="005D74A0"/>
    <w:rsid w:val="005E2343"/>
    <w:rsid w:val="005E2D26"/>
    <w:rsid w:val="005E6453"/>
    <w:rsid w:val="005E74B2"/>
    <w:rsid w:val="005E7877"/>
    <w:rsid w:val="005E7BC2"/>
    <w:rsid w:val="005F2849"/>
    <w:rsid w:val="005F39AC"/>
    <w:rsid w:val="005F409C"/>
    <w:rsid w:val="005F47AF"/>
    <w:rsid w:val="005F7117"/>
    <w:rsid w:val="0060291B"/>
    <w:rsid w:val="00605B9B"/>
    <w:rsid w:val="00607420"/>
    <w:rsid w:val="00615699"/>
    <w:rsid w:val="00617F41"/>
    <w:rsid w:val="00630B8A"/>
    <w:rsid w:val="006339D2"/>
    <w:rsid w:val="00636D5F"/>
    <w:rsid w:val="006437A4"/>
    <w:rsid w:val="00644A64"/>
    <w:rsid w:val="00646433"/>
    <w:rsid w:val="006605DB"/>
    <w:rsid w:val="00661CC2"/>
    <w:rsid w:val="00681B70"/>
    <w:rsid w:val="006844A7"/>
    <w:rsid w:val="00684FDF"/>
    <w:rsid w:val="00687FA7"/>
    <w:rsid w:val="0069490F"/>
    <w:rsid w:val="00695252"/>
    <w:rsid w:val="00696A59"/>
    <w:rsid w:val="006A1C5E"/>
    <w:rsid w:val="006A28CF"/>
    <w:rsid w:val="006A33D4"/>
    <w:rsid w:val="006B6C6C"/>
    <w:rsid w:val="006B7AA5"/>
    <w:rsid w:val="006C22F8"/>
    <w:rsid w:val="006C77DA"/>
    <w:rsid w:val="006D2057"/>
    <w:rsid w:val="006D3A02"/>
    <w:rsid w:val="006D49D4"/>
    <w:rsid w:val="006E4FA3"/>
    <w:rsid w:val="006E6BE8"/>
    <w:rsid w:val="006E772F"/>
    <w:rsid w:val="006F1E18"/>
    <w:rsid w:val="006F57F9"/>
    <w:rsid w:val="006F6EF8"/>
    <w:rsid w:val="007111A6"/>
    <w:rsid w:val="0071222E"/>
    <w:rsid w:val="00715AE5"/>
    <w:rsid w:val="00724A52"/>
    <w:rsid w:val="00726196"/>
    <w:rsid w:val="0072686C"/>
    <w:rsid w:val="0073001B"/>
    <w:rsid w:val="00731D03"/>
    <w:rsid w:val="00740990"/>
    <w:rsid w:val="0074449E"/>
    <w:rsid w:val="007450B1"/>
    <w:rsid w:val="00750FA0"/>
    <w:rsid w:val="00756185"/>
    <w:rsid w:val="00763294"/>
    <w:rsid w:val="0077060E"/>
    <w:rsid w:val="00775CA0"/>
    <w:rsid w:val="00780153"/>
    <w:rsid w:val="00781FA6"/>
    <w:rsid w:val="0078337F"/>
    <w:rsid w:val="0078776E"/>
    <w:rsid w:val="00795775"/>
    <w:rsid w:val="007A0C6D"/>
    <w:rsid w:val="007A4256"/>
    <w:rsid w:val="007A58CB"/>
    <w:rsid w:val="007A59CE"/>
    <w:rsid w:val="007B4E30"/>
    <w:rsid w:val="007B70D9"/>
    <w:rsid w:val="007C1537"/>
    <w:rsid w:val="007C2101"/>
    <w:rsid w:val="007C5756"/>
    <w:rsid w:val="007D40FA"/>
    <w:rsid w:val="007D47E5"/>
    <w:rsid w:val="007D6723"/>
    <w:rsid w:val="007E09F2"/>
    <w:rsid w:val="007E21C2"/>
    <w:rsid w:val="007E2792"/>
    <w:rsid w:val="007E5419"/>
    <w:rsid w:val="007E5716"/>
    <w:rsid w:val="007F361E"/>
    <w:rsid w:val="007F599D"/>
    <w:rsid w:val="00810D2A"/>
    <w:rsid w:val="008120B3"/>
    <w:rsid w:val="00815229"/>
    <w:rsid w:val="00816EB2"/>
    <w:rsid w:val="00817465"/>
    <w:rsid w:val="00817DA6"/>
    <w:rsid w:val="00820975"/>
    <w:rsid w:val="00823F5E"/>
    <w:rsid w:val="00830E8B"/>
    <w:rsid w:val="0083706C"/>
    <w:rsid w:val="00842A02"/>
    <w:rsid w:val="00860D55"/>
    <w:rsid w:val="00865AEE"/>
    <w:rsid w:val="00866A12"/>
    <w:rsid w:val="00867D4F"/>
    <w:rsid w:val="00882136"/>
    <w:rsid w:val="00884850"/>
    <w:rsid w:val="00885FF3"/>
    <w:rsid w:val="0089163A"/>
    <w:rsid w:val="00892926"/>
    <w:rsid w:val="008A18F2"/>
    <w:rsid w:val="008A46CA"/>
    <w:rsid w:val="008A67B1"/>
    <w:rsid w:val="008B3B8F"/>
    <w:rsid w:val="008C2458"/>
    <w:rsid w:val="008D39D0"/>
    <w:rsid w:val="008E02BB"/>
    <w:rsid w:val="008E1EC6"/>
    <w:rsid w:val="008E618E"/>
    <w:rsid w:val="008F6FE6"/>
    <w:rsid w:val="008F7030"/>
    <w:rsid w:val="008F72DE"/>
    <w:rsid w:val="008F7740"/>
    <w:rsid w:val="009011AF"/>
    <w:rsid w:val="00903A55"/>
    <w:rsid w:val="00907640"/>
    <w:rsid w:val="009236A3"/>
    <w:rsid w:val="00932169"/>
    <w:rsid w:val="00934BD8"/>
    <w:rsid w:val="00934C23"/>
    <w:rsid w:val="00935A20"/>
    <w:rsid w:val="00942284"/>
    <w:rsid w:val="00943CF2"/>
    <w:rsid w:val="00945C89"/>
    <w:rsid w:val="009465C1"/>
    <w:rsid w:val="009510AD"/>
    <w:rsid w:val="00952A97"/>
    <w:rsid w:val="00963FA4"/>
    <w:rsid w:val="00964975"/>
    <w:rsid w:val="009725C5"/>
    <w:rsid w:val="00972D9E"/>
    <w:rsid w:val="00980FED"/>
    <w:rsid w:val="0098704C"/>
    <w:rsid w:val="00992D53"/>
    <w:rsid w:val="0099396B"/>
    <w:rsid w:val="00995E6D"/>
    <w:rsid w:val="009A05AA"/>
    <w:rsid w:val="009A33DD"/>
    <w:rsid w:val="009A5C0E"/>
    <w:rsid w:val="009A6357"/>
    <w:rsid w:val="009B5919"/>
    <w:rsid w:val="009C2884"/>
    <w:rsid w:val="009C3C68"/>
    <w:rsid w:val="009C5FA3"/>
    <w:rsid w:val="009C7C52"/>
    <w:rsid w:val="009D0CA0"/>
    <w:rsid w:val="009D54D7"/>
    <w:rsid w:val="009D75ED"/>
    <w:rsid w:val="009F0DB5"/>
    <w:rsid w:val="009F19BA"/>
    <w:rsid w:val="00A14528"/>
    <w:rsid w:val="00A14F6F"/>
    <w:rsid w:val="00A21618"/>
    <w:rsid w:val="00A22BA3"/>
    <w:rsid w:val="00A24D01"/>
    <w:rsid w:val="00A33C25"/>
    <w:rsid w:val="00A42EA9"/>
    <w:rsid w:val="00A4347A"/>
    <w:rsid w:val="00A50499"/>
    <w:rsid w:val="00A60A8B"/>
    <w:rsid w:val="00A626D6"/>
    <w:rsid w:val="00A62ADB"/>
    <w:rsid w:val="00A64D9C"/>
    <w:rsid w:val="00A726E4"/>
    <w:rsid w:val="00A76B83"/>
    <w:rsid w:val="00A76E6F"/>
    <w:rsid w:val="00A77A7E"/>
    <w:rsid w:val="00A8331F"/>
    <w:rsid w:val="00A84BD8"/>
    <w:rsid w:val="00A860C3"/>
    <w:rsid w:val="00A90CCD"/>
    <w:rsid w:val="00A92A18"/>
    <w:rsid w:val="00AB1AB6"/>
    <w:rsid w:val="00AB3B3D"/>
    <w:rsid w:val="00AC5573"/>
    <w:rsid w:val="00AD7152"/>
    <w:rsid w:val="00AD752B"/>
    <w:rsid w:val="00AE20D4"/>
    <w:rsid w:val="00AE5D0F"/>
    <w:rsid w:val="00AF293E"/>
    <w:rsid w:val="00AF2FE7"/>
    <w:rsid w:val="00AF4AA2"/>
    <w:rsid w:val="00AF4C3C"/>
    <w:rsid w:val="00B108DF"/>
    <w:rsid w:val="00B117B8"/>
    <w:rsid w:val="00B2530F"/>
    <w:rsid w:val="00B259FE"/>
    <w:rsid w:val="00B26D98"/>
    <w:rsid w:val="00B275CA"/>
    <w:rsid w:val="00B36307"/>
    <w:rsid w:val="00B379A7"/>
    <w:rsid w:val="00B40F6B"/>
    <w:rsid w:val="00B4326B"/>
    <w:rsid w:val="00B64671"/>
    <w:rsid w:val="00B65485"/>
    <w:rsid w:val="00B6703B"/>
    <w:rsid w:val="00B72B7B"/>
    <w:rsid w:val="00B7485D"/>
    <w:rsid w:val="00B766D0"/>
    <w:rsid w:val="00B81868"/>
    <w:rsid w:val="00B81C2E"/>
    <w:rsid w:val="00B84F31"/>
    <w:rsid w:val="00B946A5"/>
    <w:rsid w:val="00BB2ACA"/>
    <w:rsid w:val="00BB3FAC"/>
    <w:rsid w:val="00BB6F09"/>
    <w:rsid w:val="00BC0489"/>
    <w:rsid w:val="00BC6FF4"/>
    <w:rsid w:val="00BD57A6"/>
    <w:rsid w:val="00BE01D9"/>
    <w:rsid w:val="00BE5FCD"/>
    <w:rsid w:val="00BF1DB6"/>
    <w:rsid w:val="00BF1FAB"/>
    <w:rsid w:val="00BF629C"/>
    <w:rsid w:val="00C00090"/>
    <w:rsid w:val="00C03526"/>
    <w:rsid w:val="00C03ABF"/>
    <w:rsid w:val="00C12D7D"/>
    <w:rsid w:val="00C2381D"/>
    <w:rsid w:val="00C25419"/>
    <w:rsid w:val="00C27182"/>
    <w:rsid w:val="00C271E6"/>
    <w:rsid w:val="00C27823"/>
    <w:rsid w:val="00C3243A"/>
    <w:rsid w:val="00C3270F"/>
    <w:rsid w:val="00C336B5"/>
    <w:rsid w:val="00C34062"/>
    <w:rsid w:val="00C41E55"/>
    <w:rsid w:val="00C4401A"/>
    <w:rsid w:val="00C50848"/>
    <w:rsid w:val="00C57599"/>
    <w:rsid w:val="00C600DD"/>
    <w:rsid w:val="00C61199"/>
    <w:rsid w:val="00C614CB"/>
    <w:rsid w:val="00C66A34"/>
    <w:rsid w:val="00C70427"/>
    <w:rsid w:val="00C7199A"/>
    <w:rsid w:val="00C72DD8"/>
    <w:rsid w:val="00C7525F"/>
    <w:rsid w:val="00C756D0"/>
    <w:rsid w:val="00C7696A"/>
    <w:rsid w:val="00C802E3"/>
    <w:rsid w:val="00C80E1A"/>
    <w:rsid w:val="00C8464A"/>
    <w:rsid w:val="00C87EBC"/>
    <w:rsid w:val="00C975DB"/>
    <w:rsid w:val="00CA5F33"/>
    <w:rsid w:val="00CA64DA"/>
    <w:rsid w:val="00CC238F"/>
    <w:rsid w:val="00CC67FB"/>
    <w:rsid w:val="00CC791D"/>
    <w:rsid w:val="00CC7927"/>
    <w:rsid w:val="00CC7D3F"/>
    <w:rsid w:val="00CD34DB"/>
    <w:rsid w:val="00CD41AF"/>
    <w:rsid w:val="00CE0E0C"/>
    <w:rsid w:val="00CE2AD8"/>
    <w:rsid w:val="00CE38E6"/>
    <w:rsid w:val="00CE39B6"/>
    <w:rsid w:val="00CE3A12"/>
    <w:rsid w:val="00CE4D5F"/>
    <w:rsid w:val="00CE69EF"/>
    <w:rsid w:val="00CE6B63"/>
    <w:rsid w:val="00CF01B9"/>
    <w:rsid w:val="00CF0235"/>
    <w:rsid w:val="00CF291B"/>
    <w:rsid w:val="00D02770"/>
    <w:rsid w:val="00D11E78"/>
    <w:rsid w:val="00D14574"/>
    <w:rsid w:val="00D23F6A"/>
    <w:rsid w:val="00D23F8D"/>
    <w:rsid w:val="00D24C57"/>
    <w:rsid w:val="00D25FDB"/>
    <w:rsid w:val="00D40BB1"/>
    <w:rsid w:val="00D40C67"/>
    <w:rsid w:val="00D416AD"/>
    <w:rsid w:val="00D435F7"/>
    <w:rsid w:val="00D4663C"/>
    <w:rsid w:val="00D46941"/>
    <w:rsid w:val="00D47AD2"/>
    <w:rsid w:val="00D53957"/>
    <w:rsid w:val="00D638E3"/>
    <w:rsid w:val="00D65FFC"/>
    <w:rsid w:val="00D7343D"/>
    <w:rsid w:val="00D813F2"/>
    <w:rsid w:val="00D83EB9"/>
    <w:rsid w:val="00D97D4D"/>
    <w:rsid w:val="00DA3D16"/>
    <w:rsid w:val="00DA42F6"/>
    <w:rsid w:val="00DB1182"/>
    <w:rsid w:val="00DC1A79"/>
    <w:rsid w:val="00DC70A3"/>
    <w:rsid w:val="00DC7825"/>
    <w:rsid w:val="00DE0A16"/>
    <w:rsid w:val="00DE248B"/>
    <w:rsid w:val="00DF0282"/>
    <w:rsid w:val="00E1049F"/>
    <w:rsid w:val="00E1392B"/>
    <w:rsid w:val="00E13CE9"/>
    <w:rsid w:val="00E15CCE"/>
    <w:rsid w:val="00E1611B"/>
    <w:rsid w:val="00E170AE"/>
    <w:rsid w:val="00E20697"/>
    <w:rsid w:val="00E304CD"/>
    <w:rsid w:val="00E34D15"/>
    <w:rsid w:val="00E35A29"/>
    <w:rsid w:val="00E371B8"/>
    <w:rsid w:val="00E415A1"/>
    <w:rsid w:val="00E4715C"/>
    <w:rsid w:val="00E51022"/>
    <w:rsid w:val="00E544D7"/>
    <w:rsid w:val="00E54FC1"/>
    <w:rsid w:val="00E567B5"/>
    <w:rsid w:val="00E67881"/>
    <w:rsid w:val="00E743D9"/>
    <w:rsid w:val="00E81EAE"/>
    <w:rsid w:val="00E83779"/>
    <w:rsid w:val="00E85BF7"/>
    <w:rsid w:val="00E862FC"/>
    <w:rsid w:val="00E94C9D"/>
    <w:rsid w:val="00EA4776"/>
    <w:rsid w:val="00EB0418"/>
    <w:rsid w:val="00EB70EB"/>
    <w:rsid w:val="00EB7C28"/>
    <w:rsid w:val="00EC08EF"/>
    <w:rsid w:val="00EC2AA1"/>
    <w:rsid w:val="00ED64E9"/>
    <w:rsid w:val="00EE1844"/>
    <w:rsid w:val="00EE4592"/>
    <w:rsid w:val="00EF0926"/>
    <w:rsid w:val="00EF4ED8"/>
    <w:rsid w:val="00F07903"/>
    <w:rsid w:val="00F10F99"/>
    <w:rsid w:val="00F20519"/>
    <w:rsid w:val="00F24CC6"/>
    <w:rsid w:val="00F30EF0"/>
    <w:rsid w:val="00F3212A"/>
    <w:rsid w:val="00F32296"/>
    <w:rsid w:val="00F33D3D"/>
    <w:rsid w:val="00F407A3"/>
    <w:rsid w:val="00F40909"/>
    <w:rsid w:val="00F40ADB"/>
    <w:rsid w:val="00F474EA"/>
    <w:rsid w:val="00F52778"/>
    <w:rsid w:val="00F539A5"/>
    <w:rsid w:val="00F53FE3"/>
    <w:rsid w:val="00F5672C"/>
    <w:rsid w:val="00F5674D"/>
    <w:rsid w:val="00F60197"/>
    <w:rsid w:val="00F6295B"/>
    <w:rsid w:val="00F6418C"/>
    <w:rsid w:val="00F67A74"/>
    <w:rsid w:val="00F70C45"/>
    <w:rsid w:val="00F756D1"/>
    <w:rsid w:val="00F76841"/>
    <w:rsid w:val="00F77D30"/>
    <w:rsid w:val="00F805E7"/>
    <w:rsid w:val="00F81743"/>
    <w:rsid w:val="00F85660"/>
    <w:rsid w:val="00F963C6"/>
    <w:rsid w:val="00F972D4"/>
    <w:rsid w:val="00F97B82"/>
    <w:rsid w:val="00FA0C8F"/>
    <w:rsid w:val="00FA232E"/>
    <w:rsid w:val="00FA3F2B"/>
    <w:rsid w:val="00FB440F"/>
    <w:rsid w:val="00FC48A2"/>
    <w:rsid w:val="00FC4C48"/>
    <w:rsid w:val="00FC5B7C"/>
    <w:rsid w:val="00FE0B64"/>
    <w:rsid w:val="00FE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18C"/>
  </w:style>
  <w:style w:type="paragraph" w:styleId="Ttulo1">
    <w:name w:val="heading 1"/>
    <w:basedOn w:val="Normal"/>
    <w:next w:val="Normal"/>
    <w:link w:val="Ttulo1Car"/>
    <w:uiPriority w:val="9"/>
    <w:qFormat/>
    <w:rsid w:val="00F6418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418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418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418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418C"/>
    <w:pPr>
      <w:spacing w:before="200" w:after="0"/>
      <w:jc w:val="left"/>
      <w:outlineLvl w:val="4"/>
    </w:pPr>
    <w:rPr>
      <w:smallCaps/>
      <w:color w:val="988600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418C"/>
    <w:pPr>
      <w:spacing w:after="0"/>
      <w:jc w:val="left"/>
      <w:outlineLvl w:val="5"/>
    </w:pPr>
    <w:rPr>
      <w:smallCaps/>
      <w:color w:val="CCB400" w:themeColor="accent2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418C"/>
    <w:pPr>
      <w:spacing w:after="0"/>
      <w:jc w:val="left"/>
      <w:outlineLvl w:val="6"/>
    </w:pPr>
    <w:rPr>
      <w:b/>
      <w:smallCaps/>
      <w:color w:val="CCB400" w:themeColor="accent2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418C"/>
    <w:pPr>
      <w:spacing w:after="0"/>
      <w:jc w:val="left"/>
      <w:outlineLvl w:val="7"/>
    </w:pPr>
    <w:rPr>
      <w:b/>
      <w:i/>
      <w:smallCaps/>
      <w:color w:val="988600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418C"/>
    <w:pPr>
      <w:spacing w:after="0"/>
      <w:jc w:val="left"/>
      <w:outlineLvl w:val="8"/>
    </w:pPr>
    <w:rPr>
      <w:b/>
      <w:i/>
      <w:smallCaps/>
      <w:color w:val="655900" w:themeColor="accent2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418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C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2458"/>
    <w:rPr>
      <w:rFonts w:ascii="Tahoma" w:hAnsi="Tahoma" w:cs="Tahoma"/>
      <w:sz w:val="16"/>
      <w:szCs w:val="16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F6418C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418C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418C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418C"/>
    <w:rPr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418C"/>
    <w:rPr>
      <w:smallCaps/>
      <w:color w:val="988600" w:themeColor="accent2" w:themeShade="BF"/>
      <w:spacing w:val="10"/>
      <w:sz w:val="22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418C"/>
    <w:rPr>
      <w:smallCaps/>
      <w:color w:val="CCB400" w:themeColor="accent2"/>
      <w:spacing w:val="5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418C"/>
    <w:rPr>
      <w:b/>
      <w:smallCaps/>
      <w:color w:val="CCB400" w:themeColor="accent2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418C"/>
    <w:rPr>
      <w:b/>
      <w:i/>
      <w:smallCaps/>
      <w:color w:val="988600" w:themeColor="accent2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418C"/>
    <w:rPr>
      <w:b/>
      <w:i/>
      <w:smallCaps/>
      <w:color w:val="655900" w:themeColor="accent2" w:themeShade="7F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6418C"/>
    <w:rPr>
      <w:b/>
      <w:bCs/>
      <w:caps/>
      <w:sz w:val="16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F6418C"/>
    <w:pPr>
      <w:pBdr>
        <w:top w:val="single" w:sz="12" w:space="1" w:color="CCB400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F6418C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F6418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F6418C"/>
    <w:rPr>
      <w:rFonts w:asciiTheme="majorHAnsi" w:eastAsiaTheme="majorEastAsia" w:hAnsiTheme="majorHAnsi" w:cstheme="majorBidi"/>
      <w:szCs w:val="22"/>
    </w:rPr>
  </w:style>
  <w:style w:type="character" w:styleId="Textoennegrita">
    <w:name w:val="Strong"/>
    <w:uiPriority w:val="22"/>
    <w:qFormat/>
    <w:rsid w:val="00F6418C"/>
    <w:rPr>
      <w:b/>
      <w:color w:val="CCB400" w:themeColor="accent2"/>
    </w:rPr>
  </w:style>
  <w:style w:type="character" w:styleId="nfasis">
    <w:name w:val="Emphasis"/>
    <w:uiPriority w:val="20"/>
    <w:qFormat/>
    <w:rsid w:val="00F6418C"/>
    <w:rPr>
      <w:b/>
      <w:i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F6418C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F6418C"/>
  </w:style>
  <w:style w:type="paragraph" w:styleId="Cita">
    <w:name w:val="Quote"/>
    <w:basedOn w:val="Normal"/>
    <w:next w:val="Normal"/>
    <w:link w:val="CitaCar"/>
    <w:uiPriority w:val="29"/>
    <w:qFormat/>
    <w:rsid w:val="00F6418C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F6418C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418C"/>
    <w:pPr>
      <w:pBdr>
        <w:top w:val="single" w:sz="8" w:space="10" w:color="988600" w:themeColor="accent2" w:themeShade="BF"/>
        <w:left w:val="single" w:sz="8" w:space="10" w:color="988600" w:themeColor="accent2" w:themeShade="BF"/>
        <w:bottom w:val="single" w:sz="8" w:space="10" w:color="988600" w:themeColor="accent2" w:themeShade="BF"/>
        <w:right w:val="single" w:sz="8" w:space="10" w:color="988600" w:themeColor="accent2" w:themeShade="BF"/>
      </w:pBdr>
      <w:shd w:val="clear" w:color="auto" w:fill="CCB400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418C"/>
    <w:rPr>
      <w:b/>
      <w:i/>
      <w:color w:val="FFFFFF" w:themeColor="background1"/>
      <w:shd w:val="clear" w:color="auto" w:fill="CCB400" w:themeFill="accent2"/>
    </w:rPr>
  </w:style>
  <w:style w:type="character" w:styleId="nfasissutil">
    <w:name w:val="Subtle Emphasis"/>
    <w:uiPriority w:val="19"/>
    <w:qFormat/>
    <w:rsid w:val="00F6418C"/>
    <w:rPr>
      <w:i/>
    </w:rPr>
  </w:style>
  <w:style w:type="character" w:styleId="nfasisintenso">
    <w:name w:val="Intense Emphasis"/>
    <w:uiPriority w:val="21"/>
    <w:qFormat/>
    <w:rsid w:val="00F6418C"/>
    <w:rPr>
      <w:b/>
      <w:i/>
      <w:color w:val="CCB400" w:themeColor="accent2"/>
      <w:spacing w:val="10"/>
    </w:rPr>
  </w:style>
  <w:style w:type="character" w:styleId="Referenciasutil">
    <w:name w:val="Subtle Reference"/>
    <w:uiPriority w:val="31"/>
    <w:qFormat/>
    <w:rsid w:val="00F6418C"/>
    <w:rPr>
      <w:b/>
    </w:rPr>
  </w:style>
  <w:style w:type="character" w:styleId="Referenciaintensa">
    <w:name w:val="Intense Reference"/>
    <w:uiPriority w:val="32"/>
    <w:qFormat/>
    <w:rsid w:val="00F6418C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F6418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6418C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7450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50B1"/>
  </w:style>
  <w:style w:type="paragraph" w:styleId="Piedepgina">
    <w:name w:val="footer"/>
    <w:basedOn w:val="Normal"/>
    <w:link w:val="PiedepginaCar"/>
    <w:uiPriority w:val="99"/>
    <w:unhideWhenUsed/>
    <w:rsid w:val="007450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50B1"/>
  </w:style>
  <w:style w:type="table" w:styleId="Tablaconcuadrcula">
    <w:name w:val="Table Grid"/>
    <w:basedOn w:val="Tablanormal"/>
    <w:rsid w:val="004B0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632BE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bidi="ar-SA"/>
    </w:rPr>
  </w:style>
  <w:style w:type="character" w:styleId="Hipervnculo">
    <w:name w:val="Hyperlink"/>
    <w:basedOn w:val="Fuentedeprrafopredeter"/>
    <w:uiPriority w:val="99"/>
    <w:semiHidden/>
    <w:unhideWhenUsed/>
    <w:rsid w:val="003D5FAC"/>
    <w:rPr>
      <w:color w:val="0248B0"/>
      <w:u w:val="single"/>
    </w:rPr>
  </w:style>
  <w:style w:type="table" w:styleId="Cuadrculamedia2-nfasis3">
    <w:name w:val="Medium Grid 2 Accent 3"/>
    <w:basedOn w:val="Tablanormal"/>
    <w:uiPriority w:val="68"/>
    <w:rsid w:val="00081EAB"/>
    <w:pPr>
      <w:spacing w:after="0" w:line="240" w:lineRule="auto"/>
      <w:jc w:val="left"/>
    </w:pPr>
    <w:rPr>
      <w:rFonts w:asciiTheme="majorHAnsi" w:eastAsiaTheme="majorEastAsia" w:hAnsiTheme="majorHAnsi" w:cstheme="majorBidi"/>
      <w:color w:val="000000" w:themeColor="text1"/>
      <w:sz w:val="22"/>
      <w:szCs w:val="22"/>
      <w:lang w:val="es-ES_tradnl" w:eastAsia="es-ES_tradnl" w:bidi="ar-SA"/>
    </w:rPr>
    <w:tblPr>
      <w:tblStyleRowBandSize w:val="1"/>
      <w:tblStyleColBandSize w:val="1"/>
      <w:tblInd w:w="0" w:type="dxa"/>
      <w:tblBorders>
        <w:top w:val="single" w:sz="8" w:space="0" w:color="8CADAE" w:themeColor="accent3"/>
        <w:left w:val="single" w:sz="8" w:space="0" w:color="8CADAE" w:themeColor="accent3"/>
        <w:bottom w:val="single" w:sz="8" w:space="0" w:color="8CADAE" w:themeColor="accent3"/>
        <w:right w:val="single" w:sz="8" w:space="0" w:color="8CADAE" w:themeColor="accent3"/>
        <w:insideH w:val="single" w:sz="8" w:space="0" w:color="8CADAE" w:themeColor="accent3"/>
        <w:insideV w:val="single" w:sz="8" w:space="0" w:color="8CADA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A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EEE" w:themeFill="accent3" w:themeFillTint="33"/>
      </w:tcPr>
    </w:tblStylePr>
    <w:tblStylePr w:type="band1Vert">
      <w:tblPr/>
      <w:tcPr>
        <w:shd w:val="clear" w:color="auto" w:fill="C5D6D6" w:themeFill="accent3" w:themeFillTint="7F"/>
      </w:tcPr>
    </w:tblStylePr>
    <w:tblStylePr w:type="band1Horz">
      <w:tblPr/>
      <w:tcPr>
        <w:tcBorders>
          <w:insideH w:val="single" w:sz="6" w:space="0" w:color="8CADAE" w:themeColor="accent3"/>
          <w:insideV w:val="single" w:sz="6" w:space="0" w:color="8CADAE" w:themeColor="accent3"/>
        </w:tcBorders>
        <w:shd w:val="clear" w:color="auto" w:fill="C5D6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ya-q-full-text">
    <w:name w:val="ya-q-full-text"/>
    <w:basedOn w:val="Fuentedeprrafopredeter"/>
    <w:rsid w:val="00EB70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header" Target="header1.xml"/><Relationship Id="rId39" Type="http://schemas.microsoft.com/office/2007/relationships/diagramDrawing" Target="diagrams/drawing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3.jpeg"/><Relationship Id="rId27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I%20informe\Copia%20de%20INFORM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Nueva%20carpeta\INFORM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MX"/>
  <c:pivotSource>
    <c:name>[Copia de INFORME.xlsx]X CATEGORIA!Tabla dinámica1</c:name>
    <c:fmtId val="-1"/>
  </c:pivotSource>
  <c:chart>
    <c:autoTitleDeleted val="1"/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Val val="1"/>
          <c:showCatName val="1"/>
          <c:showPercent val="1"/>
          <c:separator>
</c:separator>
        </c:dLbl>
      </c:pivotFmt>
      <c:pivotFmt>
        <c:idx val="1"/>
        <c:spPr>
          <a:solidFill>
            <a:srgbClr val="8B8E8C"/>
          </a:solidFill>
        </c:spPr>
        <c:dLbl>
          <c:idx val="0"/>
          <c:layout>
            <c:manualLayout>
              <c:x val="0.14267935258092984"/>
              <c:y val="0.2265026246719159"/>
            </c:manualLayout>
          </c:layout>
          <c:showVal val="1"/>
          <c:showCatName val="1"/>
          <c:showPercent val="1"/>
          <c:separator>
</c:separator>
        </c:dLbl>
      </c:pivotFmt>
      <c:pivotFmt>
        <c:idx val="2"/>
        <c:spPr>
          <a:solidFill>
            <a:schemeClr val="accent3">
              <a:lumMod val="60000"/>
              <a:lumOff val="40000"/>
            </a:schemeClr>
          </a:solidFill>
        </c:spPr>
        <c:dLbl>
          <c:idx val="0"/>
          <c:layout>
            <c:manualLayout>
              <c:x val="-9.5207130358705164E-2"/>
              <c:y val="7.9861111111112479E-2"/>
            </c:manualLayout>
          </c:layout>
          <c:showVal val="1"/>
          <c:showCatName val="1"/>
          <c:showPercent val="1"/>
          <c:separator>
</c:separator>
        </c:dLbl>
      </c:pivotFmt>
      <c:pivotFmt>
        <c:idx val="3"/>
        <c:spPr>
          <a:solidFill>
            <a:srgbClr val="9E891E"/>
          </a:solidFill>
        </c:spPr>
      </c:pivotFmt>
      <c:pivotFmt>
        <c:idx val="4"/>
        <c:spPr>
          <a:solidFill>
            <a:schemeClr val="accent3">
              <a:lumMod val="60000"/>
              <a:lumOff val="40000"/>
            </a:schemeClr>
          </a:solidFill>
        </c:spPr>
      </c:pivotFmt>
      <c:pivotFmt>
        <c:idx val="5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Val val="1"/>
          <c:showCatName val="1"/>
          <c:showPercent val="1"/>
          <c:separator>
</c:separator>
        </c:dLbl>
      </c:pivotFmt>
      <c:pivotFmt>
        <c:idx val="6"/>
        <c:spPr>
          <a:solidFill>
            <a:srgbClr val="8B8E8C"/>
          </a:solidFill>
        </c:spPr>
        <c:dLbl>
          <c:idx val="0"/>
          <c:layout>
            <c:manualLayout>
              <c:x val="0.14267935258092984"/>
              <c:y val="0.2265026246719159"/>
            </c:manualLayout>
          </c:layout>
          <c:showVal val="1"/>
          <c:showCatName val="1"/>
          <c:showPercent val="1"/>
          <c:separator>
</c:separator>
        </c:dLbl>
      </c:pivotFmt>
      <c:pivotFmt>
        <c:idx val="7"/>
        <c:spPr>
          <a:solidFill>
            <a:srgbClr val="9E891E"/>
          </a:solidFill>
        </c:spPr>
      </c:pivotFmt>
      <c:pivotFmt>
        <c:idx val="8"/>
        <c:spPr>
          <a:solidFill>
            <a:schemeClr val="accent3">
              <a:lumMod val="60000"/>
              <a:lumOff val="40000"/>
            </a:schemeClr>
          </a:solidFill>
        </c:spPr>
      </c:pivotFmt>
    </c:pivotFmts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'X CATEGORIA'!$B$4</c:f>
              <c:strCache>
                <c:ptCount val="1"/>
                <c:pt idx="0">
                  <c:v>Total</c:v>
                </c:pt>
              </c:strCache>
            </c:strRef>
          </c:tx>
          <c:explosion val="25"/>
          <c:dPt>
            <c:idx val="0"/>
            <c:spPr>
              <a:solidFill>
                <a:srgbClr val="8B8E8C"/>
              </a:solidFill>
            </c:spPr>
          </c:dPt>
          <c:dPt>
            <c:idx val="1"/>
            <c:spPr>
              <a:solidFill>
                <a:srgbClr val="9E891E"/>
              </a:solidFill>
            </c:spPr>
          </c:dPt>
          <c:dPt>
            <c:idx val="2"/>
            <c:spPr>
              <a:solidFill>
                <a:schemeClr val="accent3">
                  <a:lumMod val="60000"/>
                  <a:lumOff val="40000"/>
                </a:schemeClr>
              </a:solidFill>
            </c:spPr>
          </c:dPt>
          <c:dLbls>
            <c:dLbl>
              <c:idx val="0"/>
              <c:layout>
                <c:manualLayout>
                  <c:x val="0.14267935258092984"/>
                  <c:y val="0.2265026246719159"/>
                </c:manualLayout>
              </c:layout>
              <c:tx>
                <c:rich>
                  <a:bodyPr/>
                  <a:lstStyle/>
                  <a:p>
                    <a:r>
                      <a:t>QUEJAS
25
6%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dLbl>
              <c:idx val="1"/>
              <c:layout>
                <c:manualLayout>
                  <c:x val="0.1625922230611585"/>
                  <c:y val="-0.11055446194225722"/>
                </c:manualLayout>
              </c:layout>
              <c:tx>
                <c:rich>
                  <a:bodyPr/>
                  <a:lstStyle/>
                  <a:p>
                    <a:r>
                      <a:t>GESTIONES
411
92%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t>OTROS
7
2%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txPr>
              <a:bodyPr/>
              <a:lstStyle/>
              <a:p>
                <a:pPr>
                  <a:defRPr lang="es-MX"/>
                </a:pPr>
                <a:endParaRPr lang="es-MX"/>
              </a:p>
            </c:txPr>
            <c:showVal val="1"/>
            <c:showCatName val="1"/>
            <c:showPercent val="1"/>
            <c:separator>
</c:separator>
            <c:showLeaderLines val="1"/>
          </c:dLbls>
          <c:cat>
            <c:strRef>
              <c:f>'X CATEGORIA'!$A$5:$A$8</c:f>
              <c:strCache>
                <c:ptCount val="3"/>
                <c:pt idx="0">
                  <c:v>DEMANDA</c:v>
                </c:pt>
                <c:pt idx="1">
                  <c:v>DENUNCIA</c:v>
                </c:pt>
                <c:pt idx="2">
                  <c:v>QUEJA</c:v>
                </c:pt>
              </c:strCache>
            </c:strRef>
          </c:cat>
          <c:val>
            <c:numRef>
              <c:f>'X CATEGORIA'!$B$5:$B$8</c:f>
              <c:numCache>
                <c:formatCode>General</c:formatCode>
                <c:ptCount val="3"/>
                <c:pt idx="0">
                  <c:v>165</c:v>
                </c:pt>
                <c:pt idx="1">
                  <c:v>252</c:v>
                </c:pt>
                <c:pt idx="2">
                  <c:v>7</c:v>
                </c:pt>
              </c:numCache>
            </c:numRef>
          </c:val>
        </c:ser>
      </c:pie3DChart>
      <c:spPr>
        <a:noFill/>
        <a:ln w="25400">
          <a:noFill/>
        </a:ln>
      </c:spPr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MX"/>
  <c:pivotSource>
    <c:name>[INFORME.xlsx]X CANAL RECEPCIÓN!Tabla dinámica3</c:name>
    <c:fmtId val="-1"/>
  </c:pivotSource>
  <c:chart>
    <c:autoTitleDeleted val="1"/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Val val="1"/>
          <c:showCatName val="1"/>
          <c:showPercent val="1"/>
          <c:separator>
</c:separator>
        </c:dLbl>
      </c:pivotFmt>
      <c:pivotFmt>
        <c:idx val="1"/>
        <c:spPr>
          <a:solidFill>
            <a:srgbClr val="9E891E"/>
          </a:solidFill>
        </c:spPr>
      </c:pivotFmt>
      <c:pivotFmt>
        <c:idx val="2"/>
        <c:spPr>
          <a:solidFill>
            <a:schemeClr val="accent3">
              <a:lumMod val="60000"/>
              <a:lumOff val="40000"/>
            </a:schemeClr>
          </a:solidFill>
        </c:spPr>
      </c:pivotFmt>
      <c:pivotFmt>
        <c:idx val="3"/>
        <c:spPr>
          <a:solidFill>
            <a:srgbClr val="8B8E8C"/>
          </a:solidFill>
        </c:spPr>
      </c:pivotFmt>
      <c:pivotFmt>
        <c:idx val="4"/>
        <c:spPr>
          <a:solidFill>
            <a:schemeClr val="accent6">
              <a:lumMod val="60000"/>
              <a:lumOff val="40000"/>
            </a:schemeClr>
          </a:solidFill>
        </c:spPr>
      </c:pivotFmt>
      <c:pivotFmt>
        <c:idx val="5"/>
        <c:spPr>
          <a:solidFill>
            <a:schemeClr val="accent6">
              <a:lumMod val="75000"/>
            </a:schemeClr>
          </a:solidFill>
        </c:spPr>
      </c:pivotFmt>
      <c:pivotFmt>
        <c:idx val="6"/>
        <c:spPr>
          <a:solidFill>
            <a:srgbClr val="FFFF00"/>
          </a:solidFill>
        </c:spPr>
      </c:pivotFmt>
      <c:pivotFmt>
        <c:idx val="7"/>
        <c:marker>
          <c:symbol val="none"/>
        </c:marker>
        <c:dLbl>
          <c:idx val="0"/>
          <c:spPr/>
          <c:txPr>
            <a:bodyPr/>
            <a:lstStyle/>
            <a:p>
              <a:pPr>
                <a:defRPr lang="es-MX"/>
              </a:pPr>
              <a:endParaRPr lang="es-MX"/>
            </a:p>
          </c:txPr>
          <c:showVal val="1"/>
          <c:showCatName val="1"/>
          <c:showPercent val="1"/>
          <c:separator>
</c:separator>
        </c:dLbl>
      </c:pivotFmt>
      <c:pivotFmt>
        <c:idx val="8"/>
        <c:spPr>
          <a:solidFill>
            <a:srgbClr val="9E891E"/>
          </a:solidFill>
        </c:spPr>
      </c:pivotFmt>
      <c:pivotFmt>
        <c:idx val="9"/>
        <c:spPr>
          <a:solidFill>
            <a:schemeClr val="accent3">
              <a:lumMod val="60000"/>
              <a:lumOff val="40000"/>
            </a:schemeClr>
          </a:solidFill>
        </c:spPr>
      </c:pivotFmt>
      <c:pivotFmt>
        <c:idx val="10"/>
        <c:spPr>
          <a:solidFill>
            <a:schemeClr val="accent6">
              <a:lumMod val="60000"/>
              <a:lumOff val="40000"/>
            </a:schemeClr>
          </a:solidFill>
        </c:spPr>
      </c:pivotFmt>
      <c:pivotFmt>
        <c:idx val="11"/>
        <c:spPr>
          <a:solidFill>
            <a:srgbClr val="8B8E8C"/>
          </a:solidFill>
        </c:spPr>
      </c:pivotFmt>
      <c:pivotFmt>
        <c:idx val="12"/>
        <c:spPr>
          <a:solidFill>
            <a:schemeClr val="accent6">
              <a:lumMod val="75000"/>
            </a:schemeClr>
          </a:solidFill>
        </c:spPr>
      </c:pivotFmt>
      <c:pivotFmt>
        <c:idx val="13"/>
        <c:spPr>
          <a:solidFill>
            <a:srgbClr val="FFFF00"/>
          </a:solidFill>
        </c:spPr>
      </c:pivotFmt>
    </c:pivotFmts>
    <c:view3D>
      <c:rotX val="30"/>
      <c:depthPercent val="100"/>
      <c:perspective val="30"/>
    </c:view3D>
    <c:plotArea>
      <c:layout/>
      <c:pie3DChart>
        <c:varyColors val="1"/>
        <c:ser>
          <c:idx val="0"/>
          <c:order val="0"/>
          <c:tx>
            <c:strRef>
              <c:f>'X CANAL RECEPCIÓN'!$B$4</c:f>
              <c:strCache>
                <c:ptCount val="1"/>
                <c:pt idx="0">
                  <c:v>Total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 prstMaterial="metal">
              <a:bevelT w="254000" h="254000" prst="angle"/>
              <a:bevelB w="254000" h="254000" prst="angle"/>
            </a:sp3d>
          </c:spPr>
          <c:explosion val="25"/>
          <c:dPt>
            <c:idx val="0"/>
            <c:spPr>
              <a:solidFill>
                <a:srgbClr val="9E891E"/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1"/>
            <c:spPr>
              <a:solidFill>
                <a:schemeClr val="accent3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2"/>
            <c:spPr>
              <a:solidFill>
                <a:schemeClr val="accent6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3"/>
            <c:spPr>
              <a:solidFill>
                <a:srgbClr val="8B8E8C"/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4"/>
            <c:spPr>
              <a:solidFill>
                <a:schemeClr val="accent6">
                  <a:lumMod val="75000"/>
                </a:schemeClr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Pt>
            <c:idx val="5"/>
            <c:spPr>
              <a:solidFill>
                <a:srgbClr val="FFFF00"/>
              </a:solidFill>
              <a:scene3d>
                <a:camera prst="orthographicFront"/>
                <a:lightRig rig="threePt" dir="t"/>
              </a:scene3d>
              <a:sp3d prstMaterial="metal">
                <a:bevelT w="254000" h="254000" prst="angle"/>
                <a:bevelB w="254000" h="254000" prst="angle"/>
              </a:sp3d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t>CAMPO
390
88%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t>MEDIOS DE DIFUSIóN
3
0.67%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t>OBSERVACIóN DIRECTA
15
3.3.%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t>OFICINA
23
5.1%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t>VíA TELEFONICA</a:t>
                    </a:r>
                    <a:endParaRPr lang="es-MX"/>
                  </a:p>
                  <a:p>
                    <a:r>
                      <a:t>12
2.7%</a:t>
                    </a:r>
                  </a:p>
                </c:rich>
              </c:tx>
              <c:showVal val="1"/>
              <c:showCatName val="1"/>
              <c:showPercent val="1"/>
              <c:separator>
</c:separator>
            </c:dLbl>
            <c:dLbl>
              <c:idx val="5"/>
              <c:delete val="1"/>
            </c:dLbl>
            <c:txPr>
              <a:bodyPr/>
              <a:lstStyle/>
              <a:p>
                <a:pPr>
                  <a:defRPr lang="es-MX"/>
                </a:pPr>
                <a:endParaRPr lang="es-MX"/>
              </a:p>
            </c:txPr>
            <c:showVal val="1"/>
            <c:showCatName val="1"/>
            <c:showPercent val="1"/>
            <c:separator>
</c:separator>
            <c:showLeaderLines val="1"/>
          </c:dLbls>
          <c:cat>
            <c:strRef>
              <c:f>'X CANAL RECEPCIÓN'!$A$5:$A$11</c:f>
              <c:strCache>
                <c:ptCount val="6"/>
                <c:pt idx="0">
                  <c:v>CAMPO</c:v>
                </c:pt>
                <c:pt idx="1">
                  <c:v>MEDIOS DE DIFUSIóN</c:v>
                </c:pt>
                <c:pt idx="2">
                  <c:v>OBSERVACIóN DIRECTA</c:v>
                </c:pt>
                <c:pt idx="3">
                  <c:v>OFICINA</c:v>
                </c:pt>
                <c:pt idx="4">
                  <c:v>VíA TELEFONICA</c:v>
                </c:pt>
                <c:pt idx="5">
                  <c:v>BUZóN SíNDICA</c:v>
                </c:pt>
              </c:strCache>
            </c:strRef>
          </c:cat>
          <c:val>
            <c:numRef>
              <c:f>'X CANAL RECEPCIÓN'!$B$5:$B$11</c:f>
              <c:numCache>
                <c:formatCode>General</c:formatCode>
                <c:ptCount val="6"/>
                <c:pt idx="0">
                  <c:v>269</c:v>
                </c:pt>
                <c:pt idx="1">
                  <c:v>24</c:v>
                </c:pt>
                <c:pt idx="2">
                  <c:v>46</c:v>
                </c:pt>
                <c:pt idx="3">
                  <c:v>49</c:v>
                </c:pt>
                <c:pt idx="4">
                  <c:v>34</c:v>
                </c:pt>
                <c:pt idx="5">
                  <c:v>2</c:v>
                </c:pt>
              </c:numCache>
            </c:numRef>
          </c:val>
        </c:ser>
      </c:pie3DChart>
    </c:plotArea>
    <c:plotVisOnly val="1"/>
  </c:chart>
  <c:spPr>
    <a:ln>
      <a:noFill/>
    </a:ln>
    <a:scene3d>
      <a:camera prst="orthographicFront"/>
      <a:lightRig rig="threePt" dir="t"/>
    </a:scene3d>
    <a:sp3d/>
  </c:spPr>
  <c:externalData r:id="rId1"/>
</c:chartSpace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27B0340-D2BC-534A-BB94-8367D5A0F224}">
      <dsp:nvSpPr>
        <dsp:cNvPr id="0" name=""/>
        <dsp:cNvSpPr/>
      </dsp:nvSpPr>
      <dsp:spPr>
        <a:xfrm>
          <a:off x="2686367" y="833781"/>
          <a:ext cx="1007846" cy="3498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915"/>
              </a:lnTo>
              <a:lnTo>
                <a:pt x="1007846" y="174915"/>
              </a:lnTo>
              <a:lnTo>
                <a:pt x="1007846" y="349831"/>
              </a:lnTo>
            </a:path>
          </a:pathLst>
        </a:custGeom>
        <a:noFill/>
        <a:ln w="25400" cap="flat" cmpd="sng" algn="ctr">
          <a:solidFill>
            <a:srgbClr val="0D0D0D"/>
          </a:solidFill>
          <a:prstDash val="solid"/>
        </a:ln>
        <a:effectLst/>
        <a:sp3d z="-110000">
          <a:bevelT/>
        </a:sp3d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F938F2-BA74-A04B-9AFC-A6948EC44630}">
      <dsp:nvSpPr>
        <dsp:cNvPr id="0" name=""/>
        <dsp:cNvSpPr/>
      </dsp:nvSpPr>
      <dsp:spPr>
        <a:xfrm>
          <a:off x="1637457" y="833781"/>
          <a:ext cx="1048910" cy="350681"/>
        </a:xfrm>
        <a:custGeom>
          <a:avLst/>
          <a:gdLst/>
          <a:ahLst/>
          <a:cxnLst/>
          <a:rect l="0" t="0" r="0" b="0"/>
          <a:pathLst>
            <a:path>
              <a:moveTo>
                <a:pt x="1048910" y="0"/>
              </a:moveTo>
              <a:lnTo>
                <a:pt x="1048910" y="175766"/>
              </a:lnTo>
              <a:lnTo>
                <a:pt x="0" y="175766"/>
              </a:lnTo>
              <a:lnTo>
                <a:pt x="0" y="350681"/>
              </a:lnTo>
            </a:path>
          </a:pathLst>
        </a:custGeom>
        <a:noFill/>
        <a:ln w="25400" cap="flat" cmpd="sng" algn="ctr">
          <a:solidFill>
            <a:srgbClr val="0D0D0D"/>
          </a:solidFill>
          <a:prstDash val="solid"/>
        </a:ln>
        <a:effectLst/>
        <a:sp3d z="-110000">
          <a:bevelT/>
        </a:sp3d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E4DF0D-7522-0146-AD2E-2A8AB7853FAF}">
      <dsp:nvSpPr>
        <dsp:cNvPr id="0" name=""/>
        <dsp:cNvSpPr/>
      </dsp:nvSpPr>
      <dsp:spPr>
        <a:xfrm>
          <a:off x="1853436" y="850"/>
          <a:ext cx="1665862" cy="832931"/>
        </a:xfrm>
        <a:prstGeom prst="rect">
          <a:avLst/>
        </a:prstGeom>
        <a:solidFill>
          <a:srgbClr val="948A54"/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_tradnl" sz="1200" b="1" kern="1200" dirty="0" smtClean="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200" b="1" kern="1200" dirty="0" smtClean="0"/>
            <a:t>COORDINACIÓN DE CONTRALORÍA SOCIAL</a:t>
          </a:r>
          <a:endParaRPr lang="es-ES_tradnl" sz="1100" b="0" kern="1200" dirty="0" smtClean="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_tradnl" sz="1600" b="0" kern="1200" dirty="0"/>
        </a:p>
      </dsp:txBody>
      <dsp:txXfrm>
        <a:off x="1853436" y="850"/>
        <a:ext cx="1665862" cy="832931"/>
      </dsp:txXfrm>
    </dsp:sp>
    <dsp:sp modelId="{C2C4A291-7923-F943-ADA5-73B6770FB880}">
      <dsp:nvSpPr>
        <dsp:cNvPr id="0" name=""/>
        <dsp:cNvSpPr/>
      </dsp:nvSpPr>
      <dsp:spPr>
        <a:xfrm>
          <a:off x="804525" y="1184463"/>
          <a:ext cx="1665862" cy="832931"/>
        </a:xfrm>
        <a:prstGeom prst="rect">
          <a:avLst/>
        </a:prstGeom>
        <a:solidFill>
          <a:srgbClr val="948A54"/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400" b="1" kern="1200" dirty="0" smtClean="0"/>
            <a:t>CONTROL Y SEGUIMIENTO</a:t>
          </a:r>
        </a:p>
      </dsp:txBody>
      <dsp:txXfrm>
        <a:off x="804525" y="1184463"/>
        <a:ext cx="1665862" cy="832931"/>
      </dsp:txXfrm>
    </dsp:sp>
    <dsp:sp modelId="{862E7BBD-7843-FB40-A3A1-160B5AA8968D}">
      <dsp:nvSpPr>
        <dsp:cNvPr id="0" name=""/>
        <dsp:cNvSpPr/>
      </dsp:nvSpPr>
      <dsp:spPr>
        <a:xfrm>
          <a:off x="2861283" y="1183613"/>
          <a:ext cx="1665862" cy="832931"/>
        </a:xfrm>
        <a:prstGeom prst="rect">
          <a:avLst/>
        </a:prstGeom>
        <a:solidFill>
          <a:srgbClr val="948A54"/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50600" prstMaterial="plastic">
          <a:bevelT w="101600" h="80600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_tradnl" sz="1400" b="1" kern="1200" dirty="0" smtClean="0"/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400" b="1" kern="1200" dirty="0" smtClean="0"/>
            <a:t>PROMOCIÓN Y CAPTACIÓN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_tradnl" sz="1200" b="0" kern="1200" dirty="0"/>
        </a:p>
      </dsp:txBody>
      <dsp:txXfrm>
        <a:off x="2861283" y="1183613"/>
        <a:ext cx="1665862" cy="832931"/>
      </dsp:txXfrm>
    </dsp:sp>
  </dsp:spTree>
</dsp:drawing>
</file>

<file path=word/theme/theme1.xml><?xml version="1.0" encoding="utf-8"?>
<a:theme xmlns:a="http://schemas.openxmlformats.org/drawingml/2006/main" name="Tema de Office">
  <a:themeElements>
    <a:clrScheme name="Cívico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698D-8901-45A4-9D4A-B0858954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2277</Words>
  <Characters>12526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11</vt:i4>
      </vt:variant>
    </vt:vector>
  </HeadingPairs>
  <TitlesOfParts>
    <vt:vector size="12" baseType="lpstr">
      <vt:lpstr/>
      <vt:lpstr/>
      <vt:lpstr>FRACCION EDILICIA DEL PARTIDO ACCION NACIONAL </vt:lpstr>
      <vt:lpstr>/</vt:lpstr>
      <vt:lpstr>C.P. CARLOS DAVID OROZCO CHACON </vt:lpstr>
      <vt:lpstr>REGIDOR PRESIDENTE DE LA COMISION DE HACIENDA Y PLANEACION</vt:lpstr>
      <vt:lpstr/>
      <vt:lpstr>MEDIOS DE COMUNICACIÓN</vt:lpstr>
      <vt:lpstr>/</vt:lpstr>
      <vt:lpstr>/</vt:lpstr>
      <vt:lpstr/>
      <vt:lpstr>4. CAPTACIÓN DE SOLICITUDES DE GESTORIA Y QUEJAS </vt:lpstr>
    </vt:vector>
  </TitlesOfParts>
  <Company>Sindicatura</Company>
  <LinksUpToDate>false</LinksUpToDate>
  <CharactersWithSpaces>14774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Contraloria Social</dc:creator>
  <cp:lastModifiedBy>DANY</cp:lastModifiedBy>
  <cp:revision>2</cp:revision>
  <cp:lastPrinted>2017-10-30T20:20:00Z</cp:lastPrinted>
  <dcterms:created xsi:type="dcterms:W3CDTF">2017-11-30T17:45:00Z</dcterms:created>
  <dcterms:modified xsi:type="dcterms:W3CDTF">2017-11-30T17:45:00Z</dcterms:modified>
</cp:coreProperties>
</file>