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3FF3" w:rsidRDefault="00A444D7" w:rsidP="00A0777E">
      <w:pPr>
        <w:pStyle w:val="Default"/>
        <w:spacing w:line="360" w:lineRule="auto"/>
        <w:jc w:val="both"/>
        <w:rPr>
          <w:rFonts w:ascii="Arial" w:hAnsi="Arial" w:cs="Arial"/>
        </w:rPr>
      </w:pPr>
      <w:r>
        <w:rPr>
          <w:noProof/>
          <w:lang w:val="es-MX" w:eastAsia="es-MX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-1270</wp:posOffset>
            </wp:positionH>
            <wp:positionV relativeFrom="paragraph">
              <wp:posOffset>-159692</wp:posOffset>
            </wp:positionV>
            <wp:extent cx="2270588" cy="1046740"/>
            <wp:effectExtent l="0" t="0" r="0" b="1270"/>
            <wp:wrapNone/>
            <wp:docPr id="4" name="Imagen 4" descr="Imagen relacionad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n relacionada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0588" cy="1046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23FF3" w:rsidRDefault="00F23FF3" w:rsidP="00A0777E">
      <w:pPr>
        <w:pStyle w:val="Default"/>
        <w:spacing w:line="360" w:lineRule="auto"/>
        <w:jc w:val="both"/>
        <w:rPr>
          <w:rFonts w:ascii="Arial" w:hAnsi="Arial" w:cs="Arial"/>
        </w:rPr>
      </w:pPr>
    </w:p>
    <w:p w:rsidR="005A30BF" w:rsidRDefault="005A30BF" w:rsidP="005A30BF">
      <w:pPr>
        <w:pStyle w:val="Default"/>
        <w:jc w:val="both"/>
        <w:rPr>
          <w:rFonts w:ascii="Arial" w:hAnsi="Arial" w:cs="Arial"/>
          <w:b/>
        </w:rPr>
      </w:pPr>
    </w:p>
    <w:p w:rsidR="00A444D7" w:rsidRDefault="00A444D7" w:rsidP="005A30BF">
      <w:pPr>
        <w:pStyle w:val="Default"/>
        <w:jc w:val="both"/>
        <w:rPr>
          <w:rFonts w:ascii="Arial" w:hAnsi="Arial" w:cs="Arial"/>
          <w:b/>
        </w:rPr>
      </w:pPr>
    </w:p>
    <w:p w:rsidR="00A444D7" w:rsidRDefault="00A444D7" w:rsidP="005A30BF">
      <w:pPr>
        <w:pStyle w:val="Default"/>
        <w:jc w:val="both"/>
        <w:rPr>
          <w:rFonts w:ascii="Arial" w:hAnsi="Arial" w:cs="Arial"/>
          <w:b/>
        </w:rPr>
      </w:pPr>
    </w:p>
    <w:p w:rsidR="00A444D7" w:rsidRDefault="00A444D7" w:rsidP="005A30BF">
      <w:pPr>
        <w:pStyle w:val="Default"/>
        <w:jc w:val="both"/>
        <w:rPr>
          <w:rFonts w:ascii="Arial" w:hAnsi="Arial" w:cs="Arial"/>
          <w:b/>
        </w:rPr>
      </w:pPr>
    </w:p>
    <w:p w:rsidR="00A444D7" w:rsidRDefault="00A444D7" w:rsidP="005A30BF">
      <w:pPr>
        <w:pStyle w:val="Default"/>
        <w:jc w:val="both"/>
        <w:rPr>
          <w:rFonts w:ascii="Arial" w:hAnsi="Arial" w:cs="Arial"/>
          <w:b/>
        </w:rPr>
      </w:pPr>
    </w:p>
    <w:p w:rsidR="00DA47A2" w:rsidRDefault="005A30BF" w:rsidP="00DA47A2">
      <w:pPr>
        <w:pStyle w:val="Default"/>
        <w:spacing w:line="276" w:lineRule="auto"/>
        <w:jc w:val="both"/>
        <w:rPr>
          <w:rFonts w:ascii="Arial" w:hAnsi="Arial" w:cs="Arial"/>
          <w:b/>
        </w:rPr>
      </w:pPr>
      <w:r w:rsidRPr="00A22160">
        <w:rPr>
          <w:rFonts w:ascii="Arial" w:hAnsi="Arial" w:cs="Arial"/>
          <w:b/>
        </w:rPr>
        <w:t>HONORABLE AYUNTAMIENTO</w:t>
      </w:r>
      <w:r w:rsidR="00DA47A2">
        <w:rPr>
          <w:rFonts w:ascii="Arial" w:hAnsi="Arial" w:cs="Arial"/>
          <w:b/>
        </w:rPr>
        <w:t xml:space="preserve"> </w:t>
      </w:r>
    </w:p>
    <w:p w:rsidR="005A30BF" w:rsidRPr="00A22160" w:rsidRDefault="005A30BF" w:rsidP="00DA47A2">
      <w:pPr>
        <w:pStyle w:val="Default"/>
        <w:spacing w:line="276" w:lineRule="auto"/>
        <w:jc w:val="both"/>
        <w:rPr>
          <w:rFonts w:ascii="Arial" w:hAnsi="Arial" w:cs="Arial"/>
          <w:b/>
        </w:rPr>
      </w:pPr>
      <w:r w:rsidRPr="00A22160">
        <w:rPr>
          <w:rFonts w:ascii="Arial" w:hAnsi="Arial" w:cs="Arial"/>
          <w:b/>
        </w:rPr>
        <w:t>DEL MUNICIPIO DE CHIHUAHUA</w:t>
      </w:r>
    </w:p>
    <w:p w:rsidR="005A30BF" w:rsidRPr="00A22160" w:rsidRDefault="005A30BF" w:rsidP="00DA47A2">
      <w:pPr>
        <w:pStyle w:val="Default"/>
        <w:spacing w:line="276" w:lineRule="auto"/>
        <w:jc w:val="both"/>
        <w:rPr>
          <w:rFonts w:ascii="Arial" w:hAnsi="Arial" w:cs="Arial"/>
          <w:b/>
        </w:rPr>
      </w:pPr>
      <w:r w:rsidRPr="00A22160">
        <w:rPr>
          <w:rFonts w:ascii="Arial" w:hAnsi="Arial" w:cs="Arial"/>
          <w:b/>
        </w:rPr>
        <w:t xml:space="preserve">P R E S E N T E.- </w:t>
      </w:r>
    </w:p>
    <w:p w:rsidR="005A30BF" w:rsidRPr="00A22160" w:rsidRDefault="005A30BF" w:rsidP="00A0777E">
      <w:pPr>
        <w:pStyle w:val="Default"/>
        <w:spacing w:line="360" w:lineRule="auto"/>
        <w:jc w:val="both"/>
        <w:rPr>
          <w:rFonts w:ascii="Arial" w:hAnsi="Arial" w:cs="Arial"/>
        </w:rPr>
      </w:pPr>
    </w:p>
    <w:p w:rsidR="005A30BF" w:rsidRPr="00A22160" w:rsidRDefault="005A30BF" w:rsidP="005A30BF">
      <w:pPr>
        <w:pStyle w:val="Default"/>
        <w:spacing w:line="360" w:lineRule="auto"/>
        <w:jc w:val="right"/>
        <w:rPr>
          <w:rFonts w:ascii="Arial" w:hAnsi="Arial" w:cs="Arial"/>
          <w:b/>
        </w:rPr>
      </w:pPr>
      <w:r w:rsidRPr="00A22160">
        <w:rPr>
          <w:rFonts w:ascii="Arial" w:hAnsi="Arial" w:cs="Arial"/>
          <w:b/>
        </w:rPr>
        <w:t>Chihuahua, Chih. A 08 de agosto de 2018</w:t>
      </w:r>
    </w:p>
    <w:p w:rsidR="005A30BF" w:rsidRPr="00A22160" w:rsidRDefault="005A30BF" w:rsidP="00A0777E">
      <w:pPr>
        <w:pStyle w:val="Default"/>
        <w:spacing w:line="360" w:lineRule="auto"/>
        <w:jc w:val="both"/>
        <w:rPr>
          <w:rFonts w:ascii="Arial" w:hAnsi="Arial" w:cs="Arial"/>
        </w:rPr>
      </w:pPr>
    </w:p>
    <w:p w:rsidR="005A30BF" w:rsidRPr="00A22160" w:rsidRDefault="005A30BF" w:rsidP="00A0777E">
      <w:pPr>
        <w:pStyle w:val="Default"/>
        <w:spacing w:line="360" w:lineRule="auto"/>
        <w:jc w:val="both"/>
        <w:rPr>
          <w:rFonts w:ascii="Arial" w:hAnsi="Arial" w:cs="Arial"/>
        </w:rPr>
      </w:pPr>
    </w:p>
    <w:p w:rsidR="00B675B6" w:rsidRPr="00A22160" w:rsidRDefault="00B675B6" w:rsidP="00A0777E">
      <w:pPr>
        <w:pStyle w:val="Default"/>
        <w:spacing w:line="360" w:lineRule="auto"/>
        <w:jc w:val="both"/>
        <w:rPr>
          <w:rFonts w:ascii="Arial" w:hAnsi="Arial" w:cs="Arial"/>
        </w:rPr>
      </w:pPr>
      <w:r w:rsidRPr="00A22160">
        <w:rPr>
          <w:rFonts w:ascii="Arial" w:hAnsi="Arial" w:cs="Arial"/>
        </w:rPr>
        <w:t>Carlos Eduardo Raynal Reygadas, Regidor Independiente del Honorable Ayuntamiento del Municipio de Chihuahua, en cumplimiento del artículo 94 del Reglamento Interior del Honorable Ayuntamiento del Municipio de Chihuahua y ante el segundo y último año de gestión de la presente Administración Municipal, rin</w:t>
      </w:r>
      <w:r w:rsidR="00A0777E" w:rsidRPr="00A22160">
        <w:rPr>
          <w:rFonts w:ascii="Arial" w:hAnsi="Arial" w:cs="Arial"/>
        </w:rPr>
        <w:t xml:space="preserve">do el informe correspondiente sobre </w:t>
      </w:r>
      <w:r w:rsidR="00914600" w:rsidRPr="00A22160">
        <w:rPr>
          <w:rFonts w:ascii="Arial" w:hAnsi="Arial" w:cs="Arial"/>
        </w:rPr>
        <w:t>la Comisión de Fomento Económico en el periodo octubre 2016</w:t>
      </w:r>
      <w:r w:rsidRPr="00A22160">
        <w:rPr>
          <w:rFonts w:ascii="Arial" w:hAnsi="Arial" w:cs="Arial"/>
        </w:rPr>
        <w:t>- septiembre 2018.</w:t>
      </w:r>
    </w:p>
    <w:p w:rsidR="00914600" w:rsidRPr="00A22160" w:rsidRDefault="00914600" w:rsidP="00A0777E">
      <w:pPr>
        <w:pStyle w:val="Default"/>
        <w:spacing w:line="360" w:lineRule="auto"/>
        <w:jc w:val="both"/>
        <w:rPr>
          <w:rFonts w:ascii="Arial" w:hAnsi="Arial" w:cs="Arial"/>
        </w:rPr>
      </w:pPr>
    </w:p>
    <w:p w:rsidR="00B65A69" w:rsidRPr="00A22160" w:rsidRDefault="00914600" w:rsidP="00A0777E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  <w:lang w:val="es-ES"/>
        </w:rPr>
      </w:pPr>
      <w:r w:rsidRPr="00914600">
        <w:rPr>
          <w:rFonts w:ascii="Arial" w:hAnsi="Arial" w:cs="Arial"/>
          <w:color w:val="000000"/>
          <w:sz w:val="24"/>
          <w:szCs w:val="24"/>
          <w:lang w:val="es-ES"/>
        </w:rPr>
        <w:t xml:space="preserve">Las Comisiones del Ayuntamiento son </w:t>
      </w:r>
      <w:r w:rsidR="00B65A69" w:rsidRPr="00A22160">
        <w:rPr>
          <w:rFonts w:ascii="Arial" w:hAnsi="Arial" w:cs="Arial"/>
          <w:color w:val="000000"/>
          <w:sz w:val="24"/>
          <w:szCs w:val="24"/>
          <w:lang w:val="es-ES"/>
        </w:rPr>
        <w:t>pequeños cuerpos</w:t>
      </w:r>
      <w:r w:rsidR="00A0777E" w:rsidRPr="00A22160">
        <w:rPr>
          <w:rFonts w:ascii="Arial" w:hAnsi="Arial" w:cs="Arial"/>
          <w:color w:val="000000"/>
          <w:sz w:val="24"/>
          <w:szCs w:val="24"/>
          <w:lang w:val="es-ES"/>
        </w:rPr>
        <w:t xml:space="preserve"> colegiados</w:t>
      </w:r>
      <w:r w:rsidRPr="00914600">
        <w:rPr>
          <w:rFonts w:ascii="Arial" w:hAnsi="Arial" w:cs="Arial"/>
          <w:color w:val="000000"/>
          <w:sz w:val="24"/>
          <w:szCs w:val="24"/>
          <w:lang w:val="es-ES"/>
        </w:rPr>
        <w:t xml:space="preserve"> </w:t>
      </w:r>
      <w:r w:rsidR="00A0777E" w:rsidRPr="00A22160">
        <w:rPr>
          <w:rFonts w:ascii="Arial" w:hAnsi="Arial" w:cs="Arial"/>
          <w:color w:val="000000"/>
          <w:sz w:val="24"/>
          <w:szCs w:val="24"/>
          <w:lang w:val="es-ES"/>
        </w:rPr>
        <w:t>integrados por</w:t>
      </w:r>
      <w:r w:rsidRPr="00914600">
        <w:rPr>
          <w:rFonts w:ascii="Arial" w:hAnsi="Arial" w:cs="Arial"/>
          <w:color w:val="000000"/>
          <w:sz w:val="24"/>
          <w:szCs w:val="24"/>
          <w:lang w:val="es-ES"/>
        </w:rPr>
        <w:t xml:space="preserve"> Regidores, </w:t>
      </w:r>
      <w:r w:rsidR="00B65A69" w:rsidRPr="00A22160">
        <w:rPr>
          <w:rFonts w:ascii="Arial" w:hAnsi="Arial" w:cs="Arial"/>
          <w:color w:val="000000"/>
          <w:sz w:val="24"/>
          <w:szCs w:val="24"/>
          <w:lang w:val="es-ES"/>
        </w:rPr>
        <w:t xml:space="preserve">las cuales tienen como </w:t>
      </w:r>
      <w:r w:rsidR="00A0777E" w:rsidRPr="00A22160">
        <w:rPr>
          <w:rFonts w:ascii="Arial" w:hAnsi="Arial" w:cs="Arial"/>
          <w:color w:val="000000"/>
          <w:sz w:val="24"/>
          <w:szCs w:val="24"/>
          <w:lang w:val="es-ES"/>
        </w:rPr>
        <w:t>principal labor el</w:t>
      </w:r>
      <w:r w:rsidR="00B65A69" w:rsidRPr="00A22160">
        <w:rPr>
          <w:rFonts w:ascii="Arial" w:hAnsi="Arial" w:cs="Arial"/>
          <w:color w:val="000000"/>
          <w:sz w:val="24"/>
          <w:szCs w:val="24"/>
          <w:lang w:val="es-ES"/>
        </w:rPr>
        <w:t xml:space="preserve"> analizar,</w:t>
      </w:r>
      <w:r w:rsidRPr="00914600">
        <w:rPr>
          <w:rFonts w:ascii="Arial" w:hAnsi="Arial" w:cs="Arial"/>
          <w:color w:val="000000"/>
          <w:sz w:val="24"/>
          <w:szCs w:val="24"/>
          <w:lang w:val="es-ES"/>
        </w:rPr>
        <w:t xml:space="preserve"> discutir</w:t>
      </w:r>
      <w:r w:rsidR="00B65A69" w:rsidRPr="00A22160">
        <w:rPr>
          <w:rFonts w:ascii="Arial" w:hAnsi="Arial" w:cs="Arial"/>
          <w:color w:val="000000"/>
          <w:sz w:val="24"/>
          <w:szCs w:val="24"/>
          <w:lang w:val="es-ES"/>
        </w:rPr>
        <w:t xml:space="preserve"> y dictaminar</w:t>
      </w:r>
      <w:r w:rsidRPr="00914600">
        <w:rPr>
          <w:rFonts w:ascii="Arial" w:hAnsi="Arial" w:cs="Arial"/>
          <w:color w:val="000000"/>
          <w:sz w:val="24"/>
          <w:szCs w:val="24"/>
          <w:lang w:val="es-ES"/>
        </w:rPr>
        <w:t xml:space="preserve"> las pro</w:t>
      </w:r>
      <w:r w:rsidR="00B65A69" w:rsidRPr="00A22160">
        <w:rPr>
          <w:rFonts w:ascii="Arial" w:hAnsi="Arial" w:cs="Arial"/>
          <w:color w:val="000000"/>
          <w:sz w:val="24"/>
          <w:szCs w:val="24"/>
          <w:lang w:val="es-ES"/>
        </w:rPr>
        <w:t>puestas, proyectos y en general todos aquellos</w:t>
      </w:r>
      <w:r w:rsidRPr="00914600">
        <w:rPr>
          <w:rFonts w:ascii="Arial" w:hAnsi="Arial" w:cs="Arial"/>
          <w:color w:val="000000"/>
          <w:sz w:val="24"/>
          <w:szCs w:val="24"/>
          <w:lang w:val="es-ES"/>
        </w:rPr>
        <w:t xml:space="preserve"> asuntos que tengan relación con la materia </w:t>
      </w:r>
      <w:r w:rsidR="00A0777E" w:rsidRPr="00A22160">
        <w:rPr>
          <w:rFonts w:ascii="Arial" w:hAnsi="Arial" w:cs="Arial"/>
          <w:color w:val="000000"/>
          <w:sz w:val="24"/>
          <w:szCs w:val="24"/>
          <w:lang w:val="es-ES"/>
        </w:rPr>
        <w:t xml:space="preserve">de su competencia. </w:t>
      </w:r>
    </w:p>
    <w:p w:rsidR="00A0777E" w:rsidRPr="00914600" w:rsidRDefault="00A0777E" w:rsidP="00F5092D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  <w:lang w:val="es-ES"/>
        </w:rPr>
      </w:pPr>
    </w:p>
    <w:p w:rsidR="00914600" w:rsidRPr="00A22160" w:rsidRDefault="00A0777E" w:rsidP="00F5092D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  <w:lang w:val="es-ES"/>
        </w:rPr>
      </w:pPr>
      <w:r w:rsidRPr="00A22160">
        <w:rPr>
          <w:rFonts w:ascii="Arial" w:hAnsi="Arial" w:cs="Arial"/>
          <w:color w:val="000000"/>
          <w:sz w:val="24"/>
          <w:szCs w:val="24"/>
          <w:lang w:val="es-ES"/>
        </w:rPr>
        <w:t>Es así que el</w:t>
      </w:r>
      <w:r w:rsidR="00914600" w:rsidRPr="00914600">
        <w:rPr>
          <w:rFonts w:ascii="Arial" w:hAnsi="Arial" w:cs="Arial"/>
          <w:color w:val="000000"/>
          <w:sz w:val="24"/>
          <w:szCs w:val="24"/>
          <w:lang w:val="es-ES"/>
        </w:rPr>
        <w:t xml:space="preserve"> pasado 10 de octubre del 2016, durante la instalación del actual Ayuntamiento, éste determinó conforme a la normatividad aplicab</w:t>
      </w:r>
      <w:r w:rsidRPr="00A22160">
        <w:rPr>
          <w:rFonts w:ascii="Arial" w:hAnsi="Arial" w:cs="Arial"/>
          <w:color w:val="000000"/>
          <w:sz w:val="24"/>
          <w:szCs w:val="24"/>
          <w:lang w:val="es-ES"/>
        </w:rPr>
        <w:t xml:space="preserve">le las diferentes Comisiones </w:t>
      </w:r>
      <w:r w:rsidR="00914600" w:rsidRPr="00914600">
        <w:rPr>
          <w:rFonts w:ascii="Arial" w:hAnsi="Arial" w:cs="Arial"/>
          <w:color w:val="000000"/>
          <w:sz w:val="24"/>
          <w:szCs w:val="24"/>
          <w:lang w:val="es-ES"/>
        </w:rPr>
        <w:t>que se integrarían de acuerdo a las ne</w:t>
      </w:r>
      <w:r w:rsidRPr="00A22160">
        <w:rPr>
          <w:rFonts w:ascii="Arial" w:hAnsi="Arial" w:cs="Arial"/>
          <w:color w:val="000000"/>
          <w:sz w:val="24"/>
          <w:szCs w:val="24"/>
          <w:lang w:val="es-ES"/>
        </w:rPr>
        <w:t xml:space="preserve">cesidades de nuestro Municipio, de las cuales me fue </w:t>
      </w:r>
      <w:r w:rsidRPr="00A22160">
        <w:rPr>
          <w:rFonts w:ascii="Arial" w:hAnsi="Arial" w:cs="Arial"/>
          <w:sz w:val="24"/>
          <w:szCs w:val="24"/>
        </w:rPr>
        <w:t>designada</w:t>
      </w:r>
      <w:r w:rsidR="00914600" w:rsidRPr="00A22160">
        <w:rPr>
          <w:rFonts w:ascii="Arial" w:hAnsi="Arial" w:cs="Arial"/>
          <w:sz w:val="24"/>
          <w:szCs w:val="24"/>
        </w:rPr>
        <w:t xml:space="preserve"> la presidencia de la Comisión de Fomento Económico, además de una vocalía en las Comisiones de Desarrollo Urbano, Mujer Familia y Derechos y Educación, respectivamente.</w:t>
      </w:r>
    </w:p>
    <w:p w:rsidR="00384DFD" w:rsidRPr="00A22160" w:rsidRDefault="00FC0C6D" w:rsidP="00F5092D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A0777E" w:rsidRPr="00A22160" w:rsidRDefault="00A0777E" w:rsidP="00F5092D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Cs/>
          <w:color w:val="000000"/>
          <w:sz w:val="24"/>
          <w:szCs w:val="24"/>
          <w:lang w:val="es-ES"/>
        </w:rPr>
      </w:pPr>
      <w:r w:rsidRPr="00A22160">
        <w:rPr>
          <w:rFonts w:ascii="Arial" w:hAnsi="Arial" w:cs="Arial"/>
          <w:sz w:val="24"/>
          <w:szCs w:val="24"/>
        </w:rPr>
        <w:lastRenderedPageBreak/>
        <w:t xml:space="preserve">Aunado a lo anterior, a </w:t>
      </w:r>
      <w:r w:rsidRPr="00A22160">
        <w:rPr>
          <w:rFonts w:ascii="Arial" w:hAnsi="Arial" w:cs="Arial"/>
          <w:bCs/>
          <w:color w:val="000000"/>
          <w:sz w:val="24"/>
          <w:szCs w:val="24"/>
          <w:lang w:val="es-ES"/>
        </w:rPr>
        <w:t xml:space="preserve">través de este documento informo sobre los asuntos turnados a la Comisión de Fomento Económico, el estatus que guardan </w:t>
      </w:r>
      <w:r w:rsidR="00F5092D" w:rsidRPr="00A22160">
        <w:rPr>
          <w:rFonts w:ascii="Arial" w:hAnsi="Arial" w:cs="Arial"/>
          <w:bCs/>
          <w:color w:val="000000"/>
          <w:sz w:val="24"/>
          <w:szCs w:val="24"/>
          <w:lang w:val="es-ES"/>
        </w:rPr>
        <w:t>los mismo</w:t>
      </w:r>
      <w:r w:rsidRPr="00A22160">
        <w:rPr>
          <w:rFonts w:ascii="Arial" w:hAnsi="Arial" w:cs="Arial"/>
          <w:bCs/>
          <w:color w:val="000000"/>
          <w:sz w:val="24"/>
          <w:szCs w:val="24"/>
          <w:lang w:val="es-ES"/>
        </w:rPr>
        <w:t>s, los dictámenes realizados</w:t>
      </w:r>
      <w:r w:rsidR="00A444D7" w:rsidRPr="00A22160">
        <w:rPr>
          <w:rFonts w:ascii="Arial" w:hAnsi="Arial" w:cs="Arial"/>
          <w:bCs/>
          <w:color w:val="000000"/>
          <w:sz w:val="24"/>
          <w:szCs w:val="24"/>
          <w:lang w:val="es-ES"/>
        </w:rPr>
        <w:t>, así como las fechas en las que sesionó la Comisión.</w:t>
      </w:r>
    </w:p>
    <w:p w:rsidR="00067DBA" w:rsidRPr="00A22160" w:rsidRDefault="00067DBA" w:rsidP="00F5092D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Cs/>
          <w:color w:val="000000"/>
          <w:sz w:val="24"/>
          <w:szCs w:val="24"/>
          <w:lang w:val="es-ES"/>
        </w:rPr>
      </w:pPr>
    </w:p>
    <w:p w:rsidR="00067DBA" w:rsidRPr="00A22160" w:rsidRDefault="00067DBA" w:rsidP="00F5092D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Cs/>
          <w:color w:val="000000"/>
          <w:sz w:val="24"/>
          <w:szCs w:val="24"/>
          <w:lang w:val="es-ES"/>
        </w:rPr>
      </w:pPr>
    </w:p>
    <w:p w:rsidR="00067DBA" w:rsidRPr="00A22160" w:rsidRDefault="00067DBA" w:rsidP="00067DBA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color w:val="000000"/>
          <w:sz w:val="24"/>
          <w:szCs w:val="24"/>
          <w:lang w:val="es-ES"/>
        </w:rPr>
      </w:pPr>
      <w:r w:rsidRPr="00A22160">
        <w:rPr>
          <w:rFonts w:ascii="Arial" w:hAnsi="Arial" w:cs="Arial"/>
          <w:b/>
          <w:bCs/>
          <w:color w:val="000000"/>
          <w:sz w:val="24"/>
          <w:szCs w:val="24"/>
          <w:lang w:val="es-ES"/>
        </w:rPr>
        <w:t>Sesiones y reuniones diversas de la Comisión de Fomento Económico</w:t>
      </w:r>
    </w:p>
    <w:p w:rsidR="00F5092D" w:rsidRDefault="00F5092D" w:rsidP="00F5092D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Cs/>
          <w:color w:val="000000"/>
          <w:sz w:val="24"/>
          <w:szCs w:val="24"/>
          <w:lang w:val="es-ES"/>
        </w:rPr>
      </w:pPr>
    </w:p>
    <w:tbl>
      <w:tblPr>
        <w:tblW w:w="10065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78"/>
        <w:gridCol w:w="2814"/>
        <w:gridCol w:w="3973"/>
      </w:tblGrid>
      <w:tr w:rsidR="005A30BF" w:rsidRPr="00A22160" w:rsidTr="00067DBA">
        <w:trPr>
          <w:trHeight w:val="887"/>
        </w:trPr>
        <w:tc>
          <w:tcPr>
            <w:tcW w:w="3278" w:type="dxa"/>
            <w:shd w:val="clear" w:color="auto" w:fill="9CC2E5" w:themeFill="accent1" w:themeFillTint="99"/>
            <w:vAlign w:val="center"/>
          </w:tcPr>
          <w:p w:rsidR="00A444D7" w:rsidRPr="00A22160" w:rsidRDefault="00A444D7" w:rsidP="00A22160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b/>
                <w:bCs/>
                <w:color w:val="000000"/>
                <w:lang w:val="es-ES"/>
              </w:rPr>
            </w:pPr>
          </w:p>
          <w:p w:rsidR="005A30BF" w:rsidRPr="00A22160" w:rsidRDefault="005A30BF" w:rsidP="00A22160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b/>
                <w:bCs/>
                <w:color w:val="000000"/>
                <w:lang w:val="es-ES"/>
              </w:rPr>
            </w:pPr>
            <w:r w:rsidRPr="000A5316">
              <w:rPr>
                <w:rFonts w:ascii="Arial" w:hAnsi="Arial" w:cs="Arial"/>
                <w:b/>
                <w:bCs/>
                <w:color w:val="000000"/>
                <w:lang w:val="es-ES"/>
              </w:rPr>
              <w:t>Fecha</w:t>
            </w:r>
          </w:p>
          <w:p w:rsidR="00A444D7" w:rsidRPr="00A22160" w:rsidRDefault="00A444D7" w:rsidP="00A22160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</w:tc>
        <w:tc>
          <w:tcPr>
            <w:tcW w:w="2814" w:type="dxa"/>
            <w:shd w:val="clear" w:color="auto" w:fill="9CC2E5" w:themeFill="accent1" w:themeFillTint="99"/>
            <w:vAlign w:val="center"/>
          </w:tcPr>
          <w:p w:rsidR="005A30BF" w:rsidRPr="00A22160" w:rsidRDefault="005A30BF" w:rsidP="00A22160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/>
                <w:lang w:val="es-ES"/>
              </w:rPr>
            </w:pPr>
            <w:r w:rsidRPr="000A5316">
              <w:rPr>
                <w:rFonts w:ascii="Arial" w:hAnsi="Arial" w:cs="Arial"/>
                <w:b/>
                <w:bCs/>
                <w:color w:val="000000"/>
                <w:lang w:val="es-ES"/>
              </w:rPr>
              <w:t>Sesión</w:t>
            </w:r>
          </w:p>
        </w:tc>
        <w:tc>
          <w:tcPr>
            <w:tcW w:w="3973" w:type="dxa"/>
            <w:shd w:val="clear" w:color="auto" w:fill="9CC2E5" w:themeFill="accent1" w:themeFillTint="99"/>
            <w:vAlign w:val="center"/>
          </w:tcPr>
          <w:p w:rsidR="005A30BF" w:rsidRPr="000A5316" w:rsidRDefault="005A30BF" w:rsidP="00A22160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/>
                <w:lang w:val="es-ES"/>
              </w:rPr>
            </w:pPr>
            <w:r w:rsidRPr="000A5316">
              <w:rPr>
                <w:rFonts w:ascii="Arial" w:hAnsi="Arial" w:cs="Arial"/>
                <w:b/>
                <w:bCs/>
                <w:color w:val="000000"/>
                <w:lang w:val="es-ES"/>
              </w:rPr>
              <w:t>Asunto</w:t>
            </w:r>
          </w:p>
        </w:tc>
      </w:tr>
      <w:tr w:rsidR="000A5316" w:rsidRPr="000A5316" w:rsidTr="00067DBA">
        <w:trPr>
          <w:trHeight w:val="290"/>
        </w:trPr>
        <w:tc>
          <w:tcPr>
            <w:tcW w:w="3278" w:type="dxa"/>
            <w:vAlign w:val="center"/>
          </w:tcPr>
          <w:p w:rsidR="000A5316" w:rsidRPr="000A5316" w:rsidRDefault="000A5316" w:rsidP="00A22160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lang w:val="es-ES"/>
              </w:rPr>
            </w:pPr>
          </w:p>
          <w:p w:rsidR="000A5316" w:rsidRPr="000A5316" w:rsidRDefault="000A5316" w:rsidP="00A22160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/>
                <w:lang w:val="es-ES"/>
              </w:rPr>
            </w:pPr>
            <w:r w:rsidRPr="000A5316">
              <w:rPr>
                <w:rFonts w:ascii="Arial" w:hAnsi="Arial" w:cs="Arial"/>
                <w:color w:val="000000"/>
                <w:lang w:val="es-ES"/>
              </w:rPr>
              <w:t>17 de octubre 2016</w:t>
            </w:r>
          </w:p>
          <w:p w:rsidR="000A5316" w:rsidRPr="000A5316" w:rsidRDefault="000A5316" w:rsidP="00A22160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</w:tc>
        <w:tc>
          <w:tcPr>
            <w:tcW w:w="2814" w:type="dxa"/>
            <w:vAlign w:val="center"/>
          </w:tcPr>
          <w:p w:rsidR="000A5316" w:rsidRPr="000A5316" w:rsidRDefault="000A5316" w:rsidP="00A22160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/>
                <w:lang w:val="es-ES"/>
              </w:rPr>
            </w:pPr>
            <w:r w:rsidRPr="000A5316">
              <w:rPr>
                <w:rFonts w:ascii="Arial" w:hAnsi="Arial" w:cs="Arial"/>
                <w:color w:val="000000"/>
                <w:lang w:val="es-ES"/>
              </w:rPr>
              <w:t>1era Sesión Ordinaria</w:t>
            </w:r>
          </w:p>
        </w:tc>
        <w:tc>
          <w:tcPr>
            <w:tcW w:w="3973" w:type="dxa"/>
            <w:vAlign w:val="center"/>
          </w:tcPr>
          <w:p w:rsidR="000A5316" w:rsidRPr="000A5316" w:rsidRDefault="000A5316" w:rsidP="00A22160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/>
                <w:lang w:val="es-ES"/>
              </w:rPr>
            </w:pPr>
            <w:r w:rsidRPr="000A5316">
              <w:rPr>
                <w:rFonts w:ascii="Arial" w:hAnsi="Arial" w:cs="Arial"/>
                <w:color w:val="000000"/>
                <w:lang w:val="es-ES"/>
              </w:rPr>
              <w:t>Instalación de la Comisión de Fomento Económico.</w:t>
            </w:r>
          </w:p>
        </w:tc>
      </w:tr>
      <w:tr w:rsidR="000A5316" w:rsidRPr="000A5316" w:rsidTr="00067DBA">
        <w:trPr>
          <w:trHeight w:val="599"/>
        </w:trPr>
        <w:tc>
          <w:tcPr>
            <w:tcW w:w="3278" w:type="dxa"/>
            <w:vAlign w:val="center"/>
          </w:tcPr>
          <w:p w:rsidR="000A5316" w:rsidRPr="000A5316" w:rsidRDefault="000A5316" w:rsidP="00A22160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lang w:val="es-ES"/>
              </w:rPr>
            </w:pPr>
          </w:p>
          <w:p w:rsidR="000A5316" w:rsidRPr="000A5316" w:rsidRDefault="000A5316" w:rsidP="00A22160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/>
                <w:lang w:val="es-ES"/>
              </w:rPr>
            </w:pPr>
            <w:r w:rsidRPr="000A5316">
              <w:rPr>
                <w:rFonts w:ascii="Arial" w:hAnsi="Arial" w:cs="Arial"/>
                <w:color w:val="000000"/>
                <w:lang w:val="es-ES"/>
              </w:rPr>
              <w:t>24 de octubre de 2016</w:t>
            </w:r>
          </w:p>
          <w:p w:rsidR="000A5316" w:rsidRPr="000A5316" w:rsidRDefault="000A5316" w:rsidP="00A22160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</w:tc>
        <w:tc>
          <w:tcPr>
            <w:tcW w:w="2814" w:type="dxa"/>
            <w:vAlign w:val="center"/>
          </w:tcPr>
          <w:p w:rsidR="000A5316" w:rsidRPr="000A5316" w:rsidRDefault="000A5316" w:rsidP="00A22160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/>
                <w:lang w:val="es-ES"/>
              </w:rPr>
            </w:pPr>
            <w:r w:rsidRPr="000A5316">
              <w:rPr>
                <w:rFonts w:ascii="Arial" w:hAnsi="Arial" w:cs="Arial"/>
                <w:color w:val="000000"/>
                <w:lang w:val="es-ES"/>
              </w:rPr>
              <w:t>2da Sesión Ordinaria</w:t>
            </w:r>
          </w:p>
        </w:tc>
        <w:tc>
          <w:tcPr>
            <w:tcW w:w="3973" w:type="dxa"/>
            <w:vAlign w:val="center"/>
          </w:tcPr>
          <w:p w:rsidR="00BE41AE" w:rsidRPr="00A22160" w:rsidRDefault="00BE41AE" w:rsidP="00A22160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  <w:p w:rsidR="000A5316" w:rsidRPr="00A22160" w:rsidRDefault="000A5316" w:rsidP="00A22160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/>
                <w:lang w:val="es-ES"/>
              </w:rPr>
            </w:pPr>
            <w:r w:rsidRPr="000A5316">
              <w:rPr>
                <w:rFonts w:ascii="Arial" w:hAnsi="Arial" w:cs="Arial"/>
                <w:color w:val="000000"/>
                <w:lang w:val="es-ES"/>
              </w:rPr>
              <w:t>Sesión con la Dirección de Desarrollo Económico a fin establecer una agenda de colaboración.</w:t>
            </w:r>
          </w:p>
          <w:p w:rsidR="00BE41AE" w:rsidRPr="000A5316" w:rsidRDefault="00BE41AE" w:rsidP="00A22160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</w:tc>
      </w:tr>
      <w:tr w:rsidR="000A5316" w:rsidRPr="000A5316" w:rsidTr="00067DBA">
        <w:trPr>
          <w:trHeight w:val="110"/>
        </w:trPr>
        <w:tc>
          <w:tcPr>
            <w:tcW w:w="3278" w:type="dxa"/>
            <w:vAlign w:val="center"/>
          </w:tcPr>
          <w:p w:rsidR="000A5316" w:rsidRPr="000A5316" w:rsidRDefault="000A5316" w:rsidP="00A22160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lang w:val="es-ES"/>
              </w:rPr>
            </w:pPr>
          </w:p>
          <w:p w:rsidR="000A5316" w:rsidRPr="000A5316" w:rsidRDefault="000A5316" w:rsidP="00A22160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/>
                <w:lang w:val="es-ES"/>
              </w:rPr>
            </w:pPr>
            <w:r w:rsidRPr="000A5316">
              <w:rPr>
                <w:rFonts w:ascii="Arial" w:hAnsi="Arial" w:cs="Arial"/>
                <w:color w:val="000000"/>
                <w:lang w:val="es-ES"/>
              </w:rPr>
              <w:t>08 diciembre de 2016</w:t>
            </w:r>
          </w:p>
          <w:p w:rsidR="000A5316" w:rsidRPr="000A5316" w:rsidRDefault="000A5316" w:rsidP="00A22160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</w:tc>
        <w:tc>
          <w:tcPr>
            <w:tcW w:w="2814" w:type="dxa"/>
            <w:vAlign w:val="center"/>
          </w:tcPr>
          <w:p w:rsidR="000A5316" w:rsidRPr="000A5316" w:rsidRDefault="000A5316" w:rsidP="00A22160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/>
                <w:lang w:val="es-ES"/>
              </w:rPr>
            </w:pPr>
            <w:r w:rsidRPr="000A5316">
              <w:rPr>
                <w:rFonts w:ascii="Arial" w:hAnsi="Arial" w:cs="Arial"/>
                <w:color w:val="000000"/>
                <w:lang w:val="es-ES"/>
              </w:rPr>
              <w:t>3era Sesión Ordinaria</w:t>
            </w:r>
          </w:p>
        </w:tc>
        <w:tc>
          <w:tcPr>
            <w:tcW w:w="3973" w:type="dxa"/>
            <w:vAlign w:val="center"/>
          </w:tcPr>
          <w:p w:rsidR="000A5316" w:rsidRPr="000A5316" w:rsidRDefault="000A5316" w:rsidP="00A22160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/>
                <w:lang w:val="es-ES"/>
              </w:rPr>
            </w:pPr>
            <w:r w:rsidRPr="000A5316">
              <w:rPr>
                <w:rFonts w:ascii="Arial" w:hAnsi="Arial" w:cs="Arial"/>
                <w:color w:val="000000"/>
                <w:lang w:val="es-ES"/>
              </w:rPr>
              <w:t>Seguimiento de asuntos.</w:t>
            </w:r>
          </w:p>
        </w:tc>
      </w:tr>
      <w:tr w:rsidR="000A5316" w:rsidRPr="000A5316" w:rsidTr="00067DBA">
        <w:trPr>
          <w:trHeight w:val="908"/>
        </w:trPr>
        <w:tc>
          <w:tcPr>
            <w:tcW w:w="3278" w:type="dxa"/>
            <w:vAlign w:val="center"/>
          </w:tcPr>
          <w:p w:rsidR="000A5316" w:rsidRPr="000A5316" w:rsidRDefault="000A5316" w:rsidP="00A22160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lang w:val="es-ES"/>
              </w:rPr>
            </w:pPr>
          </w:p>
          <w:p w:rsidR="000A5316" w:rsidRPr="000A5316" w:rsidRDefault="00F20BF9" w:rsidP="00A22160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/>
                <w:lang w:val="es-ES"/>
              </w:rPr>
            </w:pPr>
            <w:r w:rsidRPr="00A22160">
              <w:rPr>
                <w:rFonts w:ascii="Arial" w:hAnsi="Arial" w:cs="Arial"/>
                <w:color w:val="000000"/>
                <w:lang w:val="es-ES"/>
              </w:rPr>
              <w:t>06</w:t>
            </w:r>
            <w:r w:rsidR="000A5316" w:rsidRPr="000A5316">
              <w:rPr>
                <w:rFonts w:ascii="Arial" w:hAnsi="Arial" w:cs="Arial"/>
                <w:color w:val="000000"/>
                <w:lang w:val="es-ES"/>
              </w:rPr>
              <w:t xml:space="preserve"> de marzo de 2017</w:t>
            </w:r>
          </w:p>
          <w:p w:rsidR="000A5316" w:rsidRPr="000A5316" w:rsidRDefault="000A5316" w:rsidP="00A22160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</w:tc>
        <w:tc>
          <w:tcPr>
            <w:tcW w:w="2814" w:type="dxa"/>
            <w:vAlign w:val="center"/>
          </w:tcPr>
          <w:p w:rsidR="000A5316" w:rsidRPr="000A5316" w:rsidRDefault="000A5316" w:rsidP="00A22160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/>
                <w:lang w:val="es-ES"/>
              </w:rPr>
            </w:pPr>
            <w:r w:rsidRPr="000A5316">
              <w:rPr>
                <w:rFonts w:ascii="Arial" w:hAnsi="Arial" w:cs="Arial"/>
                <w:color w:val="000000"/>
                <w:lang w:val="es-ES"/>
              </w:rPr>
              <w:t>Comisiones Unidas de Fomento Económico y Hacienda y Planeación.</w:t>
            </w:r>
          </w:p>
        </w:tc>
        <w:tc>
          <w:tcPr>
            <w:tcW w:w="3973" w:type="dxa"/>
            <w:vAlign w:val="center"/>
          </w:tcPr>
          <w:p w:rsidR="00BE41AE" w:rsidRPr="00A22160" w:rsidRDefault="00BE41AE" w:rsidP="00A22160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  <w:p w:rsidR="000A5316" w:rsidRPr="00A22160" w:rsidRDefault="000A5316" w:rsidP="00A22160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/>
                <w:lang w:val="es-ES"/>
              </w:rPr>
            </w:pPr>
            <w:r w:rsidRPr="000A5316">
              <w:rPr>
                <w:rFonts w:ascii="Arial" w:hAnsi="Arial" w:cs="Arial"/>
                <w:color w:val="000000"/>
                <w:lang w:val="es-ES"/>
              </w:rPr>
              <w:t>Modificación a la ley de ingresos para atraer el desarrollo de empresa de nacionalidad china, con giro de tecnología, en el Municipio.</w:t>
            </w:r>
          </w:p>
          <w:p w:rsidR="00BE41AE" w:rsidRPr="000A5316" w:rsidRDefault="00BE41AE" w:rsidP="00A22160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</w:tc>
      </w:tr>
      <w:tr w:rsidR="000A5316" w:rsidRPr="000A5316" w:rsidTr="00067DBA">
        <w:trPr>
          <w:trHeight w:val="445"/>
        </w:trPr>
        <w:tc>
          <w:tcPr>
            <w:tcW w:w="3278" w:type="dxa"/>
            <w:vAlign w:val="center"/>
          </w:tcPr>
          <w:p w:rsidR="000A5316" w:rsidRPr="000A5316" w:rsidRDefault="000A5316" w:rsidP="00A22160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lang w:val="es-ES"/>
              </w:rPr>
            </w:pPr>
          </w:p>
          <w:p w:rsidR="000A5316" w:rsidRPr="000A5316" w:rsidRDefault="000A5316" w:rsidP="00A22160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/>
                <w:lang w:val="es-ES"/>
              </w:rPr>
            </w:pPr>
            <w:r w:rsidRPr="000A5316">
              <w:rPr>
                <w:rFonts w:ascii="Arial" w:hAnsi="Arial" w:cs="Arial"/>
                <w:color w:val="000000"/>
                <w:lang w:val="es-ES"/>
              </w:rPr>
              <w:t>27 de marzo de 2017</w:t>
            </w:r>
          </w:p>
          <w:p w:rsidR="000A5316" w:rsidRPr="000A5316" w:rsidRDefault="000A5316" w:rsidP="00A22160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</w:tc>
        <w:tc>
          <w:tcPr>
            <w:tcW w:w="2814" w:type="dxa"/>
            <w:vAlign w:val="center"/>
          </w:tcPr>
          <w:p w:rsidR="000A5316" w:rsidRPr="000A5316" w:rsidRDefault="000A5316" w:rsidP="00A22160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/>
                <w:lang w:val="es-ES"/>
              </w:rPr>
            </w:pPr>
            <w:r w:rsidRPr="000A5316">
              <w:rPr>
                <w:rFonts w:ascii="Arial" w:hAnsi="Arial" w:cs="Arial"/>
                <w:color w:val="000000"/>
                <w:lang w:val="es-ES"/>
              </w:rPr>
              <w:t>4ta Sesión Ordinaria</w:t>
            </w:r>
          </w:p>
        </w:tc>
        <w:tc>
          <w:tcPr>
            <w:tcW w:w="3973" w:type="dxa"/>
            <w:vAlign w:val="center"/>
          </w:tcPr>
          <w:p w:rsidR="000A5316" w:rsidRPr="000A5316" w:rsidRDefault="000A5316" w:rsidP="00A22160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/>
                <w:lang w:val="es-ES"/>
              </w:rPr>
            </w:pPr>
            <w:r w:rsidRPr="000A5316">
              <w:rPr>
                <w:rFonts w:ascii="Arial" w:hAnsi="Arial" w:cs="Arial"/>
                <w:color w:val="000000"/>
                <w:lang w:val="es-ES"/>
              </w:rPr>
              <w:t>Propuesta de creación del Comité de Mejora Regulatoria.</w:t>
            </w:r>
          </w:p>
        </w:tc>
      </w:tr>
      <w:tr w:rsidR="000A5316" w:rsidRPr="000A5316" w:rsidTr="00067DBA">
        <w:trPr>
          <w:trHeight w:val="445"/>
        </w:trPr>
        <w:tc>
          <w:tcPr>
            <w:tcW w:w="3278" w:type="dxa"/>
            <w:vAlign w:val="center"/>
          </w:tcPr>
          <w:p w:rsidR="000A5316" w:rsidRPr="000A5316" w:rsidRDefault="000A5316" w:rsidP="00A22160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lang w:val="es-ES"/>
              </w:rPr>
            </w:pPr>
          </w:p>
          <w:p w:rsidR="000A5316" w:rsidRPr="000A5316" w:rsidRDefault="000A5316" w:rsidP="00A22160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/>
                <w:lang w:val="es-ES"/>
              </w:rPr>
            </w:pPr>
            <w:r w:rsidRPr="000A5316">
              <w:rPr>
                <w:rFonts w:ascii="Arial" w:hAnsi="Arial" w:cs="Arial"/>
                <w:color w:val="000000"/>
                <w:lang w:val="es-ES"/>
              </w:rPr>
              <w:t>28 de marzo de 2017</w:t>
            </w:r>
          </w:p>
          <w:p w:rsidR="000A5316" w:rsidRPr="000A5316" w:rsidRDefault="000A5316" w:rsidP="00A22160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</w:tc>
        <w:tc>
          <w:tcPr>
            <w:tcW w:w="2814" w:type="dxa"/>
            <w:vAlign w:val="center"/>
          </w:tcPr>
          <w:p w:rsidR="000A5316" w:rsidRPr="000A5316" w:rsidRDefault="000A5316" w:rsidP="00A22160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/>
                <w:lang w:val="es-ES"/>
              </w:rPr>
            </w:pPr>
            <w:r w:rsidRPr="000A5316">
              <w:rPr>
                <w:rFonts w:ascii="Arial" w:hAnsi="Arial" w:cs="Arial"/>
                <w:color w:val="000000"/>
                <w:lang w:val="es-ES"/>
              </w:rPr>
              <w:t>5ta Sesión Ordinaria</w:t>
            </w:r>
          </w:p>
        </w:tc>
        <w:tc>
          <w:tcPr>
            <w:tcW w:w="3973" w:type="dxa"/>
            <w:vAlign w:val="center"/>
          </w:tcPr>
          <w:p w:rsidR="000A5316" w:rsidRPr="000A5316" w:rsidRDefault="000A5316" w:rsidP="00A22160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/>
                <w:lang w:val="es-ES"/>
              </w:rPr>
            </w:pPr>
            <w:r w:rsidRPr="000A5316">
              <w:rPr>
                <w:rFonts w:ascii="Arial" w:hAnsi="Arial" w:cs="Arial"/>
                <w:color w:val="000000"/>
                <w:lang w:val="es-ES"/>
              </w:rPr>
              <w:t>Dictaminación, propuesta de creación del Comité de Mejora Regulatoria.</w:t>
            </w:r>
          </w:p>
        </w:tc>
      </w:tr>
      <w:tr w:rsidR="000A5316" w:rsidRPr="000A5316" w:rsidTr="00067DBA">
        <w:trPr>
          <w:trHeight w:val="600"/>
        </w:trPr>
        <w:tc>
          <w:tcPr>
            <w:tcW w:w="3278" w:type="dxa"/>
            <w:vAlign w:val="center"/>
          </w:tcPr>
          <w:p w:rsidR="000A5316" w:rsidRPr="000A5316" w:rsidRDefault="000A5316" w:rsidP="00A22160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lang w:val="es-ES"/>
              </w:rPr>
            </w:pPr>
          </w:p>
          <w:p w:rsidR="000A5316" w:rsidRPr="000A5316" w:rsidRDefault="000A5316" w:rsidP="00A22160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/>
                <w:lang w:val="es-ES"/>
              </w:rPr>
            </w:pPr>
            <w:r w:rsidRPr="000A5316">
              <w:rPr>
                <w:rFonts w:ascii="Arial" w:hAnsi="Arial" w:cs="Arial"/>
                <w:color w:val="000000"/>
                <w:lang w:val="es-ES"/>
              </w:rPr>
              <w:t>31 de mayo de 2017</w:t>
            </w:r>
          </w:p>
          <w:p w:rsidR="000A5316" w:rsidRPr="000A5316" w:rsidRDefault="000A5316" w:rsidP="00A22160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</w:tc>
        <w:tc>
          <w:tcPr>
            <w:tcW w:w="2814" w:type="dxa"/>
            <w:vAlign w:val="center"/>
          </w:tcPr>
          <w:p w:rsidR="00BE41AE" w:rsidRPr="00A22160" w:rsidRDefault="00BE41AE" w:rsidP="00A22160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  <w:p w:rsidR="000A5316" w:rsidRPr="00A22160" w:rsidRDefault="000A5316" w:rsidP="00A22160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/>
                <w:lang w:val="es-ES"/>
              </w:rPr>
            </w:pPr>
            <w:r w:rsidRPr="000A5316">
              <w:rPr>
                <w:rFonts w:ascii="Arial" w:hAnsi="Arial" w:cs="Arial"/>
                <w:color w:val="000000"/>
                <w:lang w:val="es-ES"/>
              </w:rPr>
              <w:t>Comisiones Unidas de Fomento Económico, Gobernación y Seguridad Pública.</w:t>
            </w:r>
          </w:p>
          <w:p w:rsidR="00BE41AE" w:rsidRPr="000A5316" w:rsidRDefault="00BE41AE" w:rsidP="00A22160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</w:tc>
        <w:tc>
          <w:tcPr>
            <w:tcW w:w="3973" w:type="dxa"/>
            <w:vAlign w:val="center"/>
          </w:tcPr>
          <w:p w:rsidR="000A5316" w:rsidRPr="000A5316" w:rsidRDefault="000A5316" w:rsidP="00A22160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/>
                <w:lang w:val="es-ES"/>
              </w:rPr>
            </w:pPr>
            <w:r w:rsidRPr="000A5316">
              <w:rPr>
                <w:rFonts w:ascii="Arial" w:hAnsi="Arial" w:cs="Arial"/>
                <w:color w:val="000000"/>
                <w:lang w:val="es-ES"/>
              </w:rPr>
              <w:t>Propuesta de creación Comité de Tianguis.</w:t>
            </w:r>
          </w:p>
        </w:tc>
      </w:tr>
      <w:tr w:rsidR="000A5316" w:rsidRPr="000A5316" w:rsidTr="00067DBA">
        <w:trPr>
          <w:trHeight w:val="599"/>
        </w:trPr>
        <w:tc>
          <w:tcPr>
            <w:tcW w:w="3278" w:type="dxa"/>
            <w:vAlign w:val="center"/>
          </w:tcPr>
          <w:p w:rsidR="000A5316" w:rsidRPr="000A5316" w:rsidRDefault="000A5316" w:rsidP="00A22160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lang w:val="es-ES"/>
              </w:rPr>
            </w:pPr>
          </w:p>
          <w:p w:rsidR="000A5316" w:rsidRPr="000A5316" w:rsidRDefault="000A5316" w:rsidP="00A22160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/>
                <w:lang w:val="es-ES"/>
              </w:rPr>
            </w:pPr>
            <w:r w:rsidRPr="000A5316">
              <w:rPr>
                <w:rFonts w:ascii="Arial" w:hAnsi="Arial" w:cs="Arial"/>
                <w:color w:val="000000"/>
                <w:lang w:val="es-ES"/>
              </w:rPr>
              <w:t>13 de junio de 2017</w:t>
            </w:r>
          </w:p>
          <w:p w:rsidR="000A5316" w:rsidRPr="000A5316" w:rsidRDefault="000A5316" w:rsidP="00A22160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</w:tc>
        <w:tc>
          <w:tcPr>
            <w:tcW w:w="2814" w:type="dxa"/>
            <w:vAlign w:val="center"/>
          </w:tcPr>
          <w:p w:rsidR="00BE41AE" w:rsidRPr="00A22160" w:rsidRDefault="00BE41AE" w:rsidP="00A22160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  <w:p w:rsidR="000A5316" w:rsidRPr="00A22160" w:rsidRDefault="000A5316" w:rsidP="00A22160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/>
                <w:lang w:val="es-ES"/>
              </w:rPr>
            </w:pPr>
            <w:r w:rsidRPr="000A5316">
              <w:rPr>
                <w:rFonts w:ascii="Arial" w:hAnsi="Arial" w:cs="Arial"/>
                <w:color w:val="000000"/>
                <w:lang w:val="es-ES"/>
              </w:rPr>
              <w:lastRenderedPageBreak/>
              <w:t>Comisiones Unidas de Fomento Económico, Gobernación y Seguridad Pública.</w:t>
            </w:r>
          </w:p>
          <w:p w:rsidR="00BE41AE" w:rsidRPr="000A5316" w:rsidRDefault="00BE41AE" w:rsidP="00A22160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</w:tc>
        <w:tc>
          <w:tcPr>
            <w:tcW w:w="3973" w:type="dxa"/>
            <w:vAlign w:val="center"/>
          </w:tcPr>
          <w:p w:rsidR="000A5316" w:rsidRPr="000A5316" w:rsidRDefault="000A5316" w:rsidP="00DA47A2">
            <w:pPr>
              <w:autoSpaceDE w:val="0"/>
              <w:autoSpaceDN w:val="0"/>
              <w:adjustRightInd w:val="0"/>
              <w:spacing w:after="0" w:line="276" w:lineRule="auto"/>
              <w:rPr>
                <w:rFonts w:ascii="Arial" w:hAnsi="Arial" w:cs="Arial"/>
                <w:color w:val="000000"/>
                <w:lang w:val="es-ES"/>
              </w:rPr>
            </w:pPr>
            <w:r w:rsidRPr="000A5316">
              <w:rPr>
                <w:rFonts w:ascii="Arial" w:hAnsi="Arial" w:cs="Arial"/>
                <w:color w:val="000000"/>
                <w:lang w:val="es-ES"/>
              </w:rPr>
              <w:lastRenderedPageBreak/>
              <w:t>Seguimiento propuesta de creación Comité de Tianguis.</w:t>
            </w:r>
          </w:p>
        </w:tc>
      </w:tr>
      <w:tr w:rsidR="000A5316" w:rsidRPr="000A5316" w:rsidTr="00067DBA">
        <w:trPr>
          <w:trHeight w:val="598"/>
        </w:trPr>
        <w:tc>
          <w:tcPr>
            <w:tcW w:w="3278" w:type="dxa"/>
            <w:vAlign w:val="center"/>
          </w:tcPr>
          <w:p w:rsidR="000A5316" w:rsidRPr="000A5316" w:rsidRDefault="000A5316" w:rsidP="00A22160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lang w:val="es-ES"/>
              </w:rPr>
            </w:pPr>
          </w:p>
          <w:p w:rsidR="000A5316" w:rsidRPr="000A5316" w:rsidRDefault="000A5316" w:rsidP="00A22160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/>
                <w:lang w:val="es-ES"/>
              </w:rPr>
            </w:pPr>
            <w:r w:rsidRPr="000A5316">
              <w:rPr>
                <w:rFonts w:ascii="Arial" w:hAnsi="Arial" w:cs="Arial"/>
                <w:color w:val="000000"/>
                <w:lang w:val="es-ES"/>
              </w:rPr>
              <w:t>16 junio de 2017</w:t>
            </w:r>
          </w:p>
          <w:p w:rsidR="000A5316" w:rsidRPr="000A5316" w:rsidRDefault="000A5316" w:rsidP="00A22160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</w:tc>
        <w:tc>
          <w:tcPr>
            <w:tcW w:w="2814" w:type="dxa"/>
            <w:vAlign w:val="center"/>
          </w:tcPr>
          <w:p w:rsidR="00BE41AE" w:rsidRPr="00A22160" w:rsidRDefault="00BE41AE" w:rsidP="00A22160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  <w:p w:rsidR="000A5316" w:rsidRPr="00A22160" w:rsidRDefault="000A5316" w:rsidP="00A22160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/>
                <w:lang w:val="es-ES"/>
              </w:rPr>
            </w:pPr>
            <w:r w:rsidRPr="000A5316">
              <w:rPr>
                <w:rFonts w:ascii="Arial" w:hAnsi="Arial" w:cs="Arial"/>
                <w:color w:val="000000"/>
                <w:lang w:val="es-ES"/>
              </w:rPr>
              <w:t>Comisiones Unidas de Fomento Económico, Gobernación y Seguridad Pública.</w:t>
            </w:r>
          </w:p>
          <w:p w:rsidR="00BE41AE" w:rsidRPr="000A5316" w:rsidRDefault="00BE41AE" w:rsidP="00A22160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</w:tc>
        <w:tc>
          <w:tcPr>
            <w:tcW w:w="3973" w:type="dxa"/>
            <w:vAlign w:val="center"/>
          </w:tcPr>
          <w:p w:rsidR="000A5316" w:rsidRPr="000A5316" w:rsidRDefault="000A5316" w:rsidP="00A22160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/>
                <w:lang w:val="es-ES"/>
              </w:rPr>
            </w:pPr>
            <w:r w:rsidRPr="000A5316">
              <w:rPr>
                <w:rFonts w:ascii="Arial" w:hAnsi="Arial" w:cs="Arial"/>
                <w:color w:val="000000"/>
                <w:lang w:val="es-ES"/>
              </w:rPr>
              <w:t>Dictaminación, propuesta de creación Comité de Tianguis.</w:t>
            </w:r>
          </w:p>
        </w:tc>
      </w:tr>
      <w:tr w:rsidR="000A5316" w:rsidRPr="000A5316" w:rsidTr="00067DBA">
        <w:trPr>
          <w:trHeight w:val="598"/>
        </w:trPr>
        <w:tc>
          <w:tcPr>
            <w:tcW w:w="3278" w:type="dxa"/>
            <w:vAlign w:val="center"/>
          </w:tcPr>
          <w:p w:rsidR="000A5316" w:rsidRPr="000A5316" w:rsidRDefault="000A5316" w:rsidP="00A22160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lang w:val="es-ES"/>
              </w:rPr>
            </w:pPr>
          </w:p>
          <w:p w:rsidR="000A5316" w:rsidRPr="000A5316" w:rsidRDefault="000A5316" w:rsidP="00A22160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/>
                <w:lang w:val="es-ES"/>
              </w:rPr>
            </w:pPr>
            <w:r w:rsidRPr="000A5316">
              <w:rPr>
                <w:rFonts w:ascii="Arial" w:hAnsi="Arial" w:cs="Arial"/>
                <w:color w:val="000000"/>
                <w:lang w:val="es-ES"/>
              </w:rPr>
              <w:t>03 de junio de 2017</w:t>
            </w:r>
          </w:p>
          <w:p w:rsidR="000A5316" w:rsidRPr="000A5316" w:rsidRDefault="000A5316" w:rsidP="00A22160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</w:tc>
        <w:tc>
          <w:tcPr>
            <w:tcW w:w="2814" w:type="dxa"/>
            <w:vAlign w:val="center"/>
          </w:tcPr>
          <w:p w:rsidR="000A5316" w:rsidRPr="000A5316" w:rsidRDefault="000A5316" w:rsidP="00A22160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/>
                <w:lang w:val="es-ES"/>
              </w:rPr>
            </w:pPr>
            <w:r w:rsidRPr="000A5316">
              <w:rPr>
                <w:rFonts w:ascii="Arial" w:hAnsi="Arial" w:cs="Arial"/>
                <w:color w:val="000000"/>
                <w:lang w:val="es-ES"/>
              </w:rPr>
              <w:t>6ta Sesión Ordinaria</w:t>
            </w:r>
          </w:p>
        </w:tc>
        <w:tc>
          <w:tcPr>
            <w:tcW w:w="3973" w:type="dxa"/>
            <w:vAlign w:val="center"/>
          </w:tcPr>
          <w:p w:rsidR="00BE41AE" w:rsidRPr="00A22160" w:rsidRDefault="00BE41AE" w:rsidP="00A22160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  <w:p w:rsidR="000A5316" w:rsidRPr="00A22160" w:rsidRDefault="000A5316" w:rsidP="00A22160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/>
                <w:lang w:val="es-ES"/>
              </w:rPr>
            </w:pPr>
            <w:r w:rsidRPr="000A5316">
              <w:rPr>
                <w:rFonts w:ascii="Arial" w:hAnsi="Arial" w:cs="Arial"/>
                <w:color w:val="000000"/>
                <w:lang w:val="es-ES"/>
              </w:rPr>
              <w:t>Proyecto para la aplicación de la política pública de Mejora Regulatoria en el Municipio de Chihuahua.</w:t>
            </w:r>
          </w:p>
          <w:p w:rsidR="00BE41AE" w:rsidRPr="000A5316" w:rsidRDefault="00BE41AE" w:rsidP="00A22160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</w:tc>
      </w:tr>
      <w:tr w:rsidR="00A444D7" w:rsidRPr="00A22160" w:rsidTr="00067DBA">
        <w:trPr>
          <w:trHeight w:val="598"/>
        </w:trPr>
        <w:tc>
          <w:tcPr>
            <w:tcW w:w="3278" w:type="dxa"/>
            <w:vAlign w:val="center"/>
          </w:tcPr>
          <w:p w:rsidR="00A444D7" w:rsidRPr="00A22160" w:rsidRDefault="00067DBA" w:rsidP="00A22160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lang w:val="es-ES"/>
              </w:rPr>
            </w:pPr>
            <w:r w:rsidRPr="00A22160">
              <w:rPr>
                <w:rFonts w:ascii="Arial" w:hAnsi="Arial" w:cs="Arial"/>
                <w:lang w:val="es-ES"/>
              </w:rPr>
              <w:t>04 de diciembre de 2017</w:t>
            </w:r>
          </w:p>
        </w:tc>
        <w:tc>
          <w:tcPr>
            <w:tcW w:w="2814" w:type="dxa"/>
            <w:vAlign w:val="center"/>
          </w:tcPr>
          <w:p w:rsidR="00BE41AE" w:rsidRPr="00A22160" w:rsidRDefault="00BE41AE" w:rsidP="00A22160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  <w:p w:rsidR="00A444D7" w:rsidRPr="00A22160" w:rsidRDefault="00BE41AE" w:rsidP="00A22160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/>
                <w:lang w:val="es-ES"/>
              </w:rPr>
            </w:pPr>
            <w:r w:rsidRPr="00A22160">
              <w:rPr>
                <w:rFonts w:ascii="Arial" w:hAnsi="Arial" w:cs="Arial"/>
                <w:color w:val="000000"/>
                <w:lang w:val="es-ES"/>
              </w:rPr>
              <w:t>Comisiones Unidas de Gobernación y Fomento Económico</w:t>
            </w:r>
          </w:p>
          <w:p w:rsidR="00BE41AE" w:rsidRPr="00A22160" w:rsidRDefault="00BE41AE" w:rsidP="00A22160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</w:tc>
        <w:tc>
          <w:tcPr>
            <w:tcW w:w="3973" w:type="dxa"/>
            <w:vAlign w:val="center"/>
          </w:tcPr>
          <w:p w:rsidR="00A22160" w:rsidRDefault="00A22160" w:rsidP="00A22160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  <w:p w:rsidR="00A444D7" w:rsidRDefault="00A22160" w:rsidP="00A22160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/>
                <w:lang w:val="es-ES"/>
              </w:rPr>
            </w:pPr>
            <w:r w:rsidRPr="00A22160">
              <w:rPr>
                <w:rFonts w:ascii="Arial" w:hAnsi="Arial" w:cs="Arial"/>
                <w:color w:val="000000"/>
                <w:lang w:val="es-ES"/>
              </w:rPr>
              <w:t>Análisis de las propuestas de creación del Reglamento de Mejora Regulatoria y Exhorto al H. Congreso del Estado sobre la nueva Ley de Alcoholes</w:t>
            </w:r>
          </w:p>
          <w:p w:rsidR="00A22160" w:rsidRPr="00A22160" w:rsidRDefault="00A22160" w:rsidP="00A22160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</w:tc>
      </w:tr>
      <w:tr w:rsidR="00A444D7" w:rsidRPr="00A22160" w:rsidTr="00067DBA">
        <w:trPr>
          <w:trHeight w:val="598"/>
        </w:trPr>
        <w:tc>
          <w:tcPr>
            <w:tcW w:w="3278" w:type="dxa"/>
            <w:vAlign w:val="center"/>
          </w:tcPr>
          <w:p w:rsidR="00A444D7" w:rsidRPr="00A22160" w:rsidRDefault="00067DBA" w:rsidP="00A22160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lang w:val="es-ES"/>
              </w:rPr>
            </w:pPr>
            <w:r w:rsidRPr="00A22160">
              <w:rPr>
                <w:rFonts w:ascii="Arial" w:hAnsi="Arial" w:cs="Arial"/>
                <w:lang w:val="es-ES"/>
              </w:rPr>
              <w:t>22 de febrero de 2018</w:t>
            </w:r>
          </w:p>
        </w:tc>
        <w:tc>
          <w:tcPr>
            <w:tcW w:w="2814" w:type="dxa"/>
            <w:vAlign w:val="center"/>
          </w:tcPr>
          <w:p w:rsidR="00BE41AE" w:rsidRPr="00A22160" w:rsidRDefault="00BE41AE" w:rsidP="00A22160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  <w:p w:rsidR="00A444D7" w:rsidRPr="00A22160" w:rsidRDefault="00BE41AE" w:rsidP="00A22160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/>
                <w:lang w:val="es-ES"/>
              </w:rPr>
            </w:pPr>
            <w:r w:rsidRPr="00A22160">
              <w:rPr>
                <w:rFonts w:ascii="Arial" w:hAnsi="Arial" w:cs="Arial"/>
                <w:color w:val="000000"/>
                <w:lang w:val="es-ES"/>
              </w:rPr>
              <w:t>Comisiones Unidas de Gobernación y Fomento Económico</w:t>
            </w:r>
          </w:p>
          <w:p w:rsidR="00BE41AE" w:rsidRPr="00A22160" w:rsidRDefault="00BE41AE" w:rsidP="00A22160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</w:tc>
        <w:tc>
          <w:tcPr>
            <w:tcW w:w="3973" w:type="dxa"/>
            <w:vAlign w:val="center"/>
          </w:tcPr>
          <w:p w:rsidR="00A22160" w:rsidRPr="00A22160" w:rsidRDefault="00A22160" w:rsidP="00A22160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  <w:p w:rsidR="00A444D7" w:rsidRPr="00A22160" w:rsidRDefault="00A22160" w:rsidP="00A22160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/>
                <w:lang w:val="es-ES"/>
              </w:rPr>
            </w:pPr>
            <w:r w:rsidRPr="00A22160">
              <w:rPr>
                <w:rFonts w:ascii="Arial" w:hAnsi="Arial" w:cs="Arial"/>
                <w:color w:val="000000"/>
                <w:lang w:val="es-ES"/>
              </w:rPr>
              <w:t>Análisis sobre la propuesta de adecuaciones pertinentes a la normatividad municipal para la incorporación del Sistema de Apertura Rápida de Empresas SARE</w:t>
            </w:r>
          </w:p>
          <w:p w:rsidR="00A22160" w:rsidRPr="00A22160" w:rsidRDefault="00A22160" w:rsidP="00A22160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</w:tc>
      </w:tr>
      <w:tr w:rsidR="00A444D7" w:rsidRPr="00A22160" w:rsidTr="00067DBA">
        <w:trPr>
          <w:trHeight w:val="598"/>
        </w:trPr>
        <w:tc>
          <w:tcPr>
            <w:tcW w:w="3278" w:type="dxa"/>
            <w:vAlign w:val="center"/>
          </w:tcPr>
          <w:p w:rsidR="00A444D7" w:rsidRPr="00A22160" w:rsidRDefault="00BE41AE" w:rsidP="00A22160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lang w:val="es-ES"/>
              </w:rPr>
            </w:pPr>
            <w:r w:rsidRPr="00A22160">
              <w:rPr>
                <w:rFonts w:ascii="Arial" w:hAnsi="Arial" w:cs="Arial"/>
                <w:lang w:val="es-ES"/>
              </w:rPr>
              <w:t>01 de marzo de 2018</w:t>
            </w:r>
          </w:p>
        </w:tc>
        <w:tc>
          <w:tcPr>
            <w:tcW w:w="2814" w:type="dxa"/>
            <w:vAlign w:val="center"/>
          </w:tcPr>
          <w:p w:rsidR="00BE41AE" w:rsidRPr="00A22160" w:rsidRDefault="00BE41AE" w:rsidP="00A22160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  <w:p w:rsidR="00A444D7" w:rsidRPr="00A22160" w:rsidRDefault="00BE41AE" w:rsidP="00A22160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/>
                <w:lang w:val="es-ES"/>
              </w:rPr>
            </w:pPr>
            <w:r w:rsidRPr="00A22160">
              <w:rPr>
                <w:rFonts w:ascii="Arial" w:hAnsi="Arial" w:cs="Arial"/>
                <w:color w:val="000000"/>
                <w:lang w:val="es-ES"/>
              </w:rPr>
              <w:t>Comisiones Unidas de Gobernación y Fomento Económico</w:t>
            </w:r>
          </w:p>
          <w:p w:rsidR="00BE41AE" w:rsidRPr="00A22160" w:rsidRDefault="00BE41AE" w:rsidP="00A22160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</w:tc>
        <w:tc>
          <w:tcPr>
            <w:tcW w:w="3973" w:type="dxa"/>
            <w:vAlign w:val="center"/>
          </w:tcPr>
          <w:p w:rsidR="00A22160" w:rsidRPr="00A22160" w:rsidRDefault="00A22160" w:rsidP="00A22160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  <w:p w:rsidR="00A22160" w:rsidRPr="00A22160" w:rsidRDefault="00A22160" w:rsidP="00A22160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/>
                <w:lang w:val="es-ES"/>
              </w:rPr>
            </w:pPr>
            <w:r w:rsidRPr="00A22160">
              <w:rPr>
                <w:rFonts w:ascii="Arial" w:hAnsi="Arial" w:cs="Arial"/>
                <w:color w:val="000000"/>
                <w:lang w:val="es-ES"/>
              </w:rPr>
              <w:t>Seguimiento al análisis sobre la propuesta de adecuaciones pertinentes a la normatividad municipal para la incorporación del Sistema de Apertura Rápida de Empresas SARE</w:t>
            </w:r>
          </w:p>
          <w:p w:rsidR="00A444D7" w:rsidRPr="00A22160" w:rsidRDefault="00A444D7" w:rsidP="00A22160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</w:tc>
      </w:tr>
      <w:tr w:rsidR="00A444D7" w:rsidRPr="00A22160" w:rsidTr="00067DBA">
        <w:trPr>
          <w:trHeight w:val="598"/>
        </w:trPr>
        <w:tc>
          <w:tcPr>
            <w:tcW w:w="3278" w:type="dxa"/>
            <w:vAlign w:val="center"/>
          </w:tcPr>
          <w:p w:rsidR="00A444D7" w:rsidRPr="00A22160" w:rsidRDefault="00BE41AE" w:rsidP="00A22160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lang w:val="es-ES"/>
              </w:rPr>
            </w:pPr>
            <w:r w:rsidRPr="00A22160">
              <w:rPr>
                <w:rFonts w:ascii="Arial" w:hAnsi="Arial" w:cs="Arial"/>
                <w:lang w:val="es-ES"/>
              </w:rPr>
              <w:t>17 de mayo de 2018</w:t>
            </w:r>
          </w:p>
        </w:tc>
        <w:tc>
          <w:tcPr>
            <w:tcW w:w="2814" w:type="dxa"/>
            <w:vAlign w:val="center"/>
          </w:tcPr>
          <w:p w:rsidR="00BE41AE" w:rsidRPr="00A22160" w:rsidRDefault="00BE41AE" w:rsidP="00A22160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  <w:p w:rsidR="00A444D7" w:rsidRPr="00A22160" w:rsidRDefault="00BE41AE" w:rsidP="00A22160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/>
                <w:lang w:val="es-ES"/>
              </w:rPr>
            </w:pPr>
            <w:r w:rsidRPr="00A22160">
              <w:rPr>
                <w:rFonts w:ascii="Arial" w:hAnsi="Arial" w:cs="Arial"/>
                <w:color w:val="000000"/>
                <w:lang w:val="es-ES"/>
              </w:rPr>
              <w:t>Comisiones Unidas de Gobernación y Fomento Económico</w:t>
            </w:r>
          </w:p>
          <w:p w:rsidR="00BE41AE" w:rsidRPr="00A22160" w:rsidRDefault="00BE41AE" w:rsidP="00A22160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</w:tc>
        <w:tc>
          <w:tcPr>
            <w:tcW w:w="3973" w:type="dxa"/>
            <w:vAlign w:val="center"/>
          </w:tcPr>
          <w:p w:rsidR="00A444D7" w:rsidRPr="00A22160" w:rsidRDefault="00BE41AE" w:rsidP="00A22160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/>
                <w:lang w:val="es-ES"/>
              </w:rPr>
            </w:pPr>
            <w:r w:rsidRPr="00A22160">
              <w:rPr>
                <w:rFonts w:ascii="Arial" w:hAnsi="Arial" w:cs="Arial"/>
                <w:color w:val="000000"/>
                <w:lang w:val="es-ES"/>
              </w:rPr>
              <w:t>Aprobación para la creación del Catálogo de Giros de Bajo Riesgo</w:t>
            </w:r>
          </w:p>
        </w:tc>
      </w:tr>
      <w:tr w:rsidR="00A444D7" w:rsidRPr="00A22160" w:rsidTr="00067DBA">
        <w:trPr>
          <w:trHeight w:val="598"/>
        </w:trPr>
        <w:tc>
          <w:tcPr>
            <w:tcW w:w="3278" w:type="dxa"/>
            <w:vAlign w:val="center"/>
          </w:tcPr>
          <w:p w:rsidR="00A444D7" w:rsidRPr="00A22160" w:rsidRDefault="00BE41AE" w:rsidP="00A22160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lang w:val="es-ES"/>
              </w:rPr>
            </w:pPr>
            <w:r w:rsidRPr="00A22160">
              <w:rPr>
                <w:rFonts w:ascii="Arial" w:hAnsi="Arial" w:cs="Arial"/>
                <w:lang w:val="es-ES"/>
              </w:rPr>
              <w:lastRenderedPageBreak/>
              <w:t>25 de mayo de 2018</w:t>
            </w:r>
          </w:p>
        </w:tc>
        <w:tc>
          <w:tcPr>
            <w:tcW w:w="2814" w:type="dxa"/>
            <w:vAlign w:val="center"/>
          </w:tcPr>
          <w:p w:rsidR="00BE41AE" w:rsidRPr="00A22160" w:rsidRDefault="00BE41AE" w:rsidP="00A22160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  <w:p w:rsidR="00A444D7" w:rsidRPr="00A22160" w:rsidRDefault="00BE41AE" w:rsidP="00A22160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/>
                <w:lang w:val="es-ES"/>
              </w:rPr>
            </w:pPr>
            <w:r w:rsidRPr="00A22160">
              <w:rPr>
                <w:rFonts w:ascii="Arial" w:hAnsi="Arial" w:cs="Arial"/>
                <w:color w:val="000000"/>
                <w:lang w:val="es-ES"/>
              </w:rPr>
              <w:t>Reunión de trabajo de la Comisión de Fomento Económico con diferentes áreas de la administración</w:t>
            </w:r>
          </w:p>
          <w:p w:rsidR="00BE41AE" w:rsidRPr="00A22160" w:rsidRDefault="00BE41AE" w:rsidP="00A22160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</w:tc>
        <w:tc>
          <w:tcPr>
            <w:tcW w:w="3973" w:type="dxa"/>
            <w:vAlign w:val="center"/>
          </w:tcPr>
          <w:p w:rsidR="00A22160" w:rsidRPr="00A22160" w:rsidRDefault="00A22160" w:rsidP="00A22160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  <w:p w:rsidR="00A444D7" w:rsidRPr="00A22160" w:rsidRDefault="00A22160" w:rsidP="00A22160">
            <w:pPr>
              <w:spacing w:line="276" w:lineRule="auto"/>
              <w:jc w:val="center"/>
              <w:rPr>
                <w:rFonts w:ascii="Arial" w:hAnsi="Arial" w:cs="Arial"/>
                <w:lang w:val="es-ES"/>
              </w:rPr>
            </w:pPr>
            <w:r w:rsidRPr="00A22160">
              <w:rPr>
                <w:rFonts w:ascii="Arial" w:hAnsi="Arial" w:cs="Arial"/>
                <w:color w:val="000000"/>
                <w:lang w:val="es-ES"/>
              </w:rPr>
              <w:t>Seguimiento al análisis sobre la propuesta de adecuaciones pertinentes a la normatividad municipal para la incorporación del Sistema de Apertura Rápida de Empresas SARE</w:t>
            </w:r>
          </w:p>
        </w:tc>
      </w:tr>
      <w:tr w:rsidR="00A444D7" w:rsidRPr="00A22160" w:rsidTr="00067DBA">
        <w:trPr>
          <w:trHeight w:val="598"/>
        </w:trPr>
        <w:tc>
          <w:tcPr>
            <w:tcW w:w="3278" w:type="dxa"/>
            <w:vAlign w:val="center"/>
          </w:tcPr>
          <w:p w:rsidR="00A444D7" w:rsidRPr="00A22160" w:rsidRDefault="00BE41AE" w:rsidP="00A22160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lang w:val="es-ES"/>
              </w:rPr>
            </w:pPr>
            <w:r w:rsidRPr="00A22160">
              <w:rPr>
                <w:rFonts w:ascii="Arial" w:hAnsi="Arial" w:cs="Arial"/>
                <w:lang w:val="es-ES"/>
              </w:rPr>
              <w:t>01 de junio de 2018</w:t>
            </w:r>
          </w:p>
        </w:tc>
        <w:tc>
          <w:tcPr>
            <w:tcW w:w="2814" w:type="dxa"/>
            <w:vAlign w:val="center"/>
          </w:tcPr>
          <w:p w:rsidR="00BE41AE" w:rsidRPr="00A22160" w:rsidRDefault="00BE41AE" w:rsidP="00A22160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  <w:p w:rsidR="00BE41AE" w:rsidRPr="00A22160" w:rsidRDefault="00BE41AE" w:rsidP="00A22160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/>
                <w:lang w:val="es-ES"/>
              </w:rPr>
            </w:pPr>
            <w:r w:rsidRPr="00A22160">
              <w:rPr>
                <w:rFonts w:ascii="Arial" w:hAnsi="Arial" w:cs="Arial"/>
                <w:color w:val="000000"/>
                <w:lang w:val="es-ES"/>
              </w:rPr>
              <w:t>Reunión de trabajo de la Comisión de Fomento Económico con diferentes áreas de la administración</w:t>
            </w:r>
          </w:p>
          <w:p w:rsidR="00A444D7" w:rsidRPr="00A22160" w:rsidRDefault="00A444D7" w:rsidP="00A22160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</w:tc>
        <w:tc>
          <w:tcPr>
            <w:tcW w:w="3973" w:type="dxa"/>
            <w:vAlign w:val="center"/>
          </w:tcPr>
          <w:p w:rsidR="00A22160" w:rsidRPr="00A22160" w:rsidRDefault="00A22160" w:rsidP="00A22160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  <w:p w:rsidR="00A444D7" w:rsidRPr="00A22160" w:rsidRDefault="00A22160" w:rsidP="00A22160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/>
                <w:lang w:val="es-ES"/>
              </w:rPr>
            </w:pPr>
            <w:r w:rsidRPr="00A22160">
              <w:rPr>
                <w:rFonts w:ascii="Arial" w:hAnsi="Arial" w:cs="Arial"/>
                <w:color w:val="000000"/>
                <w:lang w:val="es-ES"/>
              </w:rPr>
              <w:t>Seguimiento al análisis sobre la propuesta de adecuaciones pertinentes a la normatividad municipal para la incorporación del Sistema de Apertura Rápida de Empresas SARE</w:t>
            </w:r>
          </w:p>
          <w:p w:rsidR="00A22160" w:rsidRPr="00A22160" w:rsidRDefault="00A22160" w:rsidP="00A22160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</w:tc>
      </w:tr>
      <w:tr w:rsidR="00A444D7" w:rsidRPr="00A22160" w:rsidTr="00067DBA">
        <w:trPr>
          <w:trHeight w:val="598"/>
        </w:trPr>
        <w:tc>
          <w:tcPr>
            <w:tcW w:w="3278" w:type="dxa"/>
            <w:vAlign w:val="center"/>
          </w:tcPr>
          <w:p w:rsidR="00A444D7" w:rsidRPr="00A22160" w:rsidRDefault="00BE41AE" w:rsidP="00A22160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lang w:val="es-ES"/>
              </w:rPr>
            </w:pPr>
            <w:r w:rsidRPr="00A22160">
              <w:rPr>
                <w:rFonts w:ascii="Arial" w:hAnsi="Arial" w:cs="Arial"/>
                <w:lang w:val="es-ES"/>
              </w:rPr>
              <w:t>07 de junio de 2018</w:t>
            </w:r>
          </w:p>
        </w:tc>
        <w:tc>
          <w:tcPr>
            <w:tcW w:w="2814" w:type="dxa"/>
            <w:vAlign w:val="center"/>
          </w:tcPr>
          <w:p w:rsidR="00BE41AE" w:rsidRPr="00A22160" w:rsidRDefault="00BE41AE" w:rsidP="00A22160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  <w:p w:rsidR="00BE41AE" w:rsidRPr="00A22160" w:rsidRDefault="00BE41AE" w:rsidP="00A22160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/>
                <w:lang w:val="es-ES"/>
              </w:rPr>
            </w:pPr>
            <w:r w:rsidRPr="00A22160">
              <w:rPr>
                <w:rFonts w:ascii="Arial" w:hAnsi="Arial" w:cs="Arial"/>
                <w:color w:val="000000"/>
                <w:lang w:val="es-ES"/>
              </w:rPr>
              <w:t>Reunión de trabajo de la Comisión de Fomento Económico con diferentes áreas de la administración</w:t>
            </w:r>
          </w:p>
          <w:p w:rsidR="00A444D7" w:rsidRPr="00A22160" w:rsidRDefault="00A444D7" w:rsidP="00A22160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</w:tc>
        <w:tc>
          <w:tcPr>
            <w:tcW w:w="3973" w:type="dxa"/>
            <w:vAlign w:val="center"/>
          </w:tcPr>
          <w:p w:rsidR="00A22160" w:rsidRDefault="00A22160" w:rsidP="00A22160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  <w:p w:rsidR="00A444D7" w:rsidRDefault="00A22160" w:rsidP="00A22160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/>
                <w:lang w:val="es-ES"/>
              </w:rPr>
            </w:pPr>
            <w:r w:rsidRPr="00A22160">
              <w:rPr>
                <w:rFonts w:ascii="Arial" w:hAnsi="Arial" w:cs="Arial"/>
                <w:color w:val="000000"/>
                <w:lang w:val="es-ES"/>
              </w:rPr>
              <w:t>Seguimiento al análisis sobre la propuesta de adecuaciones pertinentes a la normatividad municipal para la incorporación del Sistema de Apertura Rápida de Empresas SARE</w:t>
            </w:r>
          </w:p>
          <w:p w:rsidR="00A22160" w:rsidRPr="00A22160" w:rsidRDefault="00A22160" w:rsidP="00A22160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</w:tc>
      </w:tr>
      <w:tr w:rsidR="00BE41AE" w:rsidRPr="00A22160" w:rsidTr="00067DBA">
        <w:trPr>
          <w:trHeight w:val="598"/>
        </w:trPr>
        <w:tc>
          <w:tcPr>
            <w:tcW w:w="3278" w:type="dxa"/>
            <w:vAlign w:val="center"/>
          </w:tcPr>
          <w:p w:rsidR="00BE41AE" w:rsidRPr="00A22160" w:rsidRDefault="00BE41AE" w:rsidP="00A22160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lang w:val="es-ES"/>
              </w:rPr>
            </w:pPr>
            <w:r w:rsidRPr="00A22160">
              <w:rPr>
                <w:rFonts w:ascii="Arial" w:hAnsi="Arial" w:cs="Arial"/>
                <w:lang w:val="es-ES"/>
              </w:rPr>
              <w:t>14 de junio de 2018</w:t>
            </w:r>
          </w:p>
        </w:tc>
        <w:tc>
          <w:tcPr>
            <w:tcW w:w="2814" w:type="dxa"/>
            <w:vAlign w:val="center"/>
          </w:tcPr>
          <w:p w:rsidR="00BE41AE" w:rsidRPr="00A22160" w:rsidRDefault="00BE41AE" w:rsidP="00A22160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  <w:p w:rsidR="00BE41AE" w:rsidRPr="00A22160" w:rsidRDefault="00BE41AE" w:rsidP="00A22160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/>
                <w:lang w:val="es-ES"/>
              </w:rPr>
            </w:pPr>
            <w:r w:rsidRPr="00A22160">
              <w:rPr>
                <w:rFonts w:ascii="Arial" w:hAnsi="Arial" w:cs="Arial"/>
                <w:color w:val="000000"/>
                <w:lang w:val="es-ES"/>
              </w:rPr>
              <w:t>Reunión de trabajo de la Comisión de Fomento Económico con diferentes áreas de la administración</w:t>
            </w:r>
          </w:p>
          <w:p w:rsidR="00BE41AE" w:rsidRPr="00A22160" w:rsidRDefault="00BE41AE" w:rsidP="00A22160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</w:tc>
        <w:tc>
          <w:tcPr>
            <w:tcW w:w="3973" w:type="dxa"/>
            <w:vAlign w:val="center"/>
          </w:tcPr>
          <w:p w:rsidR="00A22160" w:rsidRDefault="00A22160" w:rsidP="00A22160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  <w:p w:rsidR="00BE41AE" w:rsidRDefault="00A22160" w:rsidP="00A22160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/>
                <w:lang w:val="es-ES"/>
              </w:rPr>
            </w:pPr>
            <w:r w:rsidRPr="00A22160">
              <w:rPr>
                <w:rFonts w:ascii="Arial" w:hAnsi="Arial" w:cs="Arial"/>
                <w:color w:val="000000"/>
                <w:lang w:val="es-ES"/>
              </w:rPr>
              <w:t>Seguimiento al análisis sobre la propuesta de adecuaciones pertinentes a la normatividad municipal para la incorporación del Sistema de Apertura Rápida de Empresas SARE</w:t>
            </w:r>
          </w:p>
          <w:p w:rsidR="00A22160" w:rsidRPr="00A22160" w:rsidRDefault="00A22160" w:rsidP="00A22160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</w:tc>
      </w:tr>
    </w:tbl>
    <w:p w:rsidR="00F5092D" w:rsidRPr="00F5092D" w:rsidRDefault="00F5092D" w:rsidP="00F5092D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Cs/>
          <w:color w:val="000000"/>
          <w:sz w:val="24"/>
          <w:szCs w:val="24"/>
          <w:lang w:val="es-ES"/>
        </w:rPr>
      </w:pPr>
    </w:p>
    <w:p w:rsidR="00E53D11" w:rsidRDefault="00E53D11" w:rsidP="00E53D11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color w:val="000000"/>
          <w:sz w:val="24"/>
          <w:szCs w:val="24"/>
          <w:lang w:val="es-ES"/>
        </w:rPr>
      </w:pPr>
    </w:p>
    <w:p w:rsidR="00E53D11" w:rsidRPr="00A22160" w:rsidRDefault="00E53D11" w:rsidP="00E53D11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color w:val="000000"/>
          <w:sz w:val="24"/>
          <w:szCs w:val="24"/>
          <w:lang w:val="es-ES"/>
        </w:rPr>
      </w:pPr>
      <w:r>
        <w:rPr>
          <w:rFonts w:ascii="Arial" w:hAnsi="Arial" w:cs="Arial"/>
          <w:b/>
          <w:bCs/>
          <w:color w:val="000000"/>
          <w:sz w:val="24"/>
          <w:szCs w:val="24"/>
          <w:lang w:val="es-ES"/>
        </w:rPr>
        <w:t>Asuntos turnados a</w:t>
      </w:r>
      <w:r w:rsidRPr="00A22160">
        <w:rPr>
          <w:rFonts w:ascii="Arial" w:hAnsi="Arial" w:cs="Arial"/>
          <w:b/>
          <w:bCs/>
          <w:color w:val="000000"/>
          <w:sz w:val="24"/>
          <w:szCs w:val="24"/>
          <w:lang w:val="es-ES"/>
        </w:rPr>
        <w:t xml:space="preserve"> la Comisión de Fomento Económico</w:t>
      </w:r>
    </w:p>
    <w:p w:rsidR="000A5316" w:rsidRDefault="000A5316" w:rsidP="00A0777E">
      <w:pPr>
        <w:spacing w:line="360" w:lineRule="auto"/>
        <w:jc w:val="both"/>
        <w:rPr>
          <w:rFonts w:ascii="Arial" w:hAnsi="Arial" w:cs="Arial"/>
        </w:rPr>
      </w:pPr>
    </w:p>
    <w:tbl>
      <w:tblPr>
        <w:tblStyle w:val="Tablaconcuadrcula"/>
        <w:tblW w:w="10065" w:type="dxa"/>
        <w:tblInd w:w="-572" w:type="dxa"/>
        <w:tblLook w:val="04A0" w:firstRow="1" w:lastRow="0" w:firstColumn="1" w:lastColumn="0" w:noHBand="0" w:noVBand="1"/>
      </w:tblPr>
      <w:tblGrid>
        <w:gridCol w:w="2779"/>
        <w:gridCol w:w="1757"/>
        <w:gridCol w:w="2657"/>
        <w:gridCol w:w="2872"/>
      </w:tblGrid>
      <w:tr w:rsidR="00B17F5B" w:rsidRPr="00A22160" w:rsidTr="00067DBA">
        <w:trPr>
          <w:trHeight w:val="901"/>
        </w:trPr>
        <w:tc>
          <w:tcPr>
            <w:tcW w:w="2779" w:type="dxa"/>
            <w:shd w:val="clear" w:color="auto" w:fill="9CC2E5" w:themeFill="accent1" w:themeFillTint="99"/>
            <w:vAlign w:val="center"/>
          </w:tcPr>
          <w:p w:rsidR="00A444D7" w:rsidRPr="00A22160" w:rsidRDefault="00A444D7" w:rsidP="00992E21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A22160">
              <w:rPr>
                <w:rFonts w:ascii="Arial" w:hAnsi="Arial" w:cs="Arial"/>
                <w:b/>
              </w:rPr>
              <w:t>Propuesta</w:t>
            </w:r>
          </w:p>
        </w:tc>
        <w:tc>
          <w:tcPr>
            <w:tcW w:w="1757" w:type="dxa"/>
            <w:shd w:val="clear" w:color="auto" w:fill="9CC2E5" w:themeFill="accent1" w:themeFillTint="99"/>
            <w:vAlign w:val="center"/>
          </w:tcPr>
          <w:p w:rsidR="00A444D7" w:rsidRPr="00A22160" w:rsidRDefault="00A444D7" w:rsidP="00F20BF9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A22160">
              <w:rPr>
                <w:rFonts w:ascii="Arial" w:hAnsi="Arial" w:cs="Arial"/>
                <w:b/>
              </w:rPr>
              <w:t>Fecha</w:t>
            </w:r>
            <w:r w:rsidR="00992E21" w:rsidRPr="00A22160">
              <w:rPr>
                <w:rFonts w:ascii="Arial" w:hAnsi="Arial" w:cs="Arial"/>
                <w:b/>
              </w:rPr>
              <w:t xml:space="preserve"> de turno</w:t>
            </w:r>
          </w:p>
        </w:tc>
        <w:tc>
          <w:tcPr>
            <w:tcW w:w="2657" w:type="dxa"/>
            <w:shd w:val="clear" w:color="auto" w:fill="9CC2E5" w:themeFill="accent1" w:themeFillTint="99"/>
            <w:vAlign w:val="center"/>
          </w:tcPr>
          <w:p w:rsidR="00A444D7" w:rsidRPr="00A22160" w:rsidRDefault="00A444D7" w:rsidP="00992E21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A22160">
              <w:rPr>
                <w:rFonts w:ascii="Arial" w:hAnsi="Arial" w:cs="Arial"/>
                <w:b/>
              </w:rPr>
              <w:t>Descripción</w:t>
            </w:r>
          </w:p>
        </w:tc>
        <w:tc>
          <w:tcPr>
            <w:tcW w:w="2872" w:type="dxa"/>
            <w:shd w:val="clear" w:color="auto" w:fill="9CC2E5" w:themeFill="accent1" w:themeFillTint="99"/>
            <w:vAlign w:val="center"/>
          </w:tcPr>
          <w:p w:rsidR="00A444D7" w:rsidRPr="00A22160" w:rsidRDefault="00A444D7" w:rsidP="00992E21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A22160">
              <w:rPr>
                <w:rFonts w:ascii="Arial" w:hAnsi="Arial" w:cs="Arial"/>
                <w:b/>
              </w:rPr>
              <w:t>Estatus</w:t>
            </w:r>
          </w:p>
        </w:tc>
      </w:tr>
      <w:tr w:rsidR="00B17F5B" w:rsidRPr="00A22160" w:rsidTr="00AF1826">
        <w:tc>
          <w:tcPr>
            <w:tcW w:w="2779" w:type="dxa"/>
            <w:shd w:val="clear" w:color="auto" w:fill="DEEAF6" w:themeFill="accent1" w:themeFillTint="33"/>
            <w:vAlign w:val="center"/>
          </w:tcPr>
          <w:p w:rsidR="00992E21" w:rsidRPr="00A22160" w:rsidRDefault="00992E21" w:rsidP="00992E21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  <w:p w:rsidR="00992E21" w:rsidRPr="00A22160" w:rsidRDefault="00992E21" w:rsidP="00992E21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A22160">
              <w:rPr>
                <w:rFonts w:ascii="Arial" w:hAnsi="Arial" w:cs="Arial"/>
                <w:b/>
              </w:rPr>
              <w:t xml:space="preserve">Propuesta para la reubicación del Módulo </w:t>
            </w:r>
            <w:r w:rsidRPr="00A22160">
              <w:rPr>
                <w:rFonts w:ascii="Arial" w:hAnsi="Arial" w:cs="Arial"/>
                <w:b/>
              </w:rPr>
              <w:lastRenderedPageBreak/>
              <w:t>de Turismo de la Calle 2da y Victoria</w:t>
            </w:r>
          </w:p>
          <w:p w:rsidR="00A444D7" w:rsidRPr="00A22160" w:rsidRDefault="00A444D7" w:rsidP="00992E21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57" w:type="dxa"/>
            <w:shd w:val="clear" w:color="auto" w:fill="DEEAF6" w:themeFill="accent1" w:themeFillTint="33"/>
            <w:vAlign w:val="center"/>
          </w:tcPr>
          <w:p w:rsidR="00A444D7" w:rsidRPr="00A22160" w:rsidRDefault="00992E21" w:rsidP="00F20BF9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A22160">
              <w:rPr>
                <w:rFonts w:ascii="Arial" w:hAnsi="Arial" w:cs="Arial"/>
              </w:rPr>
              <w:lastRenderedPageBreak/>
              <w:t>24 de noviembre de 2016</w:t>
            </w:r>
          </w:p>
        </w:tc>
        <w:tc>
          <w:tcPr>
            <w:tcW w:w="2657" w:type="dxa"/>
            <w:shd w:val="clear" w:color="auto" w:fill="DEEAF6" w:themeFill="accent1" w:themeFillTint="33"/>
            <w:vAlign w:val="center"/>
          </w:tcPr>
          <w:p w:rsidR="00CF4E9C" w:rsidRPr="00A22160" w:rsidRDefault="00CF4E9C" w:rsidP="00992E21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  <w:p w:rsidR="00A444D7" w:rsidRPr="00A22160" w:rsidRDefault="00F20BF9" w:rsidP="00992E21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A22160">
              <w:rPr>
                <w:rFonts w:ascii="Arial" w:hAnsi="Arial" w:cs="Arial"/>
              </w:rPr>
              <w:t xml:space="preserve">La Dirección de Desarrollo Económico y </w:t>
            </w:r>
            <w:r w:rsidRPr="00A22160">
              <w:rPr>
                <w:rFonts w:ascii="Arial" w:hAnsi="Arial" w:cs="Arial"/>
              </w:rPr>
              <w:lastRenderedPageBreak/>
              <w:t>Turístico solicitó la reubicación de un módulo de turismo ubicado en el centro histórico a fin de brind</w:t>
            </w:r>
            <w:r w:rsidR="00AF1826" w:rsidRPr="00A22160">
              <w:rPr>
                <w:rFonts w:ascii="Arial" w:hAnsi="Arial" w:cs="Arial"/>
              </w:rPr>
              <w:t>ar un mejor servicio al turismo</w:t>
            </w:r>
          </w:p>
          <w:p w:rsidR="00CF4E9C" w:rsidRPr="00A22160" w:rsidRDefault="00CF4E9C" w:rsidP="00992E21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872" w:type="dxa"/>
            <w:shd w:val="clear" w:color="auto" w:fill="DEEAF6" w:themeFill="accent1" w:themeFillTint="33"/>
            <w:vAlign w:val="center"/>
          </w:tcPr>
          <w:p w:rsidR="00A444D7" w:rsidRPr="00A22160" w:rsidRDefault="00992E21" w:rsidP="00F20BF9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A22160">
              <w:rPr>
                <w:rFonts w:ascii="Arial" w:hAnsi="Arial" w:cs="Arial"/>
              </w:rPr>
              <w:lastRenderedPageBreak/>
              <w:t>Se realizó la petición sin que tuviera</w:t>
            </w:r>
            <w:r w:rsidR="00F20BF9" w:rsidRPr="00A22160">
              <w:rPr>
                <w:rFonts w:ascii="Arial" w:hAnsi="Arial" w:cs="Arial"/>
              </w:rPr>
              <w:t xml:space="preserve"> que mediar dictamen, puesto que era </w:t>
            </w:r>
            <w:r w:rsidR="00F20BF9" w:rsidRPr="00A22160">
              <w:rPr>
                <w:rFonts w:ascii="Arial" w:hAnsi="Arial" w:cs="Arial"/>
              </w:rPr>
              <w:lastRenderedPageBreak/>
              <w:t>un asunto administrativo que no era necesario se aprobara por el</w:t>
            </w:r>
            <w:r w:rsidR="00B17F5B" w:rsidRPr="00A22160">
              <w:rPr>
                <w:rFonts w:ascii="Arial" w:hAnsi="Arial" w:cs="Arial"/>
              </w:rPr>
              <w:t xml:space="preserve"> H.</w:t>
            </w:r>
            <w:r w:rsidR="00F20BF9" w:rsidRPr="00A22160">
              <w:rPr>
                <w:rFonts w:ascii="Arial" w:hAnsi="Arial" w:cs="Arial"/>
              </w:rPr>
              <w:t xml:space="preserve"> Ayuntamiento </w:t>
            </w:r>
          </w:p>
        </w:tc>
      </w:tr>
      <w:tr w:rsidR="00B17F5B" w:rsidRPr="00A22160" w:rsidTr="00AF1826">
        <w:tc>
          <w:tcPr>
            <w:tcW w:w="2779" w:type="dxa"/>
            <w:shd w:val="clear" w:color="auto" w:fill="9CC2E5" w:themeFill="accent1" w:themeFillTint="99"/>
            <w:vAlign w:val="center"/>
          </w:tcPr>
          <w:p w:rsidR="00992E21" w:rsidRPr="00A22160" w:rsidRDefault="00992E21" w:rsidP="00992E21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  <w:p w:rsidR="00992E21" w:rsidRPr="00A22160" w:rsidRDefault="00992E21" w:rsidP="00992E21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A22160">
              <w:rPr>
                <w:rFonts w:ascii="Arial" w:hAnsi="Arial" w:cs="Arial"/>
                <w:b/>
              </w:rPr>
              <w:t xml:space="preserve">Propuesta para atracción de inversión a través de </w:t>
            </w:r>
            <w:r w:rsidR="00E71E0D" w:rsidRPr="00A22160">
              <w:rPr>
                <w:rFonts w:ascii="Arial" w:hAnsi="Arial" w:cs="Arial"/>
                <w:b/>
              </w:rPr>
              <w:t>modificación a la Ley de I</w:t>
            </w:r>
            <w:r w:rsidRPr="00A22160">
              <w:rPr>
                <w:rFonts w:ascii="Arial" w:hAnsi="Arial" w:cs="Arial"/>
                <w:b/>
              </w:rPr>
              <w:t>ngresos</w:t>
            </w:r>
            <w:r w:rsidR="00E71E0D" w:rsidRPr="00A22160">
              <w:rPr>
                <w:rFonts w:ascii="Arial" w:hAnsi="Arial" w:cs="Arial"/>
                <w:b/>
              </w:rPr>
              <w:t xml:space="preserve"> 2017</w:t>
            </w:r>
          </w:p>
          <w:p w:rsidR="00A444D7" w:rsidRPr="00A22160" w:rsidRDefault="00A444D7" w:rsidP="00992E21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57" w:type="dxa"/>
            <w:shd w:val="clear" w:color="auto" w:fill="9CC2E5" w:themeFill="accent1" w:themeFillTint="99"/>
            <w:vAlign w:val="center"/>
          </w:tcPr>
          <w:p w:rsidR="00A444D7" w:rsidRPr="00A22160" w:rsidRDefault="00832CC2" w:rsidP="00F20BF9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A22160">
              <w:rPr>
                <w:rFonts w:ascii="Arial" w:hAnsi="Arial" w:cs="Arial"/>
              </w:rPr>
              <w:t>03  de marzo de 2017</w:t>
            </w:r>
          </w:p>
        </w:tc>
        <w:tc>
          <w:tcPr>
            <w:tcW w:w="2657" w:type="dxa"/>
            <w:shd w:val="clear" w:color="auto" w:fill="9CC2E5" w:themeFill="accent1" w:themeFillTint="99"/>
            <w:vAlign w:val="center"/>
          </w:tcPr>
          <w:p w:rsidR="00921856" w:rsidRPr="00A22160" w:rsidRDefault="00921856" w:rsidP="00B17F5B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  <w:p w:rsidR="00A444D7" w:rsidRPr="00A22160" w:rsidRDefault="00832CC2" w:rsidP="00B17F5B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A22160">
              <w:rPr>
                <w:rFonts w:ascii="Arial" w:hAnsi="Arial" w:cs="Arial"/>
              </w:rPr>
              <w:t xml:space="preserve">Propuesta de </w:t>
            </w:r>
            <w:r w:rsidR="00B17F5B" w:rsidRPr="00A22160">
              <w:rPr>
                <w:rFonts w:ascii="Arial" w:hAnsi="Arial" w:cs="Arial"/>
              </w:rPr>
              <w:t xml:space="preserve">modificación a la Ley de Ingresos del 2017 para el otorgamiento de estímulos fiscales en diferentes rubros para la atracción </w:t>
            </w:r>
            <w:r w:rsidR="00AF1826" w:rsidRPr="00A22160">
              <w:rPr>
                <w:rFonts w:ascii="Arial" w:hAnsi="Arial" w:cs="Arial"/>
              </w:rPr>
              <w:t>de inversión</w:t>
            </w:r>
          </w:p>
          <w:p w:rsidR="00921856" w:rsidRPr="00A22160" w:rsidRDefault="00921856" w:rsidP="00B17F5B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872" w:type="dxa"/>
            <w:shd w:val="clear" w:color="auto" w:fill="9CC2E5" w:themeFill="accent1" w:themeFillTint="99"/>
            <w:vAlign w:val="center"/>
          </w:tcPr>
          <w:p w:rsidR="00A444D7" w:rsidRPr="00A22160" w:rsidRDefault="00B17F5B" w:rsidP="00CF4E9C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A22160">
              <w:rPr>
                <w:rFonts w:ascii="Arial" w:hAnsi="Arial" w:cs="Arial"/>
              </w:rPr>
              <w:t>Se aprobó y dictaminó por las Comisiones Unidas de Hacienda y Planeación y Fomento Económico. El 08 de marzo de 2017 se aprobó por el H. Ayuntamiento en S.O.</w:t>
            </w:r>
          </w:p>
        </w:tc>
      </w:tr>
      <w:tr w:rsidR="00B17F5B" w:rsidRPr="00A22160" w:rsidTr="00AF1826">
        <w:tc>
          <w:tcPr>
            <w:tcW w:w="2779" w:type="dxa"/>
            <w:shd w:val="clear" w:color="auto" w:fill="DEEAF6" w:themeFill="accent1" w:themeFillTint="33"/>
            <w:vAlign w:val="center"/>
          </w:tcPr>
          <w:p w:rsidR="00921856" w:rsidRPr="00A22160" w:rsidRDefault="00921856" w:rsidP="008B4158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  <w:p w:rsidR="00992E21" w:rsidRPr="00A22160" w:rsidRDefault="00992E21" w:rsidP="008B4158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A22160">
              <w:rPr>
                <w:rFonts w:ascii="Arial" w:hAnsi="Arial" w:cs="Arial"/>
                <w:b/>
              </w:rPr>
              <w:t>Propuesta de Comité de Mejora Regulatoria</w:t>
            </w:r>
          </w:p>
          <w:p w:rsidR="00A444D7" w:rsidRPr="00A22160" w:rsidRDefault="00A444D7" w:rsidP="00992E21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57" w:type="dxa"/>
            <w:shd w:val="clear" w:color="auto" w:fill="DEEAF6" w:themeFill="accent1" w:themeFillTint="33"/>
            <w:vAlign w:val="center"/>
          </w:tcPr>
          <w:p w:rsidR="00A444D7" w:rsidRPr="00A22160" w:rsidRDefault="008B4158" w:rsidP="00F20BF9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A22160">
              <w:rPr>
                <w:rFonts w:ascii="Arial" w:hAnsi="Arial" w:cs="Arial"/>
              </w:rPr>
              <w:t xml:space="preserve">07 de abril de 2017 </w:t>
            </w:r>
          </w:p>
        </w:tc>
        <w:tc>
          <w:tcPr>
            <w:tcW w:w="2657" w:type="dxa"/>
            <w:shd w:val="clear" w:color="auto" w:fill="DEEAF6" w:themeFill="accent1" w:themeFillTint="33"/>
            <w:vAlign w:val="center"/>
          </w:tcPr>
          <w:p w:rsidR="00CF4E9C" w:rsidRPr="00A22160" w:rsidRDefault="00CF4E9C" w:rsidP="00992E21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  <w:p w:rsidR="00A444D7" w:rsidRPr="00A22160" w:rsidRDefault="008B4158" w:rsidP="00CF4E9C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A22160">
              <w:rPr>
                <w:rFonts w:ascii="Arial" w:hAnsi="Arial" w:cs="Arial"/>
              </w:rPr>
              <w:t xml:space="preserve">Propuesta realizada por la Comisión de Fomento Económico a fin de crear el Comité de Mejora Regulatoria </w:t>
            </w:r>
            <w:r w:rsidR="00CF4E9C" w:rsidRPr="00A22160">
              <w:rPr>
                <w:rFonts w:ascii="Arial" w:hAnsi="Arial" w:cs="Arial"/>
              </w:rPr>
              <w:t xml:space="preserve">para el Municipio de Chihuahua </w:t>
            </w:r>
            <w:r w:rsidRPr="00A22160">
              <w:rPr>
                <w:rFonts w:ascii="Arial" w:hAnsi="Arial" w:cs="Arial"/>
              </w:rPr>
              <w:t xml:space="preserve">y sus </w:t>
            </w:r>
            <w:r w:rsidR="00CF4E9C" w:rsidRPr="00A22160">
              <w:rPr>
                <w:rFonts w:ascii="Arial" w:hAnsi="Arial" w:cs="Arial"/>
              </w:rPr>
              <w:t>l</w:t>
            </w:r>
            <w:r w:rsidRPr="00A22160">
              <w:rPr>
                <w:rFonts w:ascii="Arial" w:hAnsi="Arial" w:cs="Arial"/>
              </w:rPr>
              <w:t>ineamientos</w:t>
            </w:r>
          </w:p>
          <w:p w:rsidR="00CF4E9C" w:rsidRPr="00A22160" w:rsidRDefault="00CF4E9C" w:rsidP="00CF4E9C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872" w:type="dxa"/>
            <w:shd w:val="clear" w:color="auto" w:fill="DEEAF6" w:themeFill="accent1" w:themeFillTint="33"/>
            <w:vAlign w:val="center"/>
          </w:tcPr>
          <w:p w:rsidR="00921856" w:rsidRPr="00A22160" w:rsidRDefault="00921856" w:rsidP="008B4158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  <w:p w:rsidR="00A444D7" w:rsidRPr="00A22160" w:rsidRDefault="008B4158" w:rsidP="008B4158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A22160">
              <w:rPr>
                <w:rFonts w:ascii="Arial" w:hAnsi="Arial" w:cs="Arial"/>
              </w:rPr>
              <w:t>Se aprobó y dictaminó por la Comisión de Fomento Económico. El 12 de abril de 2017 se aprobó por el H. Ayuntamiento en S.O.</w:t>
            </w:r>
          </w:p>
        </w:tc>
      </w:tr>
      <w:tr w:rsidR="00B17F5B" w:rsidRPr="00A22160" w:rsidTr="00AF1826">
        <w:tc>
          <w:tcPr>
            <w:tcW w:w="2779" w:type="dxa"/>
            <w:shd w:val="clear" w:color="auto" w:fill="9CC2E5" w:themeFill="accent1" w:themeFillTint="99"/>
            <w:vAlign w:val="center"/>
          </w:tcPr>
          <w:p w:rsidR="00992E21" w:rsidRPr="00A22160" w:rsidRDefault="00992E21" w:rsidP="00992E21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  <w:p w:rsidR="00992E21" w:rsidRPr="00A22160" w:rsidRDefault="00992E21" w:rsidP="00992E21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A22160">
              <w:rPr>
                <w:rFonts w:ascii="Arial" w:hAnsi="Arial" w:cs="Arial"/>
                <w:b/>
              </w:rPr>
              <w:t>Propuesta de Comité de Tianguis</w:t>
            </w:r>
          </w:p>
          <w:p w:rsidR="00A444D7" w:rsidRPr="00A22160" w:rsidRDefault="00A444D7" w:rsidP="00992E21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57" w:type="dxa"/>
            <w:shd w:val="clear" w:color="auto" w:fill="9CC2E5" w:themeFill="accent1" w:themeFillTint="99"/>
            <w:vAlign w:val="center"/>
          </w:tcPr>
          <w:p w:rsidR="00A444D7" w:rsidRPr="00A22160" w:rsidRDefault="00CF4E9C" w:rsidP="00F20BF9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A22160">
              <w:rPr>
                <w:rFonts w:ascii="Arial" w:hAnsi="Arial" w:cs="Arial"/>
              </w:rPr>
              <w:t>19 de diciembre de 2016</w:t>
            </w:r>
          </w:p>
        </w:tc>
        <w:tc>
          <w:tcPr>
            <w:tcW w:w="2657" w:type="dxa"/>
            <w:shd w:val="clear" w:color="auto" w:fill="9CC2E5" w:themeFill="accent1" w:themeFillTint="99"/>
            <w:vAlign w:val="center"/>
          </w:tcPr>
          <w:p w:rsidR="00921856" w:rsidRPr="00A22160" w:rsidRDefault="00921856" w:rsidP="00992E21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  <w:p w:rsidR="00A444D7" w:rsidRPr="00A22160" w:rsidRDefault="00CF4E9C" w:rsidP="00992E21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A22160">
              <w:rPr>
                <w:rFonts w:ascii="Arial" w:hAnsi="Arial" w:cs="Arial"/>
              </w:rPr>
              <w:t>Propuesta realizada por el regidor José Alfredo Chávez Madrid a fin de crear el Comité de Tianguis para el Municipio de Chihuahua y sus lineamientos</w:t>
            </w:r>
          </w:p>
          <w:p w:rsidR="00921856" w:rsidRPr="00A22160" w:rsidRDefault="00921856" w:rsidP="00992E21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872" w:type="dxa"/>
            <w:shd w:val="clear" w:color="auto" w:fill="9CC2E5" w:themeFill="accent1" w:themeFillTint="99"/>
            <w:vAlign w:val="center"/>
          </w:tcPr>
          <w:p w:rsidR="00921856" w:rsidRPr="00A22160" w:rsidRDefault="00921856" w:rsidP="00CF4E9C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  <w:p w:rsidR="00A444D7" w:rsidRPr="00A22160" w:rsidRDefault="00CF4E9C" w:rsidP="00CF4E9C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A22160">
              <w:rPr>
                <w:rFonts w:ascii="Arial" w:hAnsi="Arial" w:cs="Arial"/>
              </w:rPr>
              <w:t>Se aprobó y dictaminó por las Comisiones Unidas de Gobernación, Seguridad Pública y Fomento Económico. El 28 de junio de 2017 se aprobó por el H. Ayuntamiento en S.O.</w:t>
            </w:r>
          </w:p>
          <w:p w:rsidR="00921856" w:rsidRPr="00A22160" w:rsidRDefault="00921856" w:rsidP="00CF4E9C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B17F5B" w:rsidRPr="00A22160" w:rsidTr="00AF1826">
        <w:tc>
          <w:tcPr>
            <w:tcW w:w="2779" w:type="dxa"/>
            <w:shd w:val="clear" w:color="auto" w:fill="DEEAF6" w:themeFill="accent1" w:themeFillTint="33"/>
            <w:vAlign w:val="center"/>
          </w:tcPr>
          <w:p w:rsidR="00992E21" w:rsidRPr="00A22160" w:rsidRDefault="00992E21" w:rsidP="00992E21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  <w:p w:rsidR="00992E21" w:rsidRPr="00A22160" w:rsidRDefault="00992E21" w:rsidP="00992E21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A22160">
              <w:rPr>
                <w:rFonts w:ascii="Arial" w:hAnsi="Arial" w:cs="Arial"/>
                <w:b/>
              </w:rPr>
              <w:t>Propuesta aplicación de Mejora Regulatoria en el Municipio</w:t>
            </w:r>
          </w:p>
          <w:p w:rsidR="00A444D7" w:rsidRPr="00A22160" w:rsidRDefault="00A444D7" w:rsidP="00992E21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57" w:type="dxa"/>
            <w:shd w:val="clear" w:color="auto" w:fill="DEEAF6" w:themeFill="accent1" w:themeFillTint="33"/>
            <w:vAlign w:val="center"/>
          </w:tcPr>
          <w:p w:rsidR="00A444D7" w:rsidRPr="00A22160" w:rsidRDefault="00CF4E9C" w:rsidP="00F20BF9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A22160">
              <w:rPr>
                <w:rFonts w:ascii="Arial" w:hAnsi="Arial" w:cs="Arial"/>
              </w:rPr>
              <w:t>Presentada ante la Comisión de Fomento Económico en fecha 03 de junio de 2017</w:t>
            </w:r>
          </w:p>
        </w:tc>
        <w:tc>
          <w:tcPr>
            <w:tcW w:w="2657" w:type="dxa"/>
            <w:shd w:val="clear" w:color="auto" w:fill="DEEAF6" w:themeFill="accent1" w:themeFillTint="33"/>
            <w:vAlign w:val="center"/>
          </w:tcPr>
          <w:p w:rsidR="00921856" w:rsidRPr="00A22160" w:rsidRDefault="00921856" w:rsidP="00CF4E9C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  <w:p w:rsidR="00921856" w:rsidRPr="00A22160" w:rsidRDefault="00CF4E9C" w:rsidP="00CF4E9C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A22160">
              <w:rPr>
                <w:rFonts w:ascii="Arial" w:hAnsi="Arial" w:cs="Arial"/>
              </w:rPr>
              <w:t xml:space="preserve">Propuesta presentada por el regidor Carlos Eduardo Raynal Reygadas a fin de integrar un proyecto integral para la aplicación de la política pública de Mejora </w:t>
            </w:r>
            <w:r w:rsidRPr="00A22160">
              <w:rPr>
                <w:rFonts w:ascii="Arial" w:hAnsi="Arial" w:cs="Arial"/>
              </w:rPr>
              <w:lastRenderedPageBreak/>
              <w:t>Regulatoria en el Municipio de Chihuahua</w:t>
            </w:r>
          </w:p>
          <w:p w:rsidR="00A444D7" w:rsidRPr="00A22160" w:rsidRDefault="00CF4E9C" w:rsidP="00CF4E9C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A22160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872" w:type="dxa"/>
            <w:shd w:val="clear" w:color="auto" w:fill="DEEAF6" w:themeFill="accent1" w:themeFillTint="33"/>
            <w:vAlign w:val="center"/>
          </w:tcPr>
          <w:p w:rsidR="00A444D7" w:rsidRPr="00A22160" w:rsidRDefault="00CF4E9C" w:rsidP="00CF4E9C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A22160">
              <w:rPr>
                <w:rFonts w:ascii="Arial" w:hAnsi="Arial" w:cs="Arial"/>
              </w:rPr>
              <w:lastRenderedPageBreak/>
              <w:t>Al ser un proyecto que involucraba varias áreas de la administración, se decidió por la Comisión impulsar cada una de las acciones de forma individual, iniciando por el R</w:t>
            </w:r>
            <w:r w:rsidR="00921856" w:rsidRPr="00A22160">
              <w:rPr>
                <w:rFonts w:ascii="Arial" w:hAnsi="Arial" w:cs="Arial"/>
              </w:rPr>
              <w:t>eglamento de Mejora Regulatoria</w:t>
            </w:r>
          </w:p>
        </w:tc>
      </w:tr>
      <w:tr w:rsidR="00B17F5B" w:rsidRPr="00A22160" w:rsidTr="00AF1826">
        <w:tc>
          <w:tcPr>
            <w:tcW w:w="2779" w:type="dxa"/>
            <w:shd w:val="clear" w:color="auto" w:fill="9CC2E5" w:themeFill="accent1" w:themeFillTint="99"/>
            <w:vAlign w:val="center"/>
          </w:tcPr>
          <w:p w:rsidR="00992E21" w:rsidRPr="00A22160" w:rsidRDefault="00992E21" w:rsidP="00992E21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  <w:p w:rsidR="00A444D7" w:rsidRPr="00A22160" w:rsidRDefault="00992E21" w:rsidP="00992E21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A22160">
              <w:rPr>
                <w:rFonts w:ascii="Arial" w:hAnsi="Arial" w:cs="Arial"/>
                <w:b/>
              </w:rPr>
              <w:t>Reglamento de Mejora Regulatoria</w:t>
            </w:r>
          </w:p>
          <w:p w:rsidR="00992E21" w:rsidRPr="00A22160" w:rsidRDefault="00992E21" w:rsidP="00992E21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57" w:type="dxa"/>
            <w:shd w:val="clear" w:color="auto" w:fill="9CC2E5" w:themeFill="accent1" w:themeFillTint="99"/>
            <w:vAlign w:val="center"/>
          </w:tcPr>
          <w:p w:rsidR="00A444D7" w:rsidRPr="00A22160" w:rsidRDefault="00C51E62" w:rsidP="00F20BF9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A22160">
              <w:rPr>
                <w:rFonts w:ascii="Arial" w:hAnsi="Arial" w:cs="Arial"/>
              </w:rPr>
              <w:t>22 de noviembre de 2017</w:t>
            </w:r>
          </w:p>
        </w:tc>
        <w:tc>
          <w:tcPr>
            <w:tcW w:w="2657" w:type="dxa"/>
            <w:shd w:val="clear" w:color="auto" w:fill="9CC2E5" w:themeFill="accent1" w:themeFillTint="99"/>
            <w:vAlign w:val="center"/>
          </w:tcPr>
          <w:p w:rsidR="00921856" w:rsidRPr="00A22160" w:rsidRDefault="00921856" w:rsidP="00921856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  <w:p w:rsidR="00A444D7" w:rsidRPr="00A22160" w:rsidRDefault="00921856" w:rsidP="00921856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A22160">
              <w:rPr>
                <w:rFonts w:ascii="Arial" w:hAnsi="Arial" w:cs="Arial"/>
              </w:rPr>
              <w:t>Propuesta presentada por el regidor Carlos Eduardo Raynal Reygadas a fin de crear el Reglamento de Mejora Regulatoria e institucionalizar dicha política pública en el Municipio de Chihuahua</w:t>
            </w:r>
          </w:p>
          <w:p w:rsidR="00921856" w:rsidRPr="00A22160" w:rsidRDefault="00921856" w:rsidP="00921856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872" w:type="dxa"/>
            <w:shd w:val="clear" w:color="auto" w:fill="9CC2E5" w:themeFill="accent1" w:themeFillTint="99"/>
            <w:vAlign w:val="center"/>
          </w:tcPr>
          <w:p w:rsidR="00A444D7" w:rsidRPr="00A22160" w:rsidRDefault="00921856" w:rsidP="00AF1826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A22160">
              <w:rPr>
                <w:rFonts w:ascii="Arial" w:hAnsi="Arial" w:cs="Arial"/>
              </w:rPr>
              <w:t xml:space="preserve">Se esperó a la </w:t>
            </w:r>
            <w:r w:rsidR="00AF1826" w:rsidRPr="00A22160">
              <w:rPr>
                <w:rFonts w:ascii="Arial" w:hAnsi="Arial" w:cs="Arial"/>
              </w:rPr>
              <w:t>publicación</w:t>
            </w:r>
            <w:r w:rsidRPr="00A22160">
              <w:rPr>
                <w:rFonts w:ascii="Arial" w:hAnsi="Arial" w:cs="Arial"/>
              </w:rPr>
              <w:t xml:space="preserve"> de la Ley General de Mejora Regulatoria (mayo de 2018) a fin de que se adecuara la propuesta a dicha ley y al día de hoy la propuesta se estudia en la  Comisión de Gobernación </w:t>
            </w:r>
          </w:p>
        </w:tc>
      </w:tr>
      <w:tr w:rsidR="00B17F5B" w:rsidRPr="00A22160" w:rsidTr="00AF1826">
        <w:tc>
          <w:tcPr>
            <w:tcW w:w="2779" w:type="dxa"/>
            <w:shd w:val="clear" w:color="auto" w:fill="DEEAF6" w:themeFill="accent1" w:themeFillTint="33"/>
            <w:vAlign w:val="center"/>
          </w:tcPr>
          <w:p w:rsidR="00992E21" w:rsidRPr="00A22160" w:rsidRDefault="00992E21" w:rsidP="00992E21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  <w:p w:rsidR="00A444D7" w:rsidRPr="00A22160" w:rsidRDefault="00CA7FAD" w:rsidP="00992E21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A22160">
              <w:rPr>
                <w:rFonts w:ascii="Arial" w:hAnsi="Arial" w:cs="Arial"/>
                <w:b/>
              </w:rPr>
              <w:t>Exhorto al H. Congreso del Estado sobre la nueva</w:t>
            </w:r>
            <w:r w:rsidR="00992E21" w:rsidRPr="00A22160">
              <w:rPr>
                <w:rFonts w:ascii="Arial" w:hAnsi="Arial" w:cs="Arial"/>
                <w:b/>
              </w:rPr>
              <w:t xml:space="preserve"> Ley de alcoholes</w:t>
            </w:r>
          </w:p>
          <w:p w:rsidR="00992E21" w:rsidRPr="00A22160" w:rsidRDefault="00992E21" w:rsidP="00992E21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57" w:type="dxa"/>
            <w:shd w:val="clear" w:color="auto" w:fill="DEEAF6" w:themeFill="accent1" w:themeFillTint="33"/>
            <w:vAlign w:val="center"/>
          </w:tcPr>
          <w:p w:rsidR="00A444D7" w:rsidRPr="00A22160" w:rsidRDefault="00921856" w:rsidP="00F20BF9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A22160">
              <w:rPr>
                <w:rFonts w:ascii="Arial" w:hAnsi="Arial" w:cs="Arial"/>
              </w:rPr>
              <w:t>18 de octubre de 2017</w:t>
            </w:r>
          </w:p>
        </w:tc>
        <w:tc>
          <w:tcPr>
            <w:tcW w:w="2657" w:type="dxa"/>
            <w:shd w:val="clear" w:color="auto" w:fill="DEEAF6" w:themeFill="accent1" w:themeFillTint="33"/>
            <w:vAlign w:val="center"/>
          </w:tcPr>
          <w:p w:rsidR="00CA7FAD" w:rsidRPr="00A22160" w:rsidRDefault="00CA7FAD" w:rsidP="00992E21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  <w:p w:rsidR="00CA7FAD" w:rsidRPr="00A22160" w:rsidRDefault="00921856" w:rsidP="00992E21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A22160">
              <w:rPr>
                <w:rFonts w:ascii="Arial" w:hAnsi="Arial" w:cs="Arial"/>
              </w:rPr>
              <w:t xml:space="preserve">Exhorto propuesto por la Fracción Edilicia del Partido Acción Nacional al H. Congreso del Estado, a fin de se incorporara al proyecto de la nueva Ley de Alcoholes </w:t>
            </w:r>
            <w:r w:rsidR="00CA7FAD" w:rsidRPr="00A22160">
              <w:rPr>
                <w:rFonts w:ascii="Arial" w:hAnsi="Arial" w:cs="Arial"/>
              </w:rPr>
              <w:t>la venta de cerveza y/o vino artesanal por productores locales en establecimientos</w:t>
            </w:r>
          </w:p>
          <w:p w:rsidR="00A444D7" w:rsidRPr="00A22160" w:rsidRDefault="00CA7FAD" w:rsidP="00992E21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A22160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872" w:type="dxa"/>
            <w:shd w:val="clear" w:color="auto" w:fill="DEEAF6" w:themeFill="accent1" w:themeFillTint="33"/>
            <w:vAlign w:val="center"/>
          </w:tcPr>
          <w:p w:rsidR="00CA7FAD" w:rsidRPr="00A22160" w:rsidRDefault="00CA7FAD" w:rsidP="00CA7FAD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  <w:p w:rsidR="00A444D7" w:rsidRPr="00A22160" w:rsidRDefault="00CA7FAD" w:rsidP="00CA7FAD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A22160">
              <w:rPr>
                <w:rFonts w:ascii="Arial" w:hAnsi="Arial" w:cs="Arial"/>
              </w:rPr>
              <w:t xml:space="preserve">Las Comisiones Unidas de Gobernación y Fomento Económico acordaron que se realizara un posicionamiento por las Comisiones Unidas para la adhesión a la iniciativa para la nueva del Ley de alcoholes, ya que dicha iniciativa si contemplaba la petición del exhorto </w:t>
            </w:r>
          </w:p>
        </w:tc>
      </w:tr>
      <w:tr w:rsidR="00B17F5B" w:rsidRPr="00A22160" w:rsidTr="00AF1826">
        <w:tc>
          <w:tcPr>
            <w:tcW w:w="2779" w:type="dxa"/>
            <w:shd w:val="clear" w:color="auto" w:fill="9CC2E5" w:themeFill="accent1" w:themeFillTint="99"/>
            <w:vAlign w:val="center"/>
          </w:tcPr>
          <w:p w:rsidR="00992E21" w:rsidRPr="00A22160" w:rsidRDefault="00992E21" w:rsidP="00992E21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  <w:p w:rsidR="00992E21" w:rsidRPr="00A22160" w:rsidRDefault="00992E21" w:rsidP="00992E21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A22160">
              <w:rPr>
                <w:rFonts w:ascii="Arial" w:hAnsi="Arial" w:cs="Arial"/>
                <w:b/>
              </w:rPr>
              <w:t>Propuesta</w:t>
            </w:r>
            <w:r w:rsidR="00067DBA" w:rsidRPr="00A22160">
              <w:rPr>
                <w:rFonts w:ascii="Arial" w:hAnsi="Arial" w:cs="Arial"/>
                <w:b/>
              </w:rPr>
              <w:t xml:space="preserve"> de adecuaciones pertinentes para la incorporación del Sistema de Apertura Rápida de Empresas (</w:t>
            </w:r>
            <w:r w:rsidRPr="00A22160">
              <w:rPr>
                <w:rFonts w:ascii="Arial" w:hAnsi="Arial" w:cs="Arial"/>
                <w:b/>
              </w:rPr>
              <w:t>SARE</w:t>
            </w:r>
            <w:r w:rsidR="00067DBA" w:rsidRPr="00A22160">
              <w:rPr>
                <w:rFonts w:ascii="Arial" w:hAnsi="Arial" w:cs="Arial"/>
                <w:b/>
              </w:rPr>
              <w:t>)</w:t>
            </w:r>
          </w:p>
          <w:p w:rsidR="00A444D7" w:rsidRPr="00A22160" w:rsidRDefault="00A444D7" w:rsidP="00992E21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57" w:type="dxa"/>
            <w:shd w:val="clear" w:color="auto" w:fill="9CC2E5" w:themeFill="accent1" w:themeFillTint="99"/>
            <w:vAlign w:val="center"/>
          </w:tcPr>
          <w:p w:rsidR="00A444D7" w:rsidRPr="00A22160" w:rsidRDefault="00AF1826" w:rsidP="00F20BF9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A22160">
              <w:rPr>
                <w:rFonts w:ascii="Arial" w:hAnsi="Arial" w:cs="Arial"/>
              </w:rPr>
              <w:t>15 de febrero de 2018</w:t>
            </w:r>
          </w:p>
        </w:tc>
        <w:tc>
          <w:tcPr>
            <w:tcW w:w="2657" w:type="dxa"/>
            <w:shd w:val="clear" w:color="auto" w:fill="9CC2E5" w:themeFill="accent1" w:themeFillTint="99"/>
            <w:vAlign w:val="center"/>
          </w:tcPr>
          <w:p w:rsidR="00AF1826" w:rsidRPr="00A22160" w:rsidRDefault="00AF1826" w:rsidP="00992E21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  <w:p w:rsidR="00A444D7" w:rsidRPr="00A22160" w:rsidRDefault="00AF1826" w:rsidP="00992E21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A22160">
              <w:rPr>
                <w:rFonts w:ascii="Arial" w:hAnsi="Arial" w:cs="Arial"/>
              </w:rPr>
              <w:t>Propuesta realizada por el regidor Carlos Eduardo Raynal Reygadas, a fin de realizar las adecuaciones pertinentes a la normatividad municipal para la incorporación del Sistema de Apertura Rápida de Empresas (SARE)</w:t>
            </w:r>
          </w:p>
          <w:p w:rsidR="00AF1826" w:rsidRPr="00A22160" w:rsidRDefault="00AF1826" w:rsidP="00992E21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872" w:type="dxa"/>
            <w:shd w:val="clear" w:color="auto" w:fill="9CC2E5" w:themeFill="accent1" w:themeFillTint="99"/>
            <w:vAlign w:val="center"/>
          </w:tcPr>
          <w:p w:rsidR="00A22160" w:rsidRDefault="00A22160" w:rsidP="00992E21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  <w:p w:rsidR="00A444D7" w:rsidRDefault="00AF1826" w:rsidP="00992E21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A22160">
              <w:rPr>
                <w:rFonts w:ascii="Arial" w:hAnsi="Arial" w:cs="Arial"/>
              </w:rPr>
              <w:t xml:space="preserve">La propuesta incluía una serie de adecuaciones a diferentes reglamentos, la creación del Catálogo de Giros de Bajo Riesgo y la Licencia Única de funcionamiento SARE, a lo que se acordó esperar la publicación de la Ley General de Mejora Regulatoria para las cuestiones normativas y se aprobó la creación del Catálogo de Giros de Bajo Riesgo, estando al día de </w:t>
            </w:r>
            <w:r w:rsidRPr="00A22160">
              <w:rPr>
                <w:rFonts w:ascii="Arial" w:hAnsi="Arial" w:cs="Arial"/>
              </w:rPr>
              <w:lastRenderedPageBreak/>
              <w:t>hoy pendiente su dictaminación por razón de la aplicación de la Ley General de Mejora Regulatoria en el Municipio de Chihuahua</w:t>
            </w:r>
          </w:p>
          <w:p w:rsidR="00A22160" w:rsidRPr="00A22160" w:rsidRDefault="00A22160" w:rsidP="00992E21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</w:tr>
    </w:tbl>
    <w:p w:rsidR="00F23FF3" w:rsidRDefault="00F23FF3" w:rsidP="000A5316">
      <w:pPr>
        <w:rPr>
          <w:rFonts w:ascii="Arial" w:hAnsi="Arial" w:cs="Arial"/>
        </w:rPr>
      </w:pPr>
    </w:p>
    <w:p w:rsidR="00A22160" w:rsidRPr="00A22160" w:rsidRDefault="00A22160" w:rsidP="00A22160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160">
        <w:rPr>
          <w:rFonts w:ascii="Arial" w:hAnsi="Arial" w:cs="Arial"/>
          <w:sz w:val="24"/>
          <w:szCs w:val="24"/>
        </w:rPr>
        <w:t>Dado en el Salón de Usos Múltiples de la Sección Rural de Ciénega de Ortíz a los ocho días del mes de agosto del año dos mil dieciocho</w:t>
      </w:r>
    </w:p>
    <w:p w:rsidR="00A22160" w:rsidRDefault="00A22160" w:rsidP="00E53D11">
      <w:pPr>
        <w:spacing w:line="360" w:lineRule="auto"/>
        <w:rPr>
          <w:rFonts w:ascii="Arial" w:hAnsi="Arial" w:cs="Arial"/>
          <w:b/>
          <w:sz w:val="24"/>
          <w:szCs w:val="24"/>
        </w:rPr>
      </w:pPr>
    </w:p>
    <w:p w:rsidR="00E53D11" w:rsidRDefault="00E53D11" w:rsidP="00E53D11">
      <w:pPr>
        <w:spacing w:line="360" w:lineRule="auto"/>
        <w:rPr>
          <w:rFonts w:ascii="Arial" w:hAnsi="Arial" w:cs="Arial"/>
          <w:b/>
          <w:sz w:val="24"/>
          <w:szCs w:val="24"/>
        </w:rPr>
      </w:pPr>
    </w:p>
    <w:p w:rsidR="00A22160" w:rsidRPr="00A22160" w:rsidRDefault="00A22160" w:rsidP="00A22160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A22160">
        <w:rPr>
          <w:rFonts w:ascii="Arial" w:hAnsi="Arial" w:cs="Arial"/>
          <w:b/>
          <w:sz w:val="24"/>
          <w:szCs w:val="24"/>
        </w:rPr>
        <w:t>A T E N T A M E N T E</w:t>
      </w:r>
    </w:p>
    <w:p w:rsidR="00A22160" w:rsidRDefault="00A22160" w:rsidP="00A22160">
      <w:pPr>
        <w:spacing w:line="360" w:lineRule="auto"/>
        <w:rPr>
          <w:rFonts w:ascii="Arial" w:hAnsi="Arial" w:cs="Arial"/>
          <w:b/>
          <w:sz w:val="24"/>
          <w:szCs w:val="24"/>
        </w:rPr>
      </w:pPr>
    </w:p>
    <w:p w:rsidR="00A22160" w:rsidRDefault="00A22160" w:rsidP="00A22160">
      <w:pPr>
        <w:spacing w:line="360" w:lineRule="auto"/>
        <w:rPr>
          <w:rFonts w:ascii="Arial" w:hAnsi="Arial" w:cs="Arial"/>
          <w:b/>
          <w:sz w:val="24"/>
          <w:szCs w:val="24"/>
        </w:rPr>
      </w:pPr>
    </w:p>
    <w:p w:rsidR="00A22160" w:rsidRDefault="00A22160" w:rsidP="00A22160">
      <w:pPr>
        <w:spacing w:line="360" w:lineRule="auto"/>
        <w:rPr>
          <w:rFonts w:ascii="Arial" w:hAnsi="Arial" w:cs="Arial"/>
          <w:b/>
          <w:sz w:val="24"/>
          <w:szCs w:val="24"/>
        </w:rPr>
      </w:pPr>
    </w:p>
    <w:p w:rsidR="00A22160" w:rsidRDefault="00A22160" w:rsidP="00A22160">
      <w:pPr>
        <w:spacing w:line="360" w:lineRule="auto"/>
        <w:rPr>
          <w:rFonts w:ascii="Arial" w:hAnsi="Arial" w:cs="Arial"/>
          <w:b/>
          <w:sz w:val="24"/>
          <w:szCs w:val="24"/>
        </w:rPr>
      </w:pPr>
    </w:p>
    <w:p w:rsidR="00A22160" w:rsidRDefault="00A22160" w:rsidP="00A22160">
      <w:pPr>
        <w:spacing w:line="360" w:lineRule="auto"/>
        <w:rPr>
          <w:rFonts w:ascii="Arial" w:hAnsi="Arial" w:cs="Arial"/>
          <w:b/>
          <w:sz w:val="24"/>
          <w:szCs w:val="24"/>
        </w:rPr>
      </w:pPr>
    </w:p>
    <w:p w:rsidR="00A22160" w:rsidRDefault="00A22160" w:rsidP="00DA47A2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A22160">
        <w:rPr>
          <w:rFonts w:ascii="Arial" w:hAnsi="Arial" w:cs="Arial"/>
          <w:b/>
          <w:sz w:val="24"/>
          <w:szCs w:val="24"/>
        </w:rPr>
        <w:t>CARLOS EDUARDO RAYNAL REYGADAS</w:t>
      </w:r>
    </w:p>
    <w:p w:rsidR="00A22160" w:rsidRPr="00A22160" w:rsidRDefault="00A22160" w:rsidP="00DA47A2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REGIDOR PRESIDENTE DE LA COMISIÓN DE FOMENTO ECONÓMICO</w:t>
      </w:r>
    </w:p>
    <w:p w:rsidR="00A22160" w:rsidRDefault="00A22160" w:rsidP="000A5316">
      <w:pPr>
        <w:rPr>
          <w:rFonts w:ascii="Arial" w:hAnsi="Arial" w:cs="Arial"/>
        </w:rPr>
      </w:pPr>
    </w:p>
    <w:p w:rsidR="00A22160" w:rsidRPr="00A22160" w:rsidRDefault="00A22160" w:rsidP="00A22160">
      <w:pPr>
        <w:rPr>
          <w:rFonts w:ascii="Arial" w:hAnsi="Arial" w:cs="Arial"/>
        </w:rPr>
      </w:pPr>
    </w:p>
    <w:p w:rsidR="00A22160" w:rsidRPr="00A22160" w:rsidRDefault="00A22160" w:rsidP="00A22160">
      <w:pPr>
        <w:rPr>
          <w:rFonts w:ascii="Arial" w:hAnsi="Arial" w:cs="Arial"/>
        </w:rPr>
      </w:pPr>
    </w:p>
    <w:p w:rsidR="00A22160" w:rsidRPr="00A22160" w:rsidRDefault="00A22160" w:rsidP="00A22160">
      <w:pPr>
        <w:rPr>
          <w:rFonts w:ascii="Arial" w:hAnsi="Arial" w:cs="Arial"/>
        </w:rPr>
      </w:pPr>
    </w:p>
    <w:p w:rsidR="00A22160" w:rsidRPr="00A22160" w:rsidRDefault="00A22160" w:rsidP="00A22160">
      <w:pPr>
        <w:rPr>
          <w:rFonts w:ascii="Arial" w:hAnsi="Arial" w:cs="Arial"/>
        </w:rPr>
      </w:pPr>
    </w:p>
    <w:p w:rsidR="00A22160" w:rsidRPr="00A22160" w:rsidRDefault="00A22160" w:rsidP="00A22160">
      <w:pPr>
        <w:rPr>
          <w:rFonts w:ascii="Arial" w:hAnsi="Arial" w:cs="Arial"/>
        </w:rPr>
      </w:pPr>
    </w:p>
    <w:p w:rsidR="00A22160" w:rsidRPr="00A22160" w:rsidRDefault="00A22160" w:rsidP="00A22160">
      <w:pPr>
        <w:jc w:val="center"/>
        <w:rPr>
          <w:rFonts w:ascii="Arial" w:hAnsi="Arial" w:cs="Arial"/>
          <w:sz w:val="16"/>
          <w:szCs w:val="16"/>
        </w:rPr>
      </w:pPr>
      <w:r w:rsidRPr="00A22160">
        <w:rPr>
          <w:rFonts w:ascii="Arial" w:hAnsi="Arial" w:cs="Arial"/>
          <w:sz w:val="16"/>
          <w:szCs w:val="16"/>
        </w:rPr>
        <w:t xml:space="preserve">La firma que aparece en la presente foja corresponde el informe rendido por el Regidor Carlos Eduardo Raynal Reygadas, </w:t>
      </w:r>
      <w:bookmarkStart w:id="0" w:name="_GoBack"/>
      <w:bookmarkEnd w:id="0"/>
      <w:r w:rsidRPr="00A22160">
        <w:rPr>
          <w:rFonts w:ascii="Arial" w:hAnsi="Arial" w:cs="Arial"/>
          <w:sz w:val="16"/>
          <w:szCs w:val="16"/>
        </w:rPr>
        <w:t xml:space="preserve">correspondiente al artículo 94 del Reglamento Interior del Honorable Ayuntamiento del Municipio de Chihuahua de fecha 08 de agosto de 2018. </w:t>
      </w:r>
    </w:p>
    <w:sectPr w:rsidR="00A22160" w:rsidRPr="00A22160" w:rsidSect="00B675B6">
      <w:footerReference w:type="default" r:id="rId7"/>
      <w:pgSz w:w="12240" w:h="15840" w:code="1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C0C6D" w:rsidRDefault="00FC0C6D" w:rsidP="00A444D7">
      <w:pPr>
        <w:spacing w:after="0" w:line="240" w:lineRule="auto"/>
      </w:pPr>
      <w:r>
        <w:separator/>
      </w:r>
    </w:p>
  </w:endnote>
  <w:endnote w:type="continuationSeparator" w:id="0">
    <w:p w:rsidR="00FC0C6D" w:rsidRDefault="00FC0C6D" w:rsidP="00A444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2905477"/>
      <w:docPartObj>
        <w:docPartGallery w:val="Page Numbers (Bottom of Page)"/>
        <w:docPartUnique/>
      </w:docPartObj>
    </w:sdtPr>
    <w:sdtEndPr/>
    <w:sdtContent>
      <w:p w:rsidR="00DA47A2" w:rsidRDefault="00DA47A2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46D61" w:rsidRPr="00A46D61">
          <w:rPr>
            <w:noProof/>
            <w:lang w:val="es-ES"/>
          </w:rPr>
          <w:t>7</w:t>
        </w:r>
        <w:r>
          <w:fldChar w:fldCharType="end"/>
        </w:r>
      </w:p>
    </w:sdtContent>
  </w:sdt>
  <w:p w:rsidR="00DA47A2" w:rsidRDefault="00DA47A2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C0C6D" w:rsidRDefault="00FC0C6D" w:rsidP="00A444D7">
      <w:pPr>
        <w:spacing w:after="0" w:line="240" w:lineRule="auto"/>
      </w:pPr>
      <w:r>
        <w:separator/>
      </w:r>
    </w:p>
  </w:footnote>
  <w:footnote w:type="continuationSeparator" w:id="0">
    <w:p w:rsidR="00FC0C6D" w:rsidRDefault="00FC0C6D" w:rsidP="00A444D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75B6"/>
    <w:rsid w:val="00067DBA"/>
    <w:rsid w:val="000A5316"/>
    <w:rsid w:val="00170AB2"/>
    <w:rsid w:val="00504887"/>
    <w:rsid w:val="005A30BF"/>
    <w:rsid w:val="005B02AC"/>
    <w:rsid w:val="00633B50"/>
    <w:rsid w:val="00832CC2"/>
    <w:rsid w:val="008B4158"/>
    <w:rsid w:val="00914600"/>
    <w:rsid w:val="00921856"/>
    <w:rsid w:val="00992E21"/>
    <w:rsid w:val="00A0777E"/>
    <w:rsid w:val="00A13295"/>
    <w:rsid w:val="00A22160"/>
    <w:rsid w:val="00A444D7"/>
    <w:rsid w:val="00A46D61"/>
    <w:rsid w:val="00AB6D6A"/>
    <w:rsid w:val="00AD4EC0"/>
    <w:rsid w:val="00AF1826"/>
    <w:rsid w:val="00B17F5B"/>
    <w:rsid w:val="00B65A69"/>
    <w:rsid w:val="00B675B6"/>
    <w:rsid w:val="00BE41AE"/>
    <w:rsid w:val="00C51E62"/>
    <w:rsid w:val="00CA7FAD"/>
    <w:rsid w:val="00CF4E9C"/>
    <w:rsid w:val="00DA47A2"/>
    <w:rsid w:val="00E53D11"/>
    <w:rsid w:val="00E71E0D"/>
    <w:rsid w:val="00F20BF9"/>
    <w:rsid w:val="00F23FF3"/>
    <w:rsid w:val="00F5092D"/>
    <w:rsid w:val="00FC0C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22400BD-F77F-4E47-A053-C25E1D702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B675B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Prrafodelista">
    <w:name w:val="List Paragraph"/>
    <w:basedOn w:val="Normal"/>
    <w:uiPriority w:val="34"/>
    <w:qFormat/>
    <w:rsid w:val="00A0777E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A444D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444D7"/>
    <w:rPr>
      <w:lang w:val="es-MX"/>
    </w:rPr>
  </w:style>
  <w:style w:type="paragraph" w:styleId="Piedepgina">
    <w:name w:val="footer"/>
    <w:basedOn w:val="Normal"/>
    <w:link w:val="PiedepginaCar"/>
    <w:uiPriority w:val="99"/>
    <w:unhideWhenUsed/>
    <w:rsid w:val="00A444D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444D7"/>
    <w:rPr>
      <w:lang w:val="es-MX"/>
    </w:rPr>
  </w:style>
  <w:style w:type="table" w:styleId="Tablaconcuadrcula">
    <w:name w:val="Table Grid"/>
    <w:basedOn w:val="Tablanormal"/>
    <w:uiPriority w:val="39"/>
    <w:rsid w:val="00A444D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DA47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A47A2"/>
    <w:rPr>
      <w:rFonts w:ascii="Segoe UI" w:hAnsi="Segoe UI" w:cs="Segoe UI"/>
      <w:sz w:val="18"/>
      <w:szCs w:val="18"/>
      <w:lang w:val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1474</Words>
  <Characters>8110</Characters>
  <Application>Microsoft Office Word</Application>
  <DocSecurity>0</DocSecurity>
  <Lines>67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Paulina Valles Torres</dc:creator>
  <cp:keywords/>
  <dc:description/>
  <cp:lastModifiedBy>HP</cp:lastModifiedBy>
  <cp:revision>2</cp:revision>
  <cp:lastPrinted>2018-08-07T21:40:00Z</cp:lastPrinted>
  <dcterms:created xsi:type="dcterms:W3CDTF">2018-10-30T19:54:00Z</dcterms:created>
  <dcterms:modified xsi:type="dcterms:W3CDTF">2018-10-30T19:54:00Z</dcterms:modified>
</cp:coreProperties>
</file>