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DD0" w:rsidRDefault="00AD0DD0" w:rsidP="00AD0DD0">
      <w:pPr>
        <w:jc w:val="both"/>
        <w:rPr>
          <w:rFonts w:ascii="Tahoma" w:hAnsi="Tahoma" w:cs="Tahoma"/>
        </w:rPr>
      </w:pPr>
      <w:bookmarkStart w:id="0" w:name="_GoBack"/>
      <w:bookmarkEnd w:id="0"/>
    </w:p>
    <w:p w:rsidR="00AD0DD0" w:rsidRDefault="00AD0DD0" w:rsidP="00AD0DD0">
      <w:pPr>
        <w:jc w:val="both"/>
        <w:rPr>
          <w:rFonts w:ascii="Tahoma" w:hAnsi="Tahoma" w:cs="Tahoma"/>
          <w:b/>
        </w:rPr>
      </w:pPr>
    </w:p>
    <w:p w:rsidR="00AD0DD0" w:rsidRDefault="00AD0DD0" w:rsidP="00AD0DD0">
      <w:pPr>
        <w:jc w:val="both"/>
        <w:rPr>
          <w:rFonts w:ascii="Tahoma" w:hAnsi="Tahoma" w:cs="Tahoma"/>
          <w:b/>
        </w:rPr>
      </w:pPr>
    </w:p>
    <w:p w:rsidR="00AD0DD0" w:rsidRDefault="00AD0DD0" w:rsidP="00AD0DD0">
      <w:pPr>
        <w:jc w:val="both"/>
        <w:rPr>
          <w:rFonts w:ascii="Tahoma" w:hAnsi="Tahoma" w:cs="Tahoma"/>
          <w:b/>
        </w:rPr>
      </w:pPr>
    </w:p>
    <w:p w:rsidR="00AD0DD0" w:rsidRDefault="00AD0DD0" w:rsidP="00AD0DD0">
      <w:pPr>
        <w:jc w:val="both"/>
        <w:rPr>
          <w:rFonts w:ascii="Tahoma" w:hAnsi="Tahoma" w:cs="Tahoma"/>
          <w:b/>
        </w:rPr>
      </w:pPr>
      <w:r>
        <w:rPr>
          <w:rFonts w:ascii="Tahoma" w:hAnsi="Tahoma" w:cs="Tahoma"/>
          <w:b/>
        </w:rPr>
        <w:t>ACTA DE LA SESIÓN DE COMISIÓN DE GOBERNACIÓN DEL H. AYUNTAMIENTO DEL MUNICIPIO DE CHIHUAHUA 2016-2018.</w:t>
      </w:r>
    </w:p>
    <w:p w:rsidR="00AD0DD0" w:rsidRDefault="00AD0DD0" w:rsidP="00AD0DD0">
      <w:pPr>
        <w:jc w:val="both"/>
        <w:rPr>
          <w:rFonts w:ascii="Tahoma" w:hAnsi="Tahoma" w:cs="Tahoma"/>
          <w:b/>
        </w:rPr>
      </w:pPr>
    </w:p>
    <w:p w:rsidR="00AD0DD0" w:rsidRDefault="00AD0DD0" w:rsidP="00AD0DD0">
      <w:pPr>
        <w:jc w:val="both"/>
        <w:rPr>
          <w:rFonts w:ascii="Tahoma" w:hAnsi="Tahoma" w:cs="Tahoma"/>
        </w:rPr>
      </w:pPr>
      <w:r>
        <w:rPr>
          <w:rFonts w:ascii="Tahoma" w:hAnsi="Tahoma" w:cs="Tahoma"/>
        </w:rPr>
        <w:t xml:space="preserve">En la Ciudad de Chihuahua, Chihuahua, siendo las 10:30 horas del día </w:t>
      </w:r>
      <w:r>
        <w:rPr>
          <w:rFonts w:ascii="Tahoma" w:hAnsi="Tahoma" w:cs="Tahoma"/>
          <w:u w:val="single"/>
        </w:rPr>
        <w:t>VIERNES 10 DE AGOSTO DE 2018</w:t>
      </w:r>
      <w:r>
        <w:rPr>
          <w:rFonts w:ascii="Tahoma" w:hAnsi="Tahoma" w:cs="Tahoma"/>
        </w:rPr>
        <w:t xml:space="preserve">, en la Sala de Juntas del tercer piso del antiguo Edificio del Banco Comercial; encontrándose presentes los Regidores </w:t>
      </w:r>
      <w:r>
        <w:rPr>
          <w:rFonts w:ascii="Tahoma" w:hAnsi="Tahoma" w:cs="Tahoma"/>
          <w:b/>
        </w:rPr>
        <w:t xml:space="preserve">JOSÉ ALFREDO CHÁVEZ MADRID, JAVIER SÁNCHEZ HERRERA, DANIELA ANDREA PÉREZ ABUD Y RICARDO PEÑA PARRA, </w:t>
      </w:r>
      <w:r>
        <w:rPr>
          <w:rFonts w:ascii="Tahoma" w:hAnsi="Tahoma" w:cs="Tahoma"/>
        </w:rPr>
        <w:t xml:space="preserve">todos integrantes de la Comisión de Gobernación; así mismo, se encuentra como invitado a la presente sesión, el Licenciado Erick Alberto Parada Díaz; </w:t>
      </w:r>
      <w:r>
        <w:rPr>
          <w:rFonts w:ascii="Tahoma" w:eastAsia="Calibri" w:hAnsi="Tahoma" w:cs="Tahoma"/>
        </w:rPr>
        <w:t xml:space="preserve">se declara que existe el quórum legal para sesionar. </w:t>
      </w:r>
    </w:p>
    <w:p w:rsidR="00AD0DD0" w:rsidRDefault="00AD0DD0" w:rsidP="00AD0DD0">
      <w:pPr>
        <w:jc w:val="both"/>
        <w:rPr>
          <w:rFonts w:ascii="Tahoma" w:hAnsi="Tahoma" w:cs="Tahoma"/>
        </w:rPr>
      </w:pPr>
    </w:p>
    <w:p w:rsidR="00AD0DD0" w:rsidRDefault="00AD0DD0" w:rsidP="00AD0DD0">
      <w:pPr>
        <w:jc w:val="both"/>
        <w:rPr>
          <w:rFonts w:ascii="Tahoma" w:hAnsi="Tahoma" w:cs="Tahoma"/>
        </w:rPr>
      </w:pPr>
      <w:r>
        <w:rPr>
          <w:rFonts w:ascii="Tahoma" w:hAnsi="Tahoma" w:cs="Tahoma"/>
        </w:rPr>
        <w:t>En uso de la palabra el Regidor José Alfredo Chávez Madrid da la bienvenida a todos los presentes, agradeciendo su presencia e inicia la sesión de la Comisión de Gobernación.</w:t>
      </w:r>
    </w:p>
    <w:p w:rsidR="00AD0DD0" w:rsidRDefault="00AD0DD0" w:rsidP="00AD0DD0">
      <w:pPr>
        <w:jc w:val="both"/>
        <w:rPr>
          <w:rFonts w:ascii="Tahoma" w:hAnsi="Tahoma" w:cs="Tahoma"/>
        </w:rPr>
      </w:pPr>
    </w:p>
    <w:p w:rsidR="00AD0DD0" w:rsidRDefault="00AD0DD0" w:rsidP="00AD0DD0">
      <w:pPr>
        <w:jc w:val="both"/>
        <w:rPr>
          <w:rFonts w:ascii="Tahoma" w:hAnsi="Tahoma" w:cs="Tahoma"/>
        </w:rPr>
      </w:pPr>
      <w:r>
        <w:rPr>
          <w:rFonts w:ascii="Tahoma" w:hAnsi="Tahoma" w:cs="Tahoma"/>
        </w:rPr>
        <w:t xml:space="preserve">El Regidor José Alfredo Chávez Madrid pide dispensa de lectura de las actas de las sesiones pasadas de la Comisión de Gobernación, a lo que los integrantes de la misma votan por unanimidad su dispensa. </w:t>
      </w:r>
    </w:p>
    <w:p w:rsidR="00AD0DD0" w:rsidRDefault="00AD0DD0" w:rsidP="00AD0DD0">
      <w:pPr>
        <w:jc w:val="both"/>
        <w:rPr>
          <w:rFonts w:ascii="Tahoma" w:hAnsi="Tahoma" w:cs="Tahoma"/>
        </w:rPr>
      </w:pPr>
    </w:p>
    <w:p w:rsidR="00B8026A" w:rsidRDefault="00AD0DD0" w:rsidP="00AD0DD0">
      <w:pPr>
        <w:jc w:val="both"/>
        <w:rPr>
          <w:rFonts w:ascii="Tahoma" w:hAnsi="Tahoma" w:cs="Tahoma"/>
        </w:rPr>
      </w:pPr>
      <w:r>
        <w:rPr>
          <w:rFonts w:ascii="Tahoma" w:hAnsi="Tahoma" w:cs="Tahoma"/>
        </w:rPr>
        <w:t>Luego, el Regidor José Alfredo Chávez Madrid explica que los temas que se van a analizar en la presente sesión son dos, la primera una iniciativa de reforma al Reglamento de Premios y Reconocimientos para el Municipio de C</w:t>
      </w:r>
      <w:r w:rsidRPr="00AD0DD0">
        <w:rPr>
          <w:rFonts w:ascii="Tahoma" w:hAnsi="Tahoma" w:cs="Tahoma"/>
        </w:rPr>
        <w:t>hihuahua</w:t>
      </w:r>
      <w:r>
        <w:rPr>
          <w:rFonts w:ascii="Tahoma" w:hAnsi="Tahoma" w:cs="Tahoma"/>
        </w:rPr>
        <w:t xml:space="preserve">, que iniciaron las Regidoras Minerva Correa Hinojosa y la Regidora Irma Liliana Murillo Domínguez. </w:t>
      </w:r>
      <w:r w:rsidR="00B8026A">
        <w:rPr>
          <w:rFonts w:ascii="Tahoma" w:hAnsi="Tahoma" w:cs="Tahoma"/>
        </w:rPr>
        <w:t>Dice que e</w:t>
      </w:r>
      <w:r>
        <w:rPr>
          <w:rFonts w:ascii="Tahoma" w:hAnsi="Tahoma" w:cs="Tahoma"/>
        </w:rPr>
        <w:t xml:space="preserve">sta iniciativa básicamente contiene cuestiones de forma y no de fondo, </w:t>
      </w:r>
      <w:r w:rsidR="00B8026A">
        <w:rPr>
          <w:rFonts w:ascii="Tahoma" w:hAnsi="Tahoma" w:cs="Tahoma"/>
        </w:rPr>
        <w:t>y pretende reformar</w:t>
      </w:r>
      <w:r w:rsidR="00B8026A" w:rsidRPr="000E14EC">
        <w:rPr>
          <w:rFonts w:ascii="Tahoma" w:eastAsia="Arial Unicode MS" w:hAnsi="Tahoma" w:cs="Tahoma"/>
          <w:b/>
        </w:rPr>
        <w:t xml:space="preserve"> los artículos 3, 8, 9, 11, 14 y 18 así como la adición de un segundo párrafo al artículo 17 y la adición de una fracció</w:t>
      </w:r>
      <w:r w:rsidR="00B8026A">
        <w:rPr>
          <w:rFonts w:ascii="Tahoma" w:eastAsia="Arial Unicode MS" w:hAnsi="Tahoma" w:cs="Tahoma"/>
          <w:b/>
        </w:rPr>
        <w:t>n II</w:t>
      </w:r>
      <w:r w:rsidR="00B8026A" w:rsidRPr="000E14EC">
        <w:rPr>
          <w:rFonts w:ascii="Tahoma" w:eastAsia="Arial Unicode MS" w:hAnsi="Tahoma" w:cs="Tahoma"/>
          <w:b/>
        </w:rPr>
        <w:t xml:space="preserve"> al artículo 28</w:t>
      </w:r>
      <w:r w:rsidR="00B8026A">
        <w:rPr>
          <w:rFonts w:ascii="Tahoma" w:eastAsia="Arial Unicode MS" w:hAnsi="Tahoma" w:cs="Tahoma"/>
        </w:rPr>
        <w:t xml:space="preserve">, </w:t>
      </w:r>
      <w:r w:rsidR="00B8026A" w:rsidRPr="000E14EC">
        <w:rPr>
          <w:rFonts w:ascii="Tahoma" w:eastAsia="Arial Unicode MS" w:hAnsi="Tahoma" w:cs="Tahoma"/>
          <w:b/>
        </w:rPr>
        <w:t>todas del Reglamento de Premios y Reconocimientos para el Municipio de Chihuahua</w:t>
      </w:r>
      <w:r w:rsidR="00B8026A" w:rsidRPr="00B8026A">
        <w:rPr>
          <w:rFonts w:ascii="Tahoma" w:eastAsia="Arial Unicode MS" w:hAnsi="Tahoma" w:cs="Tahoma"/>
        </w:rPr>
        <w:t>.</w:t>
      </w:r>
    </w:p>
    <w:p w:rsidR="00B8026A" w:rsidRDefault="00B8026A" w:rsidP="00AD0DD0">
      <w:pPr>
        <w:jc w:val="both"/>
        <w:rPr>
          <w:rFonts w:ascii="Tahoma" w:hAnsi="Tahoma" w:cs="Tahoma"/>
        </w:rPr>
      </w:pPr>
    </w:p>
    <w:p w:rsidR="00AD0DD0" w:rsidRDefault="00AD0DD0" w:rsidP="00AD0DD0">
      <w:pPr>
        <w:jc w:val="both"/>
        <w:rPr>
          <w:rFonts w:ascii="Tahoma" w:hAnsi="Tahoma" w:cs="Tahoma"/>
        </w:rPr>
      </w:pPr>
      <w:r>
        <w:rPr>
          <w:rFonts w:ascii="Tahoma" w:hAnsi="Tahoma" w:cs="Tahoma"/>
        </w:rPr>
        <w:t xml:space="preserve">Continúa con el uso de la voz el Regidor José Alfredo Chávez Madrid, con la lectura del articulado del Reglamento, quedando dichos artículos de la siguiente manera: </w:t>
      </w:r>
    </w:p>
    <w:p w:rsidR="00B8026A" w:rsidRDefault="00B8026A" w:rsidP="00AD0DD0">
      <w:pPr>
        <w:jc w:val="both"/>
        <w:rPr>
          <w:rFonts w:ascii="Tahoma" w:hAnsi="Tahoma" w:cs="Tahoma"/>
        </w:rPr>
      </w:pPr>
    </w:p>
    <w:p w:rsidR="00B8026A" w:rsidRPr="00F50147" w:rsidRDefault="00B8026A" w:rsidP="00B8026A">
      <w:pPr>
        <w:ind w:left="1416"/>
        <w:jc w:val="both"/>
        <w:rPr>
          <w:rFonts w:ascii="Arial" w:hAnsi="Arial" w:cs="Arial"/>
          <w:b/>
          <w:sz w:val="18"/>
          <w:szCs w:val="18"/>
        </w:rPr>
      </w:pPr>
      <w:r>
        <w:rPr>
          <w:rFonts w:ascii="Arial" w:hAnsi="Arial" w:cs="Arial"/>
          <w:b/>
          <w:sz w:val="18"/>
          <w:szCs w:val="18"/>
        </w:rPr>
        <w:t>“</w:t>
      </w:r>
      <w:r w:rsidRPr="00981757">
        <w:rPr>
          <w:rFonts w:ascii="Arial" w:hAnsi="Arial" w:cs="Arial"/>
          <w:b/>
          <w:sz w:val="18"/>
          <w:szCs w:val="18"/>
        </w:rPr>
        <w:t>Artículo 3</w:t>
      </w:r>
      <w:r w:rsidRPr="00F50147">
        <w:rPr>
          <w:rFonts w:ascii="Arial" w:hAnsi="Arial" w:cs="Arial"/>
          <w:b/>
          <w:sz w:val="18"/>
          <w:szCs w:val="18"/>
        </w:rPr>
        <w:t>.</w:t>
      </w:r>
      <w:r w:rsidRPr="00FA43FF">
        <w:rPr>
          <w:rFonts w:ascii="Arial" w:hAnsi="Arial" w:cs="Arial"/>
          <w:b/>
          <w:i/>
          <w:sz w:val="18"/>
          <w:szCs w:val="18"/>
        </w:rPr>
        <w:t xml:space="preserve"> La Medalla al Mérito Ciudadano “Benito Juárez” es el reconocimiento público que otorgará el H. Ayuntamiento a aquellas personas originarias del Municipio o avecindadas en él, que se han destacado en la realización de actividades cuyos resultados aporten singulares beneficios en materia científica, académica, productiva o artística, y cuya trascendencia impacta en el prestigio o las condiciones de vida para la comunidad del Municipio de Chihuahua, de conformidad con el presente Reglamento.</w:t>
      </w:r>
    </w:p>
    <w:p w:rsidR="00B8026A" w:rsidRDefault="00B8026A" w:rsidP="00B8026A">
      <w:pPr>
        <w:ind w:left="1416"/>
        <w:jc w:val="both"/>
        <w:rPr>
          <w:rFonts w:ascii="Tahoma" w:eastAsia="Arial Unicode MS" w:hAnsi="Tahoma" w:cs="Tahoma"/>
          <w:b/>
          <w:i/>
          <w:sz w:val="18"/>
          <w:szCs w:val="18"/>
        </w:rPr>
      </w:pPr>
    </w:p>
    <w:p w:rsidR="00B8026A" w:rsidRDefault="00B8026A" w:rsidP="00B8026A">
      <w:pPr>
        <w:ind w:left="1416"/>
        <w:jc w:val="both"/>
        <w:rPr>
          <w:rFonts w:ascii="Tahoma" w:eastAsia="Arial Unicode MS" w:hAnsi="Tahoma" w:cs="Tahoma"/>
          <w:i/>
          <w:sz w:val="18"/>
          <w:szCs w:val="18"/>
        </w:rPr>
      </w:pPr>
      <w:r w:rsidRPr="00E9356C">
        <w:rPr>
          <w:rFonts w:ascii="Tahoma" w:eastAsia="Arial Unicode MS" w:hAnsi="Tahoma" w:cs="Tahoma"/>
          <w:b/>
          <w:i/>
          <w:sz w:val="18"/>
          <w:szCs w:val="18"/>
        </w:rPr>
        <w:t>Artículo</w:t>
      </w:r>
      <w:r w:rsidRPr="00E9356C">
        <w:rPr>
          <w:rFonts w:ascii="Tahoma" w:eastAsia="Arial Unicode MS" w:hAnsi="Tahoma" w:cs="Tahoma"/>
          <w:i/>
          <w:sz w:val="18"/>
          <w:szCs w:val="18"/>
        </w:rPr>
        <w:t xml:space="preserve"> </w:t>
      </w:r>
      <w:r w:rsidRPr="00E9356C">
        <w:rPr>
          <w:rFonts w:ascii="Tahoma" w:eastAsia="Arial Unicode MS" w:hAnsi="Tahoma" w:cs="Tahoma"/>
          <w:b/>
          <w:i/>
          <w:sz w:val="18"/>
          <w:szCs w:val="18"/>
        </w:rPr>
        <w:t>8</w:t>
      </w:r>
      <w:r>
        <w:rPr>
          <w:rFonts w:ascii="Tahoma" w:eastAsia="Arial Unicode MS" w:hAnsi="Tahoma" w:cs="Tahoma"/>
          <w:i/>
          <w:sz w:val="18"/>
          <w:szCs w:val="18"/>
        </w:rPr>
        <w:t>.</w:t>
      </w:r>
      <w:r w:rsidRPr="00E9356C">
        <w:rPr>
          <w:rFonts w:ascii="Tahoma" w:eastAsia="Arial Unicode MS" w:hAnsi="Tahoma" w:cs="Tahoma"/>
          <w:i/>
          <w:sz w:val="18"/>
          <w:szCs w:val="18"/>
        </w:rPr>
        <w:t xml:space="preserve"> Quedan excluidos del otorgamiento de los </w:t>
      </w:r>
      <w:r>
        <w:rPr>
          <w:rFonts w:ascii="Tahoma" w:eastAsia="Arial Unicode MS" w:hAnsi="Tahoma" w:cs="Tahoma"/>
          <w:i/>
          <w:sz w:val="18"/>
          <w:szCs w:val="18"/>
        </w:rPr>
        <w:t>P</w:t>
      </w:r>
      <w:r w:rsidRPr="00E9356C">
        <w:rPr>
          <w:rFonts w:ascii="Tahoma" w:eastAsia="Arial Unicode MS" w:hAnsi="Tahoma" w:cs="Tahoma"/>
          <w:i/>
          <w:sz w:val="18"/>
          <w:szCs w:val="18"/>
        </w:rPr>
        <w:t xml:space="preserve">remios y </w:t>
      </w:r>
      <w:r>
        <w:rPr>
          <w:rFonts w:ascii="Tahoma" w:eastAsia="Arial Unicode MS" w:hAnsi="Tahoma" w:cs="Tahoma"/>
          <w:i/>
          <w:sz w:val="18"/>
          <w:szCs w:val="18"/>
        </w:rPr>
        <w:t>R</w:t>
      </w:r>
      <w:r w:rsidRPr="00E9356C">
        <w:rPr>
          <w:rFonts w:ascii="Tahoma" w:eastAsia="Arial Unicode MS" w:hAnsi="Tahoma" w:cs="Tahoma"/>
          <w:i/>
          <w:sz w:val="18"/>
          <w:szCs w:val="18"/>
        </w:rPr>
        <w:t>econocimientos públicos emitidos por el H. Ayuntamiento del Municipio de Chihuahua</w:t>
      </w:r>
      <w:r>
        <w:rPr>
          <w:rFonts w:ascii="Tahoma" w:eastAsia="Arial Unicode MS" w:hAnsi="Tahoma" w:cs="Tahoma"/>
          <w:i/>
          <w:sz w:val="18"/>
          <w:szCs w:val="18"/>
        </w:rPr>
        <w:t>,</w:t>
      </w:r>
      <w:r w:rsidRPr="00E9356C">
        <w:rPr>
          <w:rFonts w:ascii="Tahoma" w:eastAsia="Arial Unicode MS" w:hAnsi="Tahoma" w:cs="Tahoma"/>
          <w:i/>
          <w:sz w:val="18"/>
          <w:szCs w:val="18"/>
        </w:rPr>
        <w:t xml:space="preserve"> </w:t>
      </w:r>
      <w:r w:rsidRPr="00451A52">
        <w:rPr>
          <w:rFonts w:ascii="Tahoma" w:eastAsia="Arial Unicode MS" w:hAnsi="Tahoma" w:cs="Tahoma"/>
          <w:b/>
          <w:i/>
          <w:sz w:val="18"/>
          <w:szCs w:val="18"/>
        </w:rPr>
        <w:t>todos los servidores públicos del municipio de Chihuahua</w:t>
      </w:r>
      <w:r>
        <w:rPr>
          <w:rFonts w:ascii="Tahoma" w:eastAsia="Arial Unicode MS" w:hAnsi="Tahoma" w:cs="Tahoma"/>
          <w:b/>
          <w:i/>
          <w:sz w:val="18"/>
          <w:szCs w:val="18"/>
        </w:rPr>
        <w:t>,</w:t>
      </w:r>
      <w:r w:rsidRPr="00451A52">
        <w:rPr>
          <w:rFonts w:ascii="Tahoma" w:eastAsia="Arial Unicode MS" w:hAnsi="Tahoma" w:cs="Tahoma"/>
          <w:b/>
          <w:i/>
          <w:sz w:val="18"/>
          <w:szCs w:val="18"/>
        </w:rPr>
        <w:t xml:space="preserve"> así como aquellas personas con parentesco con límite de </w:t>
      </w:r>
      <w:r>
        <w:rPr>
          <w:rFonts w:ascii="Tahoma" w:eastAsia="Arial Unicode MS" w:hAnsi="Tahoma" w:cs="Tahoma"/>
          <w:b/>
          <w:i/>
          <w:sz w:val="18"/>
          <w:szCs w:val="18"/>
        </w:rPr>
        <w:t>s</w:t>
      </w:r>
      <w:r w:rsidRPr="00451A52">
        <w:rPr>
          <w:rFonts w:ascii="Tahoma" w:eastAsia="Arial Unicode MS" w:hAnsi="Tahoma" w:cs="Tahoma"/>
          <w:b/>
          <w:i/>
          <w:sz w:val="18"/>
          <w:szCs w:val="18"/>
        </w:rPr>
        <w:t xml:space="preserve">egundo </w:t>
      </w:r>
      <w:r>
        <w:rPr>
          <w:rFonts w:ascii="Tahoma" w:eastAsia="Arial Unicode MS" w:hAnsi="Tahoma" w:cs="Tahoma"/>
          <w:b/>
          <w:i/>
          <w:sz w:val="18"/>
          <w:szCs w:val="18"/>
        </w:rPr>
        <w:t>g</w:t>
      </w:r>
      <w:r w:rsidRPr="00451A52">
        <w:rPr>
          <w:rFonts w:ascii="Tahoma" w:eastAsia="Arial Unicode MS" w:hAnsi="Tahoma" w:cs="Tahoma"/>
          <w:b/>
          <w:i/>
          <w:sz w:val="18"/>
          <w:szCs w:val="18"/>
        </w:rPr>
        <w:t>rado</w:t>
      </w:r>
      <w:r w:rsidRPr="00E9356C">
        <w:rPr>
          <w:rFonts w:ascii="Tahoma" w:eastAsia="Arial Unicode MS" w:hAnsi="Tahoma" w:cs="Tahoma"/>
          <w:i/>
          <w:sz w:val="18"/>
          <w:szCs w:val="18"/>
        </w:rPr>
        <w:t xml:space="preserve"> por consanguinidad con dichos funcionarios.</w:t>
      </w:r>
    </w:p>
    <w:p w:rsidR="00B8026A" w:rsidRPr="00FD612C" w:rsidRDefault="00B8026A" w:rsidP="00B8026A">
      <w:pPr>
        <w:ind w:left="1416"/>
        <w:jc w:val="both"/>
        <w:rPr>
          <w:rFonts w:ascii="Arial" w:eastAsia="Arial Unicode MS" w:hAnsi="Arial" w:cs="Arial"/>
          <w:b/>
          <w:i/>
          <w:sz w:val="18"/>
          <w:szCs w:val="18"/>
        </w:rPr>
      </w:pPr>
      <w:r w:rsidRPr="00FD612C">
        <w:rPr>
          <w:rFonts w:ascii="Tahoma" w:eastAsia="Arial Unicode MS" w:hAnsi="Tahoma" w:cs="Tahoma"/>
          <w:b/>
          <w:i/>
          <w:sz w:val="18"/>
          <w:szCs w:val="18"/>
        </w:rPr>
        <w:t>…</w:t>
      </w:r>
    </w:p>
    <w:p w:rsidR="00B8026A" w:rsidRPr="00E9356C" w:rsidRDefault="00B8026A" w:rsidP="00B8026A">
      <w:pPr>
        <w:ind w:left="1416"/>
        <w:jc w:val="both"/>
        <w:rPr>
          <w:rFonts w:ascii="Tahoma" w:eastAsia="Arial Unicode MS" w:hAnsi="Tahoma" w:cs="Tahoma"/>
          <w:i/>
          <w:sz w:val="18"/>
          <w:szCs w:val="18"/>
        </w:rPr>
      </w:pPr>
      <w:r w:rsidRPr="00E9356C">
        <w:rPr>
          <w:rFonts w:ascii="Tahoma" w:eastAsia="Arial Unicode MS" w:hAnsi="Tahoma" w:cs="Tahoma"/>
          <w:b/>
          <w:i/>
          <w:sz w:val="18"/>
          <w:szCs w:val="18"/>
        </w:rPr>
        <w:lastRenderedPageBreak/>
        <w:t>Artículo 9</w:t>
      </w:r>
      <w:r>
        <w:rPr>
          <w:rFonts w:ascii="Tahoma" w:eastAsia="Arial Unicode MS" w:hAnsi="Tahoma" w:cs="Tahoma"/>
          <w:b/>
          <w:i/>
          <w:sz w:val="18"/>
          <w:szCs w:val="18"/>
        </w:rPr>
        <w:t>.</w:t>
      </w:r>
      <w:r w:rsidRPr="00E9356C">
        <w:rPr>
          <w:rFonts w:ascii="Tahoma" w:eastAsia="Arial Unicode MS" w:hAnsi="Tahoma" w:cs="Tahoma"/>
          <w:i/>
          <w:sz w:val="18"/>
          <w:szCs w:val="18"/>
        </w:rPr>
        <w:t xml:space="preserve"> </w:t>
      </w:r>
      <w:r>
        <w:rPr>
          <w:rFonts w:ascii="Tahoma" w:eastAsia="Arial Unicode MS" w:hAnsi="Tahoma" w:cs="Tahoma"/>
          <w:i/>
          <w:sz w:val="18"/>
          <w:szCs w:val="18"/>
        </w:rPr>
        <w:t>…</w:t>
      </w:r>
    </w:p>
    <w:p w:rsidR="00B8026A" w:rsidRDefault="00B8026A" w:rsidP="00B8026A">
      <w:pPr>
        <w:pStyle w:val="Prrafodelista"/>
        <w:numPr>
          <w:ilvl w:val="0"/>
          <w:numId w:val="1"/>
        </w:numPr>
        <w:ind w:left="2136"/>
        <w:jc w:val="both"/>
        <w:rPr>
          <w:rFonts w:ascii="Tahoma" w:eastAsia="Arial Unicode MS" w:hAnsi="Tahoma" w:cs="Tahoma"/>
          <w:b/>
          <w:i/>
          <w:sz w:val="18"/>
          <w:szCs w:val="18"/>
        </w:rPr>
      </w:pPr>
      <w:r w:rsidRPr="00E9356C">
        <w:rPr>
          <w:rFonts w:ascii="Tahoma" w:eastAsia="Arial Unicode MS" w:hAnsi="Tahoma" w:cs="Tahoma"/>
          <w:i/>
          <w:sz w:val="18"/>
          <w:szCs w:val="18"/>
        </w:rPr>
        <w:t xml:space="preserve">El </w:t>
      </w:r>
      <w:r>
        <w:rPr>
          <w:rFonts w:ascii="Tahoma" w:eastAsia="Arial Unicode MS" w:hAnsi="Tahoma" w:cs="Tahoma"/>
          <w:i/>
          <w:sz w:val="18"/>
          <w:szCs w:val="18"/>
        </w:rPr>
        <w:t>R</w:t>
      </w:r>
      <w:r w:rsidRPr="00E9356C">
        <w:rPr>
          <w:rFonts w:ascii="Tahoma" w:eastAsia="Arial Unicode MS" w:hAnsi="Tahoma" w:cs="Tahoma"/>
          <w:i/>
          <w:sz w:val="18"/>
          <w:szCs w:val="18"/>
        </w:rPr>
        <w:t xml:space="preserve">egidor o </w:t>
      </w:r>
      <w:r>
        <w:rPr>
          <w:rFonts w:ascii="Tahoma" w:eastAsia="Arial Unicode MS" w:hAnsi="Tahoma" w:cs="Tahoma"/>
          <w:i/>
          <w:sz w:val="18"/>
          <w:szCs w:val="18"/>
        </w:rPr>
        <w:t>R</w:t>
      </w:r>
      <w:r w:rsidRPr="00E9356C">
        <w:rPr>
          <w:rFonts w:ascii="Tahoma" w:eastAsia="Arial Unicode MS" w:hAnsi="Tahoma" w:cs="Tahoma"/>
          <w:i/>
          <w:sz w:val="18"/>
          <w:szCs w:val="18"/>
        </w:rPr>
        <w:t>egidora que presid</w:t>
      </w:r>
      <w:r>
        <w:rPr>
          <w:rFonts w:ascii="Tahoma" w:eastAsia="Arial Unicode MS" w:hAnsi="Tahoma" w:cs="Tahoma"/>
          <w:i/>
          <w:sz w:val="18"/>
          <w:szCs w:val="18"/>
        </w:rPr>
        <w:t>a</w:t>
      </w:r>
      <w:r w:rsidRPr="00E9356C">
        <w:rPr>
          <w:rFonts w:ascii="Tahoma" w:eastAsia="Arial Unicode MS" w:hAnsi="Tahoma" w:cs="Tahoma"/>
          <w:i/>
          <w:sz w:val="18"/>
          <w:szCs w:val="18"/>
        </w:rPr>
        <w:t xml:space="preserve"> la </w:t>
      </w:r>
      <w:r>
        <w:rPr>
          <w:rFonts w:ascii="Tahoma" w:eastAsia="Arial Unicode MS" w:hAnsi="Tahoma" w:cs="Tahoma"/>
          <w:i/>
          <w:sz w:val="18"/>
          <w:szCs w:val="18"/>
        </w:rPr>
        <w:t>C</w:t>
      </w:r>
      <w:r w:rsidRPr="00E9356C">
        <w:rPr>
          <w:rFonts w:ascii="Tahoma" w:eastAsia="Arial Unicode MS" w:hAnsi="Tahoma" w:cs="Tahoma"/>
          <w:i/>
          <w:sz w:val="18"/>
          <w:szCs w:val="18"/>
        </w:rPr>
        <w:t xml:space="preserve">omisión de </w:t>
      </w:r>
      <w:r>
        <w:rPr>
          <w:rFonts w:ascii="Tahoma" w:eastAsia="Arial Unicode MS" w:hAnsi="Tahoma" w:cs="Tahoma"/>
          <w:i/>
          <w:sz w:val="18"/>
          <w:szCs w:val="18"/>
        </w:rPr>
        <w:t>C</w:t>
      </w:r>
      <w:r w:rsidRPr="00E9356C">
        <w:rPr>
          <w:rFonts w:ascii="Tahoma" w:eastAsia="Arial Unicode MS" w:hAnsi="Tahoma" w:cs="Tahoma"/>
          <w:i/>
          <w:sz w:val="18"/>
          <w:szCs w:val="18"/>
        </w:rPr>
        <w:t xml:space="preserve">ultura del </w:t>
      </w:r>
      <w:r>
        <w:rPr>
          <w:rFonts w:ascii="Tahoma" w:eastAsia="Arial Unicode MS" w:hAnsi="Tahoma" w:cs="Tahoma"/>
          <w:i/>
          <w:sz w:val="18"/>
          <w:szCs w:val="18"/>
        </w:rPr>
        <w:t>A</w:t>
      </w:r>
      <w:r w:rsidRPr="00E9356C">
        <w:rPr>
          <w:rFonts w:ascii="Tahoma" w:eastAsia="Arial Unicode MS" w:hAnsi="Tahoma" w:cs="Tahoma"/>
          <w:i/>
          <w:sz w:val="18"/>
          <w:szCs w:val="18"/>
        </w:rPr>
        <w:t>yuntamiento de Chihuahua</w:t>
      </w:r>
      <w:r>
        <w:rPr>
          <w:rFonts w:ascii="Tahoma" w:eastAsia="Arial Unicode MS" w:hAnsi="Tahoma" w:cs="Tahoma"/>
          <w:i/>
          <w:sz w:val="18"/>
          <w:szCs w:val="18"/>
        </w:rPr>
        <w:t>,</w:t>
      </w:r>
      <w:r w:rsidRPr="00E9356C">
        <w:rPr>
          <w:rFonts w:ascii="Tahoma" w:eastAsia="Arial Unicode MS" w:hAnsi="Tahoma" w:cs="Tahoma"/>
          <w:i/>
          <w:sz w:val="18"/>
          <w:szCs w:val="18"/>
        </w:rPr>
        <w:t xml:space="preserve"> en el caso de la </w:t>
      </w:r>
      <w:r>
        <w:rPr>
          <w:rFonts w:ascii="Tahoma" w:eastAsia="Arial Unicode MS" w:hAnsi="Tahoma" w:cs="Tahoma"/>
          <w:i/>
          <w:sz w:val="18"/>
          <w:szCs w:val="18"/>
        </w:rPr>
        <w:t>M</w:t>
      </w:r>
      <w:r w:rsidRPr="00E9356C">
        <w:rPr>
          <w:rFonts w:ascii="Tahoma" w:eastAsia="Arial Unicode MS" w:hAnsi="Tahoma" w:cs="Tahoma"/>
          <w:i/>
          <w:sz w:val="18"/>
          <w:szCs w:val="18"/>
        </w:rPr>
        <w:t xml:space="preserve">edalla al </w:t>
      </w:r>
      <w:r>
        <w:rPr>
          <w:rFonts w:ascii="Tahoma" w:eastAsia="Arial Unicode MS" w:hAnsi="Tahoma" w:cs="Tahoma"/>
          <w:i/>
          <w:sz w:val="18"/>
          <w:szCs w:val="18"/>
        </w:rPr>
        <w:t>M</w:t>
      </w:r>
      <w:r w:rsidRPr="00E9356C">
        <w:rPr>
          <w:rFonts w:ascii="Tahoma" w:eastAsia="Arial Unicode MS" w:hAnsi="Tahoma" w:cs="Tahoma"/>
          <w:i/>
          <w:sz w:val="18"/>
          <w:szCs w:val="18"/>
        </w:rPr>
        <w:t xml:space="preserve">érito </w:t>
      </w:r>
      <w:r>
        <w:rPr>
          <w:rFonts w:ascii="Tahoma" w:eastAsia="Arial Unicode MS" w:hAnsi="Tahoma" w:cs="Tahoma"/>
          <w:i/>
          <w:sz w:val="18"/>
          <w:szCs w:val="18"/>
        </w:rPr>
        <w:t>C</w:t>
      </w:r>
      <w:r w:rsidRPr="00E9356C">
        <w:rPr>
          <w:rFonts w:ascii="Tahoma" w:eastAsia="Arial Unicode MS" w:hAnsi="Tahoma" w:cs="Tahoma"/>
          <w:i/>
          <w:sz w:val="18"/>
          <w:szCs w:val="18"/>
        </w:rPr>
        <w:t>iudadano “Benito Juárez”</w:t>
      </w:r>
      <w:r>
        <w:rPr>
          <w:rFonts w:ascii="Tahoma" w:eastAsia="Arial Unicode MS" w:hAnsi="Tahoma" w:cs="Tahoma"/>
          <w:i/>
          <w:sz w:val="18"/>
          <w:szCs w:val="18"/>
        </w:rPr>
        <w:t>;</w:t>
      </w:r>
      <w:r w:rsidRPr="00E9356C">
        <w:rPr>
          <w:rFonts w:ascii="Tahoma" w:eastAsia="Arial Unicode MS" w:hAnsi="Tahoma" w:cs="Tahoma"/>
          <w:i/>
          <w:sz w:val="18"/>
          <w:szCs w:val="18"/>
        </w:rPr>
        <w:t xml:space="preserve"> quien presid</w:t>
      </w:r>
      <w:r>
        <w:rPr>
          <w:rFonts w:ascii="Tahoma" w:eastAsia="Arial Unicode MS" w:hAnsi="Tahoma" w:cs="Tahoma"/>
          <w:i/>
          <w:sz w:val="18"/>
          <w:szCs w:val="18"/>
        </w:rPr>
        <w:t>a</w:t>
      </w:r>
      <w:r w:rsidRPr="00E9356C">
        <w:rPr>
          <w:rFonts w:ascii="Tahoma" w:eastAsia="Arial Unicode MS" w:hAnsi="Tahoma" w:cs="Tahoma"/>
          <w:i/>
          <w:sz w:val="18"/>
          <w:szCs w:val="18"/>
        </w:rPr>
        <w:t xml:space="preserve"> la </w:t>
      </w:r>
      <w:r>
        <w:rPr>
          <w:rFonts w:ascii="Tahoma" w:eastAsia="Arial Unicode MS" w:hAnsi="Tahoma" w:cs="Tahoma"/>
          <w:i/>
          <w:sz w:val="18"/>
          <w:szCs w:val="18"/>
        </w:rPr>
        <w:t>C</w:t>
      </w:r>
      <w:r w:rsidRPr="00E9356C">
        <w:rPr>
          <w:rFonts w:ascii="Tahoma" w:eastAsia="Arial Unicode MS" w:hAnsi="Tahoma" w:cs="Tahoma"/>
          <w:i/>
          <w:sz w:val="18"/>
          <w:szCs w:val="18"/>
        </w:rPr>
        <w:t xml:space="preserve">omisión </w:t>
      </w:r>
      <w:r w:rsidRPr="00E9356C">
        <w:rPr>
          <w:rFonts w:ascii="Tahoma" w:eastAsia="Arial Unicode MS" w:hAnsi="Tahoma" w:cs="Tahoma"/>
          <w:b/>
          <w:i/>
          <w:sz w:val="18"/>
          <w:szCs w:val="18"/>
        </w:rPr>
        <w:t>que atienda los temas relativos</w:t>
      </w:r>
      <w:r w:rsidRPr="00E9356C">
        <w:rPr>
          <w:rFonts w:ascii="Tahoma" w:eastAsia="Arial Unicode MS" w:hAnsi="Tahoma" w:cs="Tahoma"/>
          <w:i/>
          <w:sz w:val="18"/>
          <w:szCs w:val="18"/>
        </w:rPr>
        <w:t xml:space="preserve"> a la juventud del </w:t>
      </w:r>
      <w:r>
        <w:rPr>
          <w:rFonts w:ascii="Tahoma" w:eastAsia="Arial Unicode MS" w:hAnsi="Tahoma" w:cs="Tahoma"/>
          <w:i/>
          <w:sz w:val="18"/>
          <w:szCs w:val="18"/>
        </w:rPr>
        <w:t>A</w:t>
      </w:r>
      <w:r w:rsidRPr="00E9356C">
        <w:rPr>
          <w:rFonts w:ascii="Tahoma" w:eastAsia="Arial Unicode MS" w:hAnsi="Tahoma" w:cs="Tahoma"/>
          <w:i/>
          <w:sz w:val="18"/>
          <w:szCs w:val="18"/>
        </w:rPr>
        <w:t xml:space="preserve">yuntamiento de Chihuahua en caso del </w:t>
      </w:r>
      <w:r>
        <w:rPr>
          <w:rFonts w:ascii="Tahoma" w:eastAsia="Arial Unicode MS" w:hAnsi="Tahoma" w:cs="Tahoma"/>
          <w:i/>
          <w:sz w:val="18"/>
          <w:szCs w:val="18"/>
        </w:rPr>
        <w:t>P</w:t>
      </w:r>
      <w:r w:rsidRPr="00E9356C">
        <w:rPr>
          <w:rFonts w:ascii="Tahoma" w:eastAsia="Arial Unicode MS" w:hAnsi="Tahoma" w:cs="Tahoma"/>
          <w:i/>
          <w:sz w:val="18"/>
          <w:szCs w:val="18"/>
        </w:rPr>
        <w:t xml:space="preserve">remio </w:t>
      </w:r>
      <w:r>
        <w:rPr>
          <w:rFonts w:ascii="Tahoma" w:eastAsia="Arial Unicode MS" w:hAnsi="Tahoma" w:cs="Tahoma"/>
          <w:i/>
          <w:sz w:val="18"/>
          <w:szCs w:val="18"/>
        </w:rPr>
        <w:t>M</w:t>
      </w:r>
      <w:r w:rsidRPr="00E9356C">
        <w:rPr>
          <w:rFonts w:ascii="Tahoma" w:eastAsia="Arial Unicode MS" w:hAnsi="Tahoma" w:cs="Tahoma"/>
          <w:i/>
          <w:sz w:val="18"/>
          <w:szCs w:val="18"/>
        </w:rPr>
        <w:t xml:space="preserve">unicipal a la </w:t>
      </w:r>
      <w:r>
        <w:rPr>
          <w:rFonts w:ascii="Tahoma" w:eastAsia="Arial Unicode MS" w:hAnsi="Tahoma" w:cs="Tahoma"/>
          <w:i/>
          <w:sz w:val="18"/>
          <w:szCs w:val="18"/>
        </w:rPr>
        <w:t>J</w:t>
      </w:r>
      <w:r w:rsidRPr="00E9356C">
        <w:rPr>
          <w:rFonts w:ascii="Tahoma" w:eastAsia="Arial Unicode MS" w:hAnsi="Tahoma" w:cs="Tahoma"/>
          <w:i/>
          <w:sz w:val="18"/>
          <w:szCs w:val="18"/>
        </w:rPr>
        <w:t>uventud “Agustín Melgar”</w:t>
      </w:r>
      <w:r>
        <w:rPr>
          <w:rFonts w:ascii="Tahoma" w:eastAsia="Arial Unicode MS" w:hAnsi="Tahoma" w:cs="Tahoma"/>
          <w:i/>
          <w:sz w:val="18"/>
          <w:szCs w:val="18"/>
        </w:rPr>
        <w:t>;</w:t>
      </w:r>
      <w:r w:rsidRPr="00E9356C">
        <w:rPr>
          <w:rFonts w:ascii="Tahoma" w:eastAsia="Arial Unicode MS" w:hAnsi="Tahoma" w:cs="Tahoma"/>
          <w:i/>
          <w:sz w:val="18"/>
          <w:szCs w:val="18"/>
        </w:rPr>
        <w:t xml:space="preserve"> quien presid</w:t>
      </w:r>
      <w:r>
        <w:rPr>
          <w:rFonts w:ascii="Tahoma" w:eastAsia="Arial Unicode MS" w:hAnsi="Tahoma" w:cs="Tahoma"/>
          <w:i/>
          <w:sz w:val="18"/>
          <w:szCs w:val="18"/>
        </w:rPr>
        <w:t>a</w:t>
      </w:r>
      <w:r w:rsidRPr="00E9356C">
        <w:rPr>
          <w:rFonts w:ascii="Tahoma" w:eastAsia="Arial Unicode MS" w:hAnsi="Tahoma" w:cs="Tahoma"/>
          <w:i/>
          <w:sz w:val="18"/>
          <w:szCs w:val="18"/>
        </w:rPr>
        <w:t xml:space="preserve"> la Comisión de Mujer y Familia del Ayuntamiento de Chihuahua en caso del Premio Municipal a las Mujeres Ejemplares del Municipio de Chihuahua</w:t>
      </w:r>
      <w:r>
        <w:rPr>
          <w:rFonts w:ascii="Tahoma" w:eastAsia="Arial Unicode MS" w:hAnsi="Tahoma" w:cs="Tahoma"/>
          <w:i/>
          <w:sz w:val="18"/>
          <w:szCs w:val="18"/>
        </w:rPr>
        <w:t xml:space="preserve">; </w:t>
      </w:r>
      <w:r w:rsidRPr="00E9356C">
        <w:rPr>
          <w:rFonts w:ascii="Tahoma" w:eastAsia="Arial Unicode MS" w:hAnsi="Tahoma" w:cs="Tahoma"/>
          <w:i/>
          <w:sz w:val="18"/>
          <w:szCs w:val="18"/>
        </w:rPr>
        <w:t>quien presid</w:t>
      </w:r>
      <w:r>
        <w:rPr>
          <w:rFonts w:ascii="Tahoma" w:eastAsia="Arial Unicode MS" w:hAnsi="Tahoma" w:cs="Tahoma"/>
          <w:i/>
          <w:sz w:val="18"/>
          <w:szCs w:val="18"/>
        </w:rPr>
        <w:t>a</w:t>
      </w:r>
      <w:r w:rsidRPr="00E9356C">
        <w:rPr>
          <w:rFonts w:ascii="Tahoma" w:eastAsia="Arial Unicode MS" w:hAnsi="Tahoma" w:cs="Tahoma"/>
          <w:i/>
          <w:sz w:val="18"/>
          <w:szCs w:val="18"/>
        </w:rPr>
        <w:t xml:space="preserve"> la Comisión de </w:t>
      </w:r>
      <w:r>
        <w:rPr>
          <w:rFonts w:ascii="Tahoma" w:eastAsia="Arial Unicode MS" w:hAnsi="Tahoma" w:cs="Tahoma"/>
          <w:i/>
          <w:sz w:val="18"/>
          <w:szCs w:val="18"/>
        </w:rPr>
        <w:t>M</w:t>
      </w:r>
      <w:r w:rsidRPr="00E9356C">
        <w:rPr>
          <w:rFonts w:ascii="Tahoma" w:eastAsia="Arial Unicode MS" w:hAnsi="Tahoma" w:cs="Tahoma"/>
          <w:i/>
          <w:sz w:val="18"/>
          <w:szCs w:val="18"/>
        </w:rPr>
        <w:t xml:space="preserve">edio Ambiente y Ecología del </w:t>
      </w:r>
      <w:r>
        <w:rPr>
          <w:rFonts w:ascii="Tahoma" w:eastAsia="Arial Unicode MS" w:hAnsi="Tahoma" w:cs="Tahoma"/>
          <w:i/>
          <w:sz w:val="18"/>
          <w:szCs w:val="18"/>
        </w:rPr>
        <w:t>A</w:t>
      </w:r>
      <w:r w:rsidRPr="00E9356C">
        <w:rPr>
          <w:rFonts w:ascii="Tahoma" w:eastAsia="Arial Unicode MS" w:hAnsi="Tahoma" w:cs="Tahoma"/>
          <w:i/>
          <w:sz w:val="18"/>
          <w:szCs w:val="18"/>
        </w:rPr>
        <w:t>yuntamiento de Chihuahua en caso del Premio Municipal</w:t>
      </w:r>
      <w:r>
        <w:rPr>
          <w:rFonts w:ascii="Tahoma" w:eastAsia="Arial Unicode MS" w:hAnsi="Tahoma" w:cs="Tahoma"/>
          <w:i/>
          <w:sz w:val="18"/>
          <w:szCs w:val="18"/>
        </w:rPr>
        <w:t xml:space="preserve"> del Cuidado</w:t>
      </w:r>
      <w:r w:rsidRPr="00E9356C">
        <w:rPr>
          <w:rFonts w:ascii="Tahoma" w:eastAsia="Arial Unicode MS" w:hAnsi="Tahoma" w:cs="Tahoma"/>
          <w:i/>
          <w:sz w:val="18"/>
          <w:szCs w:val="18"/>
        </w:rPr>
        <w:t xml:space="preserve"> al </w:t>
      </w:r>
      <w:r>
        <w:rPr>
          <w:rFonts w:ascii="Tahoma" w:eastAsia="Arial Unicode MS" w:hAnsi="Tahoma" w:cs="Tahoma"/>
          <w:i/>
          <w:sz w:val="18"/>
          <w:szCs w:val="18"/>
        </w:rPr>
        <w:t>M</w:t>
      </w:r>
      <w:r w:rsidRPr="00E9356C">
        <w:rPr>
          <w:rFonts w:ascii="Tahoma" w:eastAsia="Arial Unicode MS" w:hAnsi="Tahoma" w:cs="Tahoma"/>
          <w:i/>
          <w:sz w:val="18"/>
          <w:szCs w:val="18"/>
        </w:rPr>
        <w:t>edio Ambiente del Municipio de Chihuahua</w:t>
      </w:r>
      <w:r>
        <w:rPr>
          <w:rFonts w:ascii="Tahoma" w:eastAsia="Arial Unicode MS" w:hAnsi="Tahoma" w:cs="Tahoma"/>
          <w:i/>
          <w:sz w:val="18"/>
          <w:szCs w:val="18"/>
        </w:rPr>
        <w:t>,</w:t>
      </w:r>
      <w:r w:rsidRPr="00E9356C">
        <w:rPr>
          <w:rFonts w:ascii="Tahoma" w:eastAsia="Arial Unicode MS" w:hAnsi="Tahoma" w:cs="Tahoma"/>
          <w:i/>
          <w:sz w:val="18"/>
          <w:szCs w:val="18"/>
        </w:rPr>
        <w:t xml:space="preserve"> </w:t>
      </w:r>
      <w:r w:rsidRPr="00E9356C">
        <w:rPr>
          <w:rFonts w:ascii="Tahoma" w:eastAsia="Arial Unicode MS" w:hAnsi="Tahoma" w:cs="Tahoma"/>
          <w:b/>
          <w:i/>
          <w:sz w:val="18"/>
          <w:szCs w:val="18"/>
        </w:rPr>
        <w:t>y quien presid</w:t>
      </w:r>
      <w:r>
        <w:rPr>
          <w:rFonts w:ascii="Tahoma" w:eastAsia="Arial Unicode MS" w:hAnsi="Tahoma" w:cs="Tahoma"/>
          <w:b/>
          <w:i/>
          <w:sz w:val="18"/>
          <w:szCs w:val="18"/>
        </w:rPr>
        <w:t>a</w:t>
      </w:r>
      <w:r w:rsidRPr="00E9356C">
        <w:rPr>
          <w:rFonts w:ascii="Tahoma" w:eastAsia="Arial Unicode MS" w:hAnsi="Tahoma" w:cs="Tahoma"/>
          <w:b/>
          <w:i/>
          <w:sz w:val="18"/>
          <w:szCs w:val="18"/>
        </w:rPr>
        <w:t xml:space="preserve"> la comisión que atienda los temas relativos a la participación ciudadana en caso del </w:t>
      </w:r>
      <w:r>
        <w:rPr>
          <w:rFonts w:ascii="Tahoma" w:eastAsia="Arial Unicode MS" w:hAnsi="Tahoma" w:cs="Tahoma"/>
          <w:b/>
          <w:i/>
          <w:sz w:val="18"/>
          <w:szCs w:val="18"/>
        </w:rPr>
        <w:t>P</w:t>
      </w:r>
      <w:r w:rsidRPr="00E9356C">
        <w:rPr>
          <w:rFonts w:ascii="Tahoma" w:eastAsia="Arial Unicode MS" w:hAnsi="Tahoma" w:cs="Tahoma"/>
          <w:b/>
          <w:i/>
          <w:sz w:val="18"/>
          <w:szCs w:val="18"/>
        </w:rPr>
        <w:t xml:space="preserve">remio </w:t>
      </w:r>
      <w:r>
        <w:rPr>
          <w:rFonts w:ascii="Tahoma" w:eastAsia="Arial Unicode MS" w:hAnsi="Tahoma" w:cs="Tahoma"/>
          <w:b/>
          <w:i/>
          <w:sz w:val="18"/>
          <w:szCs w:val="18"/>
        </w:rPr>
        <w:t>M</w:t>
      </w:r>
      <w:r w:rsidRPr="00E9356C">
        <w:rPr>
          <w:rFonts w:ascii="Tahoma" w:eastAsia="Arial Unicode MS" w:hAnsi="Tahoma" w:cs="Tahoma"/>
          <w:b/>
          <w:i/>
          <w:sz w:val="18"/>
          <w:szCs w:val="18"/>
        </w:rPr>
        <w:t>unicipal “al Héroe Civil Chihuahuense”</w:t>
      </w:r>
      <w:r>
        <w:rPr>
          <w:rFonts w:ascii="Tahoma" w:eastAsia="Arial Unicode MS" w:hAnsi="Tahoma" w:cs="Tahoma"/>
          <w:b/>
          <w:i/>
          <w:sz w:val="18"/>
          <w:szCs w:val="18"/>
        </w:rPr>
        <w:t>;</w:t>
      </w:r>
    </w:p>
    <w:p w:rsidR="00B8026A" w:rsidRDefault="00B8026A" w:rsidP="00B8026A">
      <w:pPr>
        <w:pStyle w:val="Prrafodelista"/>
        <w:ind w:left="2136"/>
        <w:jc w:val="both"/>
        <w:rPr>
          <w:rFonts w:ascii="Tahoma" w:eastAsia="Arial Unicode MS" w:hAnsi="Tahoma" w:cs="Tahoma"/>
          <w:i/>
          <w:sz w:val="18"/>
          <w:szCs w:val="18"/>
        </w:rPr>
      </w:pPr>
    </w:p>
    <w:p w:rsidR="00B8026A" w:rsidRDefault="00B8026A" w:rsidP="00B8026A">
      <w:pPr>
        <w:pStyle w:val="Prrafodelista"/>
        <w:ind w:left="2136"/>
        <w:jc w:val="both"/>
        <w:rPr>
          <w:rFonts w:ascii="Tahoma" w:eastAsia="Arial Unicode MS" w:hAnsi="Tahoma" w:cs="Tahoma"/>
          <w:i/>
          <w:sz w:val="18"/>
          <w:szCs w:val="18"/>
        </w:rPr>
      </w:pPr>
      <w:r>
        <w:rPr>
          <w:rFonts w:ascii="Tahoma" w:eastAsia="Arial Unicode MS" w:hAnsi="Tahoma" w:cs="Tahoma"/>
          <w:i/>
          <w:sz w:val="18"/>
          <w:szCs w:val="18"/>
        </w:rPr>
        <w:t xml:space="preserve">II a la V… </w:t>
      </w:r>
    </w:p>
    <w:p w:rsidR="00B8026A" w:rsidRPr="00B8026A" w:rsidRDefault="00B8026A" w:rsidP="00B8026A">
      <w:pPr>
        <w:pStyle w:val="Prrafodelista"/>
        <w:ind w:left="2136"/>
        <w:jc w:val="both"/>
        <w:rPr>
          <w:rFonts w:ascii="Tahoma" w:eastAsia="Arial Unicode MS" w:hAnsi="Tahoma" w:cs="Tahoma"/>
          <w:i/>
          <w:sz w:val="18"/>
          <w:szCs w:val="18"/>
        </w:rPr>
      </w:pPr>
      <w:r>
        <w:rPr>
          <w:rFonts w:ascii="Tahoma" w:eastAsia="Arial Unicode MS" w:hAnsi="Tahoma" w:cs="Tahoma"/>
          <w:i/>
          <w:sz w:val="18"/>
          <w:szCs w:val="18"/>
        </w:rPr>
        <w:t>…”</w:t>
      </w:r>
    </w:p>
    <w:p w:rsidR="00AD0DD0" w:rsidRDefault="00AD0DD0" w:rsidP="00AD0DD0">
      <w:pPr>
        <w:jc w:val="both"/>
        <w:rPr>
          <w:rFonts w:ascii="Tahoma" w:hAnsi="Tahoma" w:cs="Tahoma"/>
        </w:rPr>
      </w:pPr>
    </w:p>
    <w:p w:rsidR="00F66B38" w:rsidRDefault="00F66B38" w:rsidP="00AD0DD0">
      <w:pPr>
        <w:jc w:val="both"/>
        <w:rPr>
          <w:rFonts w:ascii="Tahoma" w:hAnsi="Tahoma" w:cs="Tahoma"/>
        </w:rPr>
      </w:pPr>
      <w:r>
        <w:rPr>
          <w:rFonts w:ascii="Tahoma" w:hAnsi="Tahoma" w:cs="Tahoma"/>
        </w:rPr>
        <w:t xml:space="preserve">A continuación el Regidor Javier Sánchez Herrera, solicita la voz para intervenir con la observación de que el Premio al Héroe Civil Chihuahuense, correctamente debe quedar fuera de la Comisión de Cultura debiendo quedar en el área de Participación Ciudadana o de Desarrollo Humano, ya que es la naturaleza de este premio. Asentando que la modificación propuesta es correcta. </w:t>
      </w:r>
    </w:p>
    <w:p w:rsidR="00F66B38" w:rsidRDefault="00F66B38" w:rsidP="00AD0DD0">
      <w:pPr>
        <w:jc w:val="both"/>
        <w:rPr>
          <w:rFonts w:ascii="Tahoma" w:hAnsi="Tahoma" w:cs="Tahoma"/>
        </w:rPr>
      </w:pPr>
    </w:p>
    <w:p w:rsidR="00F66B38" w:rsidRDefault="00F66B38" w:rsidP="00AD0DD0">
      <w:pPr>
        <w:jc w:val="both"/>
        <w:rPr>
          <w:rFonts w:ascii="Tahoma" w:hAnsi="Tahoma" w:cs="Tahoma"/>
        </w:rPr>
      </w:pPr>
    </w:p>
    <w:p w:rsidR="00F66B38" w:rsidRDefault="00F66B38" w:rsidP="00AD0DD0">
      <w:pPr>
        <w:jc w:val="both"/>
        <w:rPr>
          <w:rFonts w:ascii="Tahoma" w:hAnsi="Tahoma" w:cs="Tahoma"/>
        </w:rPr>
      </w:pPr>
      <w:r>
        <w:rPr>
          <w:rFonts w:ascii="Tahoma" w:hAnsi="Tahoma" w:cs="Tahoma"/>
        </w:rPr>
        <w:t xml:space="preserve">Continúa con el uso de la voz el Regidor José Alfredo Chávez Madrid, con la lectura de los artículos </w:t>
      </w:r>
      <w:r w:rsidR="00B8026A">
        <w:rPr>
          <w:rFonts w:ascii="Tahoma" w:hAnsi="Tahoma" w:cs="Tahoma"/>
        </w:rPr>
        <w:t xml:space="preserve">11, 14, 17, y 18. </w:t>
      </w:r>
      <w:r>
        <w:rPr>
          <w:rFonts w:ascii="Tahoma" w:hAnsi="Tahoma" w:cs="Tahoma"/>
        </w:rPr>
        <w:t>Mismo</w:t>
      </w:r>
      <w:r w:rsidR="00A56D7B">
        <w:rPr>
          <w:rFonts w:ascii="Tahoma" w:hAnsi="Tahoma" w:cs="Tahoma"/>
        </w:rPr>
        <w:t>s</w:t>
      </w:r>
      <w:r>
        <w:rPr>
          <w:rFonts w:ascii="Tahoma" w:hAnsi="Tahoma" w:cs="Tahoma"/>
        </w:rPr>
        <w:t xml:space="preserve"> que</w:t>
      </w:r>
      <w:r w:rsidR="00A56D7B">
        <w:rPr>
          <w:rFonts w:ascii="Tahoma" w:hAnsi="Tahoma" w:cs="Tahoma"/>
        </w:rPr>
        <w:t xml:space="preserve"> textualmente</w:t>
      </w:r>
      <w:r>
        <w:rPr>
          <w:rFonts w:ascii="Tahoma" w:hAnsi="Tahoma" w:cs="Tahoma"/>
        </w:rPr>
        <w:t xml:space="preserve"> </w:t>
      </w:r>
      <w:r w:rsidR="00A56D7B">
        <w:rPr>
          <w:rFonts w:ascii="Tahoma" w:hAnsi="Tahoma" w:cs="Tahoma"/>
        </w:rPr>
        <w:t xml:space="preserve">establecerían </w:t>
      </w:r>
      <w:r>
        <w:rPr>
          <w:rFonts w:ascii="Tahoma" w:hAnsi="Tahoma" w:cs="Tahoma"/>
        </w:rPr>
        <w:t>lo siguiente:</w:t>
      </w:r>
    </w:p>
    <w:p w:rsidR="00F66B38" w:rsidRDefault="00F66B38" w:rsidP="00AD0DD0">
      <w:pPr>
        <w:jc w:val="both"/>
        <w:rPr>
          <w:rFonts w:ascii="Tahoma" w:hAnsi="Tahoma" w:cs="Tahoma"/>
        </w:rPr>
      </w:pPr>
    </w:p>
    <w:p w:rsidR="00B8026A" w:rsidRPr="00E9356C" w:rsidRDefault="00B8026A" w:rsidP="00B8026A">
      <w:pPr>
        <w:ind w:left="1416"/>
        <w:jc w:val="both"/>
        <w:rPr>
          <w:rFonts w:ascii="Tahoma" w:eastAsia="Arial Unicode MS" w:hAnsi="Tahoma" w:cs="Tahoma"/>
          <w:i/>
          <w:sz w:val="18"/>
          <w:szCs w:val="18"/>
        </w:rPr>
      </w:pPr>
      <w:r>
        <w:rPr>
          <w:rFonts w:ascii="Tahoma" w:eastAsia="Arial Unicode MS" w:hAnsi="Tahoma" w:cs="Tahoma"/>
          <w:b/>
          <w:i/>
          <w:sz w:val="18"/>
          <w:szCs w:val="18"/>
        </w:rPr>
        <w:t>“</w:t>
      </w:r>
      <w:r w:rsidRPr="00E9356C">
        <w:rPr>
          <w:rFonts w:ascii="Tahoma" w:eastAsia="Arial Unicode MS" w:hAnsi="Tahoma" w:cs="Tahoma"/>
          <w:b/>
          <w:i/>
          <w:sz w:val="18"/>
          <w:szCs w:val="18"/>
        </w:rPr>
        <w:t>Artículo 11:</w:t>
      </w:r>
      <w:r w:rsidRPr="00E9356C">
        <w:rPr>
          <w:rFonts w:ascii="Tahoma" w:eastAsia="Arial Unicode MS" w:hAnsi="Tahoma" w:cs="Tahoma"/>
          <w:i/>
          <w:sz w:val="18"/>
          <w:szCs w:val="18"/>
        </w:rPr>
        <w:t xml:space="preserve"> </w:t>
      </w:r>
      <w:r w:rsidRPr="00E9356C">
        <w:rPr>
          <w:rFonts w:ascii="Tahoma" w:eastAsia="Arial Unicode MS" w:hAnsi="Tahoma" w:cs="Tahoma"/>
          <w:b/>
          <w:i/>
          <w:sz w:val="18"/>
          <w:szCs w:val="18"/>
        </w:rPr>
        <w:t>Las comisión especial de premiación deberán sesionar al menos en una ocasión</w:t>
      </w:r>
      <w:r>
        <w:rPr>
          <w:rFonts w:ascii="Tahoma" w:eastAsia="Arial Unicode MS" w:hAnsi="Tahoma" w:cs="Tahoma"/>
          <w:b/>
          <w:i/>
          <w:sz w:val="18"/>
          <w:szCs w:val="18"/>
        </w:rPr>
        <w:t>,</w:t>
      </w:r>
      <w:r w:rsidRPr="00E9356C">
        <w:rPr>
          <w:rFonts w:ascii="Tahoma" w:eastAsia="Arial Unicode MS" w:hAnsi="Tahoma" w:cs="Tahoma"/>
          <w:b/>
          <w:i/>
          <w:sz w:val="18"/>
          <w:szCs w:val="18"/>
        </w:rPr>
        <w:t xml:space="preserve"> dicha sesiones</w:t>
      </w:r>
      <w:r w:rsidRPr="00E9356C">
        <w:rPr>
          <w:rFonts w:ascii="Tahoma" w:eastAsia="Arial Unicode MS" w:hAnsi="Tahoma" w:cs="Tahoma"/>
          <w:i/>
          <w:sz w:val="18"/>
          <w:szCs w:val="18"/>
        </w:rPr>
        <w:t xml:space="preserve"> serán privadas, aunque de ser necesario para allegarse de información podr</w:t>
      </w:r>
      <w:r>
        <w:rPr>
          <w:rFonts w:ascii="Tahoma" w:eastAsia="Arial Unicode MS" w:hAnsi="Tahoma" w:cs="Tahoma"/>
          <w:i/>
          <w:sz w:val="18"/>
          <w:szCs w:val="18"/>
        </w:rPr>
        <w:t>á</w:t>
      </w:r>
      <w:r w:rsidRPr="00E9356C">
        <w:rPr>
          <w:rFonts w:ascii="Tahoma" w:eastAsia="Arial Unicode MS" w:hAnsi="Tahoma" w:cs="Tahoma"/>
          <w:i/>
          <w:sz w:val="18"/>
          <w:szCs w:val="18"/>
        </w:rPr>
        <w:t xml:space="preserve"> decidirse en el seno de la misma admitir la presencia de aquella persona que sea requerida. Quienes integran la </w:t>
      </w:r>
      <w:r>
        <w:rPr>
          <w:rFonts w:ascii="Tahoma" w:eastAsia="Arial Unicode MS" w:hAnsi="Tahoma" w:cs="Tahoma"/>
          <w:i/>
          <w:sz w:val="18"/>
          <w:szCs w:val="18"/>
        </w:rPr>
        <w:t>C</w:t>
      </w:r>
      <w:r w:rsidRPr="00E9356C">
        <w:rPr>
          <w:rFonts w:ascii="Tahoma" w:eastAsia="Arial Unicode MS" w:hAnsi="Tahoma" w:cs="Tahoma"/>
          <w:i/>
          <w:sz w:val="18"/>
          <w:szCs w:val="18"/>
        </w:rPr>
        <w:t xml:space="preserve">omisión </w:t>
      </w:r>
      <w:r>
        <w:rPr>
          <w:rFonts w:ascii="Tahoma" w:eastAsia="Arial Unicode MS" w:hAnsi="Tahoma" w:cs="Tahoma"/>
          <w:i/>
          <w:sz w:val="18"/>
          <w:szCs w:val="18"/>
        </w:rPr>
        <w:t>E</w:t>
      </w:r>
      <w:r w:rsidRPr="00E9356C">
        <w:rPr>
          <w:rFonts w:ascii="Tahoma" w:eastAsia="Arial Unicode MS" w:hAnsi="Tahoma" w:cs="Tahoma"/>
          <w:i/>
          <w:sz w:val="18"/>
          <w:szCs w:val="18"/>
        </w:rPr>
        <w:t xml:space="preserve">special de </w:t>
      </w:r>
      <w:r>
        <w:rPr>
          <w:rFonts w:ascii="Tahoma" w:eastAsia="Arial Unicode MS" w:hAnsi="Tahoma" w:cs="Tahoma"/>
          <w:i/>
          <w:sz w:val="18"/>
          <w:szCs w:val="18"/>
        </w:rPr>
        <w:t>P</w:t>
      </w:r>
      <w:r w:rsidRPr="00E9356C">
        <w:rPr>
          <w:rFonts w:ascii="Tahoma" w:eastAsia="Arial Unicode MS" w:hAnsi="Tahoma" w:cs="Tahoma"/>
          <w:i/>
          <w:sz w:val="18"/>
          <w:szCs w:val="18"/>
        </w:rPr>
        <w:t>remiación estarán obligados a guardar reserva sobre los asuntos que conozcan en ejercicio de sus funciones.</w:t>
      </w:r>
    </w:p>
    <w:p w:rsidR="00B8026A" w:rsidRDefault="00B8026A" w:rsidP="00B8026A">
      <w:pPr>
        <w:ind w:left="1416"/>
        <w:jc w:val="both"/>
        <w:rPr>
          <w:rFonts w:ascii="Tahoma" w:eastAsia="Arial Unicode MS" w:hAnsi="Tahoma" w:cs="Tahoma"/>
          <w:i/>
          <w:sz w:val="18"/>
          <w:szCs w:val="18"/>
        </w:rPr>
      </w:pPr>
      <w:r w:rsidRPr="00E9356C">
        <w:rPr>
          <w:rFonts w:ascii="Tahoma" w:eastAsia="Arial Unicode MS" w:hAnsi="Tahoma" w:cs="Tahoma"/>
          <w:b/>
          <w:i/>
          <w:sz w:val="18"/>
          <w:szCs w:val="18"/>
        </w:rPr>
        <w:t>Artículo 14</w:t>
      </w:r>
      <w:r w:rsidRPr="00E9356C">
        <w:rPr>
          <w:rFonts w:ascii="Tahoma" w:eastAsia="Arial Unicode MS" w:hAnsi="Tahoma" w:cs="Tahoma"/>
          <w:i/>
          <w:sz w:val="18"/>
          <w:szCs w:val="18"/>
        </w:rPr>
        <w:t>: Las propuestas de las personas para los premios deberán ser presentadas por escrito en forma duplicada</w:t>
      </w:r>
      <w:r>
        <w:rPr>
          <w:rFonts w:ascii="Tahoma" w:eastAsia="Arial Unicode MS" w:hAnsi="Tahoma" w:cs="Tahoma"/>
          <w:i/>
          <w:sz w:val="18"/>
          <w:szCs w:val="18"/>
        </w:rPr>
        <w:t>,</w:t>
      </w:r>
      <w:r w:rsidRPr="00E9356C">
        <w:rPr>
          <w:rFonts w:ascii="Tahoma" w:eastAsia="Arial Unicode MS" w:hAnsi="Tahoma" w:cs="Tahoma"/>
          <w:i/>
          <w:sz w:val="18"/>
          <w:szCs w:val="18"/>
        </w:rPr>
        <w:t xml:space="preserve"> </w:t>
      </w:r>
      <w:r w:rsidRPr="00E9356C">
        <w:rPr>
          <w:rFonts w:ascii="Tahoma" w:eastAsia="Arial Unicode MS" w:hAnsi="Tahoma" w:cs="Tahoma"/>
          <w:b/>
          <w:i/>
          <w:sz w:val="18"/>
          <w:szCs w:val="18"/>
        </w:rPr>
        <w:t>y de ser posible en forma electrónica</w:t>
      </w:r>
      <w:r>
        <w:rPr>
          <w:rFonts w:ascii="Tahoma" w:eastAsia="Arial Unicode MS" w:hAnsi="Tahoma" w:cs="Tahoma"/>
          <w:b/>
          <w:i/>
          <w:sz w:val="18"/>
          <w:szCs w:val="18"/>
        </w:rPr>
        <w:t>,</w:t>
      </w:r>
      <w:r w:rsidRPr="00E9356C">
        <w:rPr>
          <w:rFonts w:ascii="Tahoma" w:eastAsia="Arial Unicode MS" w:hAnsi="Tahoma" w:cs="Tahoma"/>
          <w:i/>
          <w:sz w:val="18"/>
          <w:szCs w:val="18"/>
        </w:rPr>
        <w:t xml:space="preserve"> en la sede prevista en la convocatoria</w:t>
      </w:r>
      <w:r>
        <w:rPr>
          <w:rFonts w:ascii="Tahoma" w:eastAsia="Arial Unicode MS" w:hAnsi="Tahoma" w:cs="Tahoma"/>
          <w:i/>
          <w:sz w:val="18"/>
          <w:szCs w:val="18"/>
        </w:rPr>
        <w:t>,</w:t>
      </w:r>
      <w:r w:rsidRPr="00E9356C">
        <w:rPr>
          <w:rFonts w:ascii="Tahoma" w:eastAsia="Arial Unicode MS" w:hAnsi="Tahoma" w:cs="Tahoma"/>
          <w:i/>
          <w:sz w:val="18"/>
          <w:szCs w:val="18"/>
        </w:rPr>
        <w:t xml:space="preserve"> desde su publicación y hasta la fecha que la misma determine. Este documento contendrá el nombre</w:t>
      </w:r>
      <w:r>
        <w:rPr>
          <w:rFonts w:ascii="Tahoma" w:eastAsia="Arial Unicode MS" w:hAnsi="Tahoma" w:cs="Tahoma"/>
          <w:i/>
          <w:sz w:val="18"/>
          <w:szCs w:val="18"/>
        </w:rPr>
        <w:t>,</w:t>
      </w:r>
      <w:r w:rsidRPr="00E9356C">
        <w:rPr>
          <w:rFonts w:ascii="Tahoma" w:eastAsia="Arial Unicode MS" w:hAnsi="Tahoma" w:cs="Tahoma"/>
          <w:i/>
          <w:sz w:val="18"/>
          <w:szCs w:val="18"/>
        </w:rPr>
        <w:t xml:space="preserve"> domicilio</w:t>
      </w:r>
      <w:r>
        <w:rPr>
          <w:rFonts w:ascii="Tahoma" w:eastAsia="Arial Unicode MS" w:hAnsi="Tahoma" w:cs="Tahoma"/>
          <w:i/>
          <w:sz w:val="18"/>
          <w:szCs w:val="18"/>
        </w:rPr>
        <w:t>,</w:t>
      </w:r>
      <w:r w:rsidRPr="00E9356C">
        <w:rPr>
          <w:rFonts w:ascii="Tahoma" w:eastAsia="Arial Unicode MS" w:hAnsi="Tahoma" w:cs="Tahoma"/>
          <w:i/>
          <w:sz w:val="18"/>
          <w:szCs w:val="18"/>
        </w:rPr>
        <w:t xml:space="preserve"> lugar y fecha de nacimiento</w:t>
      </w:r>
      <w:r>
        <w:rPr>
          <w:rFonts w:ascii="Tahoma" w:eastAsia="Arial Unicode MS" w:hAnsi="Tahoma" w:cs="Tahoma"/>
          <w:i/>
          <w:sz w:val="18"/>
          <w:szCs w:val="18"/>
        </w:rPr>
        <w:t>,</w:t>
      </w:r>
      <w:r w:rsidRPr="00E9356C">
        <w:rPr>
          <w:rFonts w:ascii="Tahoma" w:eastAsia="Arial Unicode MS" w:hAnsi="Tahoma" w:cs="Tahoma"/>
          <w:i/>
          <w:sz w:val="18"/>
          <w:szCs w:val="18"/>
        </w:rPr>
        <w:t xml:space="preserve"> teléfono y demás datos de identificación de la persona propuesta y</w:t>
      </w:r>
      <w:r>
        <w:rPr>
          <w:rFonts w:ascii="Tahoma" w:eastAsia="Arial Unicode MS" w:hAnsi="Tahoma" w:cs="Tahoma"/>
          <w:i/>
          <w:sz w:val="18"/>
          <w:szCs w:val="18"/>
        </w:rPr>
        <w:t>,</w:t>
      </w:r>
      <w:r w:rsidRPr="00E9356C">
        <w:rPr>
          <w:rFonts w:ascii="Tahoma" w:eastAsia="Arial Unicode MS" w:hAnsi="Tahoma" w:cs="Tahoma"/>
          <w:i/>
          <w:sz w:val="18"/>
          <w:szCs w:val="18"/>
        </w:rPr>
        <w:t xml:space="preserve"> en su caso, de quién la propuso acompañándose además de los documentos que acrediten:</w:t>
      </w:r>
    </w:p>
    <w:p w:rsidR="00B8026A" w:rsidRDefault="00B8026A" w:rsidP="00B8026A">
      <w:pPr>
        <w:ind w:left="1416"/>
        <w:jc w:val="both"/>
        <w:rPr>
          <w:rFonts w:ascii="Tahoma" w:eastAsia="Arial Unicode MS" w:hAnsi="Tahoma" w:cs="Tahoma"/>
          <w:i/>
          <w:sz w:val="18"/>
          <w:szCs w:val="18"/>
        </w:rPr>
      </w:pPr>
      <w:r>
        <w:rPr>
          <w:rFonts w:ascii="Tahoma" w:eastAsia="Arial Unicode MS" w:hAnsi="Tahoma" w:cs="Tahoma"/>
          <w:i/>
          <w:sz w:val="18"/>
          <w:szCs w:val="18"/>
        </w:rPr>
        <w:t>I.- a la III (…)</w:t>
      </w:r>
    </w:p>
    <w:p w:rsidR="00B8026A" w:rsidRPr="00906793" w:rsidRDefault="00B8026A" w:rsidP="00B8026A">
      <w:pPr>
        <w:ind w:left="1416"/>
        <w:jc w:val="both"/>
        <w:rPr>
          <w:rFonts w:ascii="Tahoma" w:eastAsia="Arial Unicode MS" w:hAnsi="Tahoma" w:cs="Tahoma"/>
          <w:i/>
          <w:sz w:val="18"/>
          <w:szCs w:val="18"/>
        </w:rPr>
      </w:pPr>
    </w:p>
    <w:p w:rsidR="00B8026A" w:rsidRPr="00E9356C" w:rsidRDefault="00B8026A" w:rsidP="00B8026A">
      <w:pPr>
        <w:ind w:left="1416"/>
        <w:jc w:val="both"/>
        <w:rPr>
          <w:rFonts w:ascii="Tahoma" w:eastAsia="Arial Unicode MS" w:hAnsi="Tahoma" w:cs="Tahoma"/>
          <w:i/>
          <w:sz w:val="18"/>
          <w:szCs w:val="18"/>
        </w:rPr>
      </w:pPr>
      <w:r w:rsidRPr="00E9356C">
        <w:rPr>
          <w:rFonts w:ascii="Tahoma" w:eastAsia="Arial Unicode MS" w:hAnsi="Tahoma" w:cs="Tahoma"/>
          <w:b/>
          <w:i/>
          <w:sz w:val="18"/>
          <w:szCs w:val="18"/>
        </w:rPr>
        <w:t>Artículo 17:</w:t>
      </w:r>
      <w:r w:rsidRPr="00E9356C">
        <w:rPr>
          <w:rFonts w:ascii="Tahoma" w:eastAsia="Arial Unicode MS" w:hAnsi="Tahoma" w:cs="Tahoma"/>
          <w:i/>
          <w:sz w:val="18"/>
          <w:szCs w:val="18"/>
        </w:rPr>
        <w:t xml:space="preserve"> Los principales aspectos evaluar por la Comisión Especial de Premiación serán:</w:t>
      </w:r>
    </w:p>
    <w:p w:rsidR="00B8026A" w:rsidRPr="00E9356C" w:rsidRDefault="00B8026A" w:rsidP="00B8026A">
      <w:pPr>
        <w:ind w:left="1416"/>
        <w:jc w:val="both"/>
        <w:rPr>
          <w:rFonts w:ascii="Tahoma" w:eastAsia="Arial Unicode MS" w:hAnsi="Tahoma" w:cs="Tahoma"/>
          <w:i/>
          <w:sz w:val="18"/>
          <w:szCs w:val="18"/>
        </w:rPr>
      </w:pPr>
      <w:r w:rsidRPr="00E9356C">
        <w:rPr>
          <w:rFonts w:ascii="Tahoma" w:eastAsia="Arial Unicode MS" w:hAnsi="Tahoma" w:cs="Tahoma"/>
          <w:i/>
          <w:sz w:val="18"/>
          <w:szCs w:val="18"/>
        </w:rPr>
        <w:t>I a la V (…)</w:t>
      </w:r>
    </w:p>
    <w:p w:rsidR="00B8026A" w:rsidRPr="00E9356C" w:rsidRDefault="00B8026A" w:rsidP="00B8026A">
      <w:pPr>
        <w:ind w:left="1416"/>
        <w:jc w:val="both"/>
        <w:rPr>
          <w:rFonts w:ascii="Tahoma" w:eastAsia="Arial Unicode MS" w:hAnsi="Tahoma" w:cs="Tahoma"/>
          <w:b/>
          <w:i/>
          <w:sz w:val="18"/>
          <w:szCs w:val="18"/>
        </w:rPr>
      </w:pPr>
      <w:r w:rsidRPr="00E9356C">
        <w:rPr>
          <w:rFonts w:ascii="Tahoma" w:eastAsia="Arial Unicode MS" w:hAnsi="Tahoma" w:cs="Tahoma"/>
          <w:b/>
          <w:i/>
          <w:sz w:val="18"/>
          <w:szCs w:val="18"/>
        </w:rPr>
        <w:t>Para efectos de l</w:t>
      </w:r>
      <w:r>
        <w:rPr>
          <w:rFonts w:ascii="Tahoma" w:eastAsia="Arial Unicode MS" w:hAnsi="Tahoma" w:cs="Tahoma"/>
          <w:b/>
          <w:i/>
          <w:sz w:val="18"/>
          <w:szCs w:val="18"/>
        </w:rPr>
        <w:t>o</w:t>
      </w:r>
      <w:r w:rsidRPr="00E9356C">
        <w:rPr>
          <w:rFonts w:ascii="Tahoma" w:eastAsia="Arial Unicode MS" w:hAnsi="Tahoma" w:cs="Tahoma"/>
          <w:b/>
          <w:i/>
          <w:sz w:val="18"/>
          <w:szCs w:val="18"/>
        </w:rPr>
        <w:t xml:space="preserve"> anterior</w:t>
      </w:r>
      <w:r>
        <w:rPr>
          <w:rFonts w:ascii="Tahoma" w:eastAsia="Arial Unicode MS" w:hAnsi="Tahoma" w:cs="Tahoma"/>
          <w:b/>
          <w:i/>
          <w:sz w:val="18"/>
          <w:szCs w:val="18"/>
        </w:rPr>
        <w:t>,</w:t>
      </w:r>
      <w:r w:rsidRPr="00E9356C">
        <w:rPr>
          <w:rFonts w:ascii="Tahoma" w:eastAsia="Arial Unicode MS" w:hAnsi="Tahoma" w:cs="Tahoma"/>
          <w:b/>
          <w:i/>
          <w:sz w:val="18"/>
          <w:szCs w:val="18"/>
        </w:rPr>
        <w:t xml:space="preserve"> las personas integrantes de la Comisión Especial de Premiación evaluarán cada aspecto mencionado en el presente artículo</w:t>
      </w:r>
      <w:r>
        <w:rPr>
          <w:rFonts w:ascii="Tahoma" w:eastAsia="Arial Unicode MS" w:hAnsi="Tahoma" w:cs="Tahoma"/>
          <w:b/>
          <w:i/>
          <w:sz w:val="18"/>
          <w:szCs w:val="18"/>
        </w:rPr>
        <w:t>,</w:t>
      </w:r>
      <w:r w:rsidRPr="00E9356C">
        <w:rPr>
          <w:rFonts w:ascii="Tahoma" w:eastAsia="Arial Unicode MS" w:hAnsi="Tahoma" w:cs="Tahoma"/>
          <w:b/>
          <w:i/>
          <w:sz w:val="18"/>
          <w:szCs w:val="18"/>
        </w:rPr>
        <w:t xml:space="preserve"> siendo la calificación más baja el número uno y la más alta el número cinco. La Comisión Especial de Premiación podrá añadir aspectos a evaluar cuando así lo considere necesario </w:t>
      </w:r>
    </w:p>
    <w:p w:rsidR="00B8026A" w:rsidRDefault="00B8026A" w:rsidP="00B8026A">
      <w:pPr>
        <w:ind w:left="1416"/>
        <w:jc w:val="both"/>
        <w:rPr>
          <w:rFonts w:ascii="Tahoma" w:eastAsia="Arial Unicode MS" w:hAnsi="Tahoma" w:cs="Tahoma"/>
          <w:i/>
          <w:sz w:val="18"/>
          <w:szCs w:val="18"/>
        </w:rPr>
      </w:pPr>
      <w:r w:rsidRPr="00E9356C">
        <w:rPr>
          <w:rFonts w:ascii="Tahoma" w:eastAsia="Arial Unicode MS" w:hAnsi="Tahoma" w:cs="Tahoma"/>
          <w:b/>
          <w:i/>
          <w:sz w:val="18"/>
          <w:szCs w:val="18"/>
        </w:rPr>
        <w:t>Artículo 18:</w:t>
      </w:r>
      <w:r w:rsidRPr="00E9356C">
        <w:rPr>
          <w:rFonts w:ascii="Tahoma" w:eastAsia="Arial Unicode MS" w:hAnsi="Tahoma" w:cs="Tahoma"/>
          <w:i/>
          <w:sz w:val="18"/>
          <w:szCs w:val="18"/>
        </w:rPr>
        <w:t xml:space="preserve"> La </w:t>
      </w:r>
      <w:r>
        <w:rPr>
          <w:rFonts w:ascii="Tahoma" w:eastAsia="Arial Unicode MS" w:hAnsi="Tahoma" w:cs="Tahoma"/>
          <w:i/>
          <w:sz w:val="18"/>
          <w:szCs w:val="18"/>
        </w:rPr>
        <w:t>C</w:t>
      </w:r>
      <w:r w:rsidRPr="00E9356C">
        <w:rPr>
          <w:rFonts w:ascii="Tahoma" w:eastAsia="Arial Unicode MS" w:hAnsi="Tahoma" w:cs="Tahoma"/>
          <w:i/>
          <w:sz w:val="18"/>
          <w:szCs w:val="18"/>
        </w:rPr>
        <w:t>omisión deberá notificar a los ganadores</w:t>
      </w:r>
      <w:r>
        <w:rPr>
          <w:rFonts w:ascii="Tahoma" w:eastAsia="Arial Unicode MS" w:hAnsi="Tahoma" w:cs="Tahoma"/>
          <w:i/>
          <w:sz w:val="18"/>
          <w:szCs w:val="18"/>
        </w:rPr>
        <w:t>,</w:t>
      </w:r>
      <w:r w:rsidRPr="00E9356C">
        <w:rPr>
          <w:rFonts w:ascii="Tahoma" w:eastAsia="Arial Unicode MS" w:hAnsi="Tahoma" w:cs="Tahoma"/>
          <w:i/>
          <w:sz w:val="18"/>
          <w:szCs w:val="18"/>
        </w:rPr>
        <w:t xml:space="preserve"> </w:t>
      </w:r>
      <w:r w:rsidRPr="00E9356C">
        <w:rPr>
          <w:rFonts w:ascii="Tahoma" w:eastAsia="Arial Unicode MS" w:hAnsi="Tahoma" w:cs="Tahoma"/>
          <w:b/>
          <w:i/>
          <w:sz w:val="18"/>
          <w:szCs w:val="18"/>
        </w:rPr>
        <w:t>o en su caso a los familiares de la persona ganadora</w:t>
      </w:r>
      <w:r>
        <w:rPr>
          <w:rFonts w:ascii="Tahoma" w:eastAsia="Arial Unicode MS" w:hAnsi="Tahoma" w:cs="Tahoma"/>
          <w:b/>
          <w:i/>
          <w:sz w:val="18"/>
          <w:szCs w:val="18"/>
        </w:rPr>
        <w:t>,</w:t>
      </w:r>
      <w:r w:rsidRPr="00E9356C">
        <w:rPr>
          <w:rFonts w:ascii="Tahoma" w:eastAsia="Arial Unicode MS" w:hAnsi="Tahoma" w:cs="Tahoma"/>
          <w:i/>
          <w:sz w:val="18"/>
          <w:szCs w:val="18"/>
        </w:rPr>
        <w:t xml:space="preserve"> con la anticipación necesaria para prever su aceptación o declinación del premio</w:t>
      </w:r>
      <w:r>
        <w:rPr>
          <w:rFonts w:ascii="Tahoma" w:eastAsia="Arial Unicode MS" w:hAnsi="Tahoma" w:cs="Tahoma"/>
          <w:i/>
          <w:sz w:val="18"/>
          <w:szCs w:val="18"/>
        </w:rPr>
        <w:t>.</w:t>
      </w:r>
    </w:p>
    <w:p w:rsidR="00B8026A" w:rsidRPr="00B8026A" w:rsidRDefault="00B8026A" w:rsidP="00B8026A">
      <w:pPr>
        <w:ind w:left="1416"/>
        <w:jc w:val="both"/>
        <w:rPr>
          <w:rFonts w:ascii="Tahoma" w:eastAsia="Arial Unicode MS" w:hAnsi="Tahoma" w:cs="Tahoma"/>
          <w:i/>
          <w:sz w:val="18"/>
          <w:szCs w:val="18"/>
        </w:rPr>
      </w:pPr>
      <w:r>
        <w:rPr>
          <w:rFonts w:ascii="Tahoma" w:eastAsia="Arial Unicode MS" w:hAnsi="Tahoma" w:cs="Tahoma"/>
          <w:i/>
          <w:sz w:val="18"/>
          <w:szCs w:val="18"/>
        </w:rPr>
        <w:t xml:space="preserve">…” </w:t>
      </w:r>
    </w:p>
    <w:p w:rsidR="00AD0DD0" w:rsidRDefault="00AD0DD0" w:rsidP="00AD0DD0">
      <w:pPr>
        <w:jc w:val="both"/>
        <w:rPr>
          <w:rFonts w:ascii="Tahoma" w:hAnsi="Tahoma" w:cs="Tahoma"/>
        </w:rPr>
      </w:pPr>
    </w:p>
    <w:p w:rsidR="00B8026A" w:rsidRDefault="00AD0DD0" w:rsidP="00AD0DD0">
      <w:pPr>
        <w:jc w:val="both"/>
        <w:rPr>
          <w:rFonts w:ascii="Tahoma" w:hAnsi="Tahoma" w:cs="Tahoma"/>
        </w:rPr>
      </w:pPr>
      <w:r>
        <w:rPr>
          <w:rFonts w:ascii="Tahoma" w:hAnsi="Tahoma" w:cs="Tahoma"/>
        </w:rPr>
        <w:lastRenderedPageBreak/>
        <w:t>Luego</w:t>
      </w:r>
      <w:r w:rsidR="00B8026A">
        <w:rPr>
          <w:rFonts w:ascii="Tahoma" w:hAnsi="Tahoma" w:cs="Tahoma"/>
        </w:rPr>
        <w:t xml:space="preserve"> el Regidor José Alfredo Chávez Madrid, informa a los presentes que la reforma es básicamente lo que se ha leído y posteriormente pide la votación para reformar los artículos mencionados. </w:t>
      </w:r>
    </w:p>
    <w:p w:rsidR="00B8026A" w:rsidRDefault="00B8026A" w:rsidP="00AD0DD0">
      <w:pPr>
        <w:jc w:val="both"/>
        <w:rPr>
          <w:rFonts w:ascii="Tahoma" w:hAnsi="Tahoma" w:cs="Tahoma"/>
        </w:rPr>
      </w:pPr>
    </w:p>
    <w:p w:rsidR="00B8026A" w:rsidRDefault="00B8026A" w:rsidP="00AD0DD0">
      <w:pPr>
        <w:jc w:val="both"/>
        <w:rPr>
          <w:rFonts w:ascii="Tahoma" w:hAnsi="Tahoma" w:cs="Tahoma"/>
        </w:rPr>
      </w:pPr>
      <w:r>
        <w:rPr>
          <w:rFonts w:ascii="Tahoma" w:hAnsi="Tahoma" w:cs="Tahoma"/>
        </w:rPr>
        <w:t xml:space="preserve">Se votó por unanimidad por parte de las y los asistentes. </w:t>
      </w:r>
    </w:p>
    <w:p w:rsidR="00B8026A" w:rsidRDefault="00B8026A" w:rsidP="00AD0DD0">
      <w:pPr>
        <w:jc w:val="both"/>
        <w:rPr>
          <w:rFonts w:ascii="Tahoma" w:hAnsi="Tahoma" w:cs="Tahoma"/>
        </w:rPr>
      </w:pPr>
    </w:p>
    <w:p w:rsidR="00B8026A" w:rsidRDefault="00B8026A" w:rsidP="00AD0DD0">
      <w:pPr>
        <w:jc w:val="both"/>
        <w:rPr>
          <w:rFonts w:ascii="Tahoma" w:hAnsi="Tahoma" w:cs="Tahoma"/>
        </w:rPr>
      </w:pPr>
      <w:r>
        <w:rPr>
          <w:rFonts w:ascii="Tahoma" w:hAnsi="Tahoma" w:cs="Tahoma"/>
        </w:rPr>
        <w:t xml:space="preserve">Continúa con el uso de la voz, nuevamente el Regidor José Alfredo Chávez Madrid, explicando que el segundo tema a analizar en la presente sesión, es la iniciativa presentada por la Fracción Edilicia del Partido Acción Nacional, relativa a la modificación a la Ley de Amparo en sus artículos </w:t>
      </w:r>
      <w:r w:rsidR="00442D12">
        <w:rPr>
          <w:rFonts w:ascii="Tahoma" w:hAnsi="Tahoma" w:cs="Tahoma"/>
        </w:rPr>
        <w:t xml:space="preserve">87 y 108. Para lo que se permitió invitar al Licenciado Erick Alberto Parada Díaz, ya que sus conocimientos en el tema son muy amplios. </w:t>
      </w:r>
    </w:p>
    <w:p w:rsidR="00442D12" w:rsidRDefault="00442D12" w:rsidP="00AD0DD0">
      <w:pPr>
        <w:jc w:val="both"/>
        <w:rPr>
          <w:rFonts w:ascii="Tahoma" w:hAnsi="Tahoma" w:cs="Tahoma"/>
        </w:rPr>
      </w:pPr>
    </w:p>
    <w:p w:rsidR="00442D12" w:rsidRDefault="00442D12" w:rsidP="00AD0DD0">
      <w:pPr>
        <w:jc w:val="both"/>
        <w:rPr>
          <w:rFonts w:ascii="Tahoma" w:hAnsi="Tahoma" w:cs="Tahoma"/>
        </w:rPr>
      </w:pPr>
      <w:r>
        <w:rPr>
          <w:rFonts w:ascii="Tahoma" w:hAnsi="Tahoma" w:cs="Tahoma"/>
        </w:rPr>
        <w:t xml:space="preserve">Continua con el uso de la voz el Licenciado Erick Alberto Parada Díaz, agradeciendo la invitación e inicia a explicar que en sí que lo que se pretende con la iniciativa presentada por la Fracción Edilicia del PAN, en uso de la atribución que tiene el Ayuntamiento para presentar proyectos de iniciativa al Congreso del Estado para que este a su vez en uso de las atribuciones que la Constitución Federal le concede, la pueda presentar ante el Congreso de la Unión, siendo un camino un poco largo, pero las posibilidades de lograrlo son muchas. Luego, explica que consiste </w:t>
      </w:r>
    </w:p>
    <w:p w:rsidR="00442D12" w:rsidRDefault="00442D12" w:rsidP="00AD0DD0">
      <w:pPr>
        <w:jc w:val="both"/>
        <w:rPr>
          <w:rFonts w:ascii="Tahoma" w:hAnsi="Tahoma" w:cs="Tahoma"/>
        </w:rPr>
      </w:pPr>
    </w:p>
    <w:p w:rsidR="00D41039" w:rsidRDefault="00442D12" w:rsidP="00AD0DD0">
      <w:pPr>
        <w:jc w:val="both"/>
        <w:rPr>
          <w:rFonts w:ascii="Tahoma" w:hAnsi="Tahoma" w:cs="Tahoma"/>
        </w:rPr>
      </w:pPr>
      <w:r>
        <w:rPr>
          <w:rFonts w:ascii="Tahoma" w:hAnsi="Tahoma" w:cs="Tahoma"/>
        </w:rPr>
        <w:t>En la exposición de motivos de la iniciativa presentada, viene un aspecto a resaltar, que es la Reforma Constitucional al artículo 115 en el tema de autonomía y atribuciones de los municipios de diciembre de 1999, ya que es una de las reformas más importantes que ha sufrido nuestra constitución y que le acontecen a los Municipios, pues les otorga más autonomía a los mismos, contando con los ingresos suficientes para poder existir. Luego, resalta que la atribución que le parece más importante, es la de poder presentar la iniciativa de Ley de Ingresos y la propuest</w:t>
      </w:r>
      <w:r w:rsidR="00E41A29">
        <w:rPr>
          <w:rFonts w:ascii="Tahoma" w:hAnsi="Tahoma" w:cs="Tahoma"/>
        </w:rPr>
        <w:t>a de las Tablas de V</w:t>
      </w:r>
      <w:r>
        <w:rPr>
          <w:rFonts w:ascii="Tahoma" w:hAnsi="Tahoma" w:cs="Tahoma"/>
        </w:rPr>
        <w:t>alores, que son las necesarias</w:t>
      </w:r>
      <w:r w:rsidR="00E41A29">
        <w:rPr>
          <w:rFonts w:ascii="Tahoma" w:hAnsi="Tahoma" w:cs="Tahoma"/>
        </w:rPr>
        <w:t xml:space="preserve"> y las que sirven de base para determinar contribuciones en materia de propiedad inmobiliaria. Entonces en este caso, es una facultad de iniciativa, que termina aprobada por el Congreso del Estado porque es el que tiene la potestad tributaria, ya que la Constitución no le ha dado a los Ayuntamientos la posibilidad de que establezcan sus contribuciones, solo le da a oportunidad de que cree una propuesta. Luego, viene una reforma muy importante, que fue la reforma de la Ley de Amparo, misma que permite a los ciudadanos ampararse contra con actos de autoridad, incluyendo las Leyes de Ingresos y las Tablas de Valores. Por ejemplo, cuando un particular considera que alguna contribución o un derecho que viene en la Ley de Ingresos del Municipio, es inconstitucional, puede acudir  a presentar un amparo. Pero en la práctica procesal la Ley de Amparo solo le reconoce legitimación procesal al Congreso del Estado </w:t>
      </w:r>
      <w:r w:rsidR="00D41039">
        <w:rPr>
          <w:rFonts w:ascii="Tahoma" w:hAnsi="Tahoma" w:cs="Tahoma"/>
        </w:rPr>
        <w:t xml:space="preserve">mismo que promulga la norma. Esto, debido a que la potestad tributaria la tiene el mismo Congreso del Estado, y basta que el ciudadano señale en su demanda como responsable al Congreso del Estado, y si el juez federal considera, entonces llama al Municipio, pero solo como actor, por el cobro del impuesto, no por la promulgación </w:t>
      </w:r>
      <w:r w:rsidR="00D41039">
        <w:rPr>
          <w:rFonts w:ascii="Tahoma" w:hAnsi="Tahoma" w:cs="Tahoma"/>
        </w:rPr>
        <w:lastRenderedPageBreak/>
        <w:t>de la Ley y esto le quita legitimación al Municipio. Porque en caso de que se conceda el amparo, declarando la inconstitucionalidad de la norma, solo tienen facultades para promover Recurso de Revisión el Congreso del Estado pero el Ayuntamiento no. En la práctica conlleva a que al final de todo el proceso del Amparo, cuando se determina la concesión del amparo, al municipio solo le llega la petición de la devolución del Derecho o Contribución sin haber podido intervenir dentro del mismo.</w:t>
      </w:r>
    </w:p>
    <w:p w:rsidR="00E41A29" w:rsidRDefault="00D41039" w:rsidP="00AD0DD0">
      <w:pPr>
        <w:jc w:val="both"/>
        <w:rPr>
          <w:rFonts w:ascii="Tahoma" w:hAnsi="Tahoma" w:cs="Tahoma"/>
        </w:rPr>
      </w:pPr>
      <w:r>
        <w:rPr>
          <w:rFonts w:ascii="Tahoma" w:hAnsi="Tahoma" w:cs="Tahoma"/>
        </w:rPr>
        <w:t xml:space="preserve">Así mismo, menciona que lo que busca esta iniciativa es que al ayuntamiento también se le conceda la legitimación para poder presentar Recurso de Revisión en los casos ya explicados, así como para el municipio sea llamado a Juicio desde un inicio. </w:t>
      </w:r>
      <w:r w:rsidR="001341C1">
        <w:rPr>
          <w:rFonts w:ascii="Tahoma" w:hAnsi="Tahoma" w:cs="Tahoma"/>
        </w:rPr>
        <w:t xml:space="preserve">Seguido de lo anterior, </w:t>
      </w:r>
    </w:p>
    <w:p w:rsidR="00E41A29" w:rsidRDefault="00E41A29" w:rsidP="00AD0DD0">
      <w:pPr>
        <w:jc w:val="both"/>
        <w:rPr>
          <w:rFonts w:ascii="Tahoma" w:hAnsi="Tahoma" w:cs="Tahoma"/>
        </w:rPr>
      </w:pPr>
    </w:p>
    <w:p w:rsidR="00442D12" w:rsidRDefault="00A77318" w:rsidP="00AD0DD0">
      <w:pPr>
        <w:jc w:val="both"/>
        <w:rPr>
          <w:rFonts w:ascii="Tahoma" w:hAnsi="Tahoma" w:cs="Tahoma"/>
        </w:rPr>
      </w:pPr>
      <w:r>
        <w:rPr>
          <w:rFonts w:ascii="Tahoma" w:hAnsi="Tahoma" w:cs="Tahoma"/>
        </w:rPr>
        <w:t xml:space="preserve">A continuación el Regidor José Alfredo Chávez Madrid, </w:t>
      </w:r>
      <w:r w:rsidR="001341C1">
        <w:rPr>
          <w:rFonts w:ascii="Tahoma" w:hAnsi="Tahoma" w:cs="Tahoma"/>
        </w:rPr>
        <w:t xml:space="preserve">agradece al Licenciado Erick Alberto Parada Díaz por haber hecho esta extensa explicación. Luego pide la votación de las y los integrantes de la Comisión de Gobernación, para la presentación de dicha iniciativa, a lo que se vota por unanimidad de votos. </w:t>
      </w:r>
    </w:p>
    <w:p w:rsidR="001341C1" w:rsidRDefault="001341C1" w:rsidP="00AD0DD0">
      <w:pPr>
        <w:jc w:val="both"/>
        <w:rPr>
          <w:rFonts w:ascii="Tahoma" w:hAnsi="Tahoma" w:cs="Tahoma"/>
        </w:rPr>
      </w:pPr>
    </w:p>
    <w:p w:rsidR="001341C1" w:rsidRDefault="001341C1" w:rsidP="00AD0DD0">
      <w:pPr>
        <w:jc w:val="both"/>
        <w:rPr>
          <w:rFonts w:ascii="Tahoma" w:hAnsi="Tahoma" w:cs="Tahoma"/>
        </w:rPr>
      </w:pPr>
      <w:r>
        <w:rPr>
          <w:rFonts w:ascii="Tahoma" w:hAnsi="Tahoma" w:cs="Tahoma"/>
        </w:rPr>
        <w:t xml:space="preserve">Luego, en asuntos generales, el Regidor José Alfredo Chávez Madrid menciona que hay asuntos pendientes en la presente comisión que son de suma importancia. Uno de ellos es el término constitucional hasta el 30 de agosto, para aprobar el Reglamento de Mejora Regulatoria. Dicho Reglamento, ha sido trabajado por un servidor y por el Regidor Javier Sánchez Herrera en conjunto con el Órgano Interno de Control, mismo que se les enviará el día de hoy para que lo analicen y estemos sesionando para su posible votación la siguiente semana. </w:t>
      </w:r>
    </w:p>
    <w:p w:rsidR="00AD0DD0" w:rsidRDefault="00AD0DD0" w:rsidP="00AD0DD0">
      <w:pPr>
        <w:jc w:val="both"/>
        <w:rPr>
          <w:rFonts w:ascii="Tahoma" w:hAnsi="Tahoma" w:cs="Tahoma"/>
        </w:rPr>
      </w:pPr>
    </w:p>
    <w:p w:rsidR="00AD0DD0" w:rsidRDefault="00AD0DD0" w:rsidP="00AD0DD0">
      <w:pPr>
        <w:jc w:val="both"/>
        <w:rPr>
          <w:rFonts w:ascii="Tahoma" w:hAnsi="Tahoma" w:cs="Tahoma"/>
        </w:rPr>
      </w:pPr>
      <w:r>
        <w:rPr>
          <w:rFonts w:ascii="Tahoma" w:hAnsi="Tahoma" w:cs="Tahoma"/>
        </w:rPr>
        <w:t>Finalmente el Regidor José Alfredo Chávez Madrid procede a LA CLAUSURA DE LA SESIÓN, no habiendo otro asunto que tratar, se da por terminada l</w:t>
      </w:r>
      <w:r w:rsidR="001341C1">
        <w:rPr>
          <w:rFonts w:ascii="Tahoma" w:hAnsi="Tahoma" w:cs="Tahoma"/>
        </w:rPr>
        <w:t>a presente reunión siendo las 11:15</w:t>
      </w:r>
      <w:r>
        <w:rPr>
          <w:rFonts w:ascii="Tahoma" w:hAnsi="Tahoma" w:cs="Tahoma"/>
        </w:rPr>
        <w:t xml:space="preserve"> horas del día dieciséis de febrero del año 2017.</w:t>
      </w:r>
    </w:p>
    <w:p w:rsidR="00AD0DD0" w:rsidRDefault="00AD0DD0" w:rsidP="00AD0DD0">
      <w:pPr>
        <w:jc w:val="both"/>
        <w:rPr>
          <w:rFonts w:ascii="Tahoma" w:hAnsi="Tahoma" w:cs="Tahoma"/>
        </w:rPr>
      </w:pPr>
    </w:p>
    <w:p w:rsidR="00AD0DD0" w:rsidRDefault="00AD0DD0" w:rsidP="00AD0DD0">
      <w:pPr>
        <w:jc w:val="both"/>
        <w:rPr>
          <w:rFonts w:ascii="Tahoma" w:hAnsi="Tahoma" w:cs="Tahoma"/>
        </w:rPr>
      </w:pPr>
    </w:p>
    <w:p w:rsidR="00AD0DD0" w:rsidRDefault="00AD0DD0" w:rsidP="00AD0DD0">
      <w:pPr>
        <w:jc w:val="center"/>
        <w:rPr>
          <w:rFonts w:ascii="Tahoma" w:hAnsi="Tahoma" w:cs="Tahoma"/>
        </w:rPr>
      </w:pPr>
      <w:r>
        <w:rPr>
          <w:rFonts w:ascii="Tahoma" w:hAnsi="Tahoma" w:cs="Tahoma"/>
          <w:b/>
        </w:rPr>
        <w:t>ACUERDOS:</w:t>
      </w:r>
    </w:p>
    <w:p w:rsidR="001341C1" w:rsidRDefault="001341C1" w:rsidP="00AD0DD0">
      <w:pPr>
        <w:jc w:val="both"/>
        <w:rPr>
          <w:rFonts w:ascii="Tahoma" w:hAnsi="Tahoma" w:cs="Tahoma"/>
        </w:rPr>
      </w:pPr>
      <w:r>
        <w:rPr>
          <w:rFonts w:ascii="Tahoma" w:hAnsi="Tahoma" w:cs="Tahoma"/>
          <w:b/>
        </w:rPr>
        <w:t>PRIMERO</w:t>
      </w:r>
      <w:r w:rsidR="00AD0DD0">
        <w:rPr>
          <w:rFonts w:ascii="Tahoma" w:hAnsi="Tahoma" w:cs="Tahoma"/>
          <w:b/>
        </w:rPr>
        <w:t>.-</w:t>
      </w:r>
      <w:r w:rsidR="00AD0DD0">
        <w:rPr>
          <w:rFonts w:ascii="Tahoma" w:hAnsi="Tahoma" w:cs="Tahoma"/>
        </w:rPr>
        <w:t xml:space="preserve"> Se acuerda continuar con la discusión y análisis </w:t>
      </w:r>
      <w:r>
        <w:rPr>
          <w:rFonts w:ascii="Tahoma" w:hAnsi="Tahoma" w:cs="Tahoma"/>
        </w:rPr>
        <w:t xml:space="preserve">del Reglamento de Mejora Regulatoria el día miércoles 15 de agosto a las 10:00 horas. </w:t>
      </w:r>
    </w:p>
    <w:p w:rsidR="00AD0DD0" w:rsidRDefault="00AD0DD0" w:rsidP="00AD0DD0">
      <w:pPr>
        <w:jc w:val="both"/>
        <w:rPr>
          <w:rFonts w:ascii="Tahoma" w:hAnsi="Tahoma" w:cs="Tahoma"/>
        </w:rPr>
      </w:pPr>
    </w:p>
    <w:p w:rsidR="001341C1" w:rsidRDefault="001341C1" w:rsidP="00AD0DD0">
      <w:pPr>
        <w:jc w:val="both"/>
        <w:rPr>
          <w:rFonts w:ascii="Tahoma" w:eastAsia="Arial Unicode MS" w:hAnsi="Tahoma" w:cs="Tahoma"/>
        </w:rPr>
      </w:pPr>
      <w:r w:rsidRPr="001341C1">
        <w:rPr>
          <w:rFonts w:ascii="Tahoma" w:hAnsi="Tahoma" w:cs="Tahoma"/>
          <w:b/>
        </w:rPr>
        <w:t xml:space="preserve">SEGUNDO.- </w:t>
      </w:r>
      <w:r w:rsidR="00271414">
        <w:rPr>
          <w:rFonts w:ascii="Tahoma" w:hAnsi="Tahoma" w:cs="Tahoma"/>
          <w:b/>
        </w:rPr>
        <w:t xml:space="preserve"> </w:t>
      </w:r>
      <w:r w:rsidR="00271414" w:rsidRPr="00D738D5">
        <w:rPr>
          <w:rFonts w:ascii="Tahoma" w:hAnsi="Tahoma" w:cs="Tahoma"/>
        </w:rPr>
        <w:t>Se aprueba por unanimidad de votos de los integrantes de la</w:t>
      </w:r>
      <w:r w:rsidR="00271414">
        <w:rPr>
          <w:rFonts w:ascii="Tahoma" w:hAnsi="Tahoma" w:cs="Tahoma"/>
        </w:rPr>
        <w:t xml:space="preserve"> Comisión de Gobernación la </w:t>
      </w:r>
      <w:r w:rsidR="00271414" w:rsidRPr="00FD612C">
        <w:rPr>
          <w:rFonts w:ascii="Tahoma" w:hAnsi="Tahoma" w:cs="Tahoma"/>
        </w:rPr>
        <w:t>reforma a los artículos</w:t>
      </w:r>
      <w:r w:rsidR="00271414">
        <w:rPr>
          <w:rFonts w:ascii="Tahoma" w:eastAsia="Arial Unicode MS" w:hAnsi="Tahoma" w:cs="Tahoma"/>
        </w:rPr>
        <w:t xml:space="preserve"> 3, 8, fracción I del artículo 9, 11,14 y 18, y se adiciona un segundo párrafo al artículo 17, y una fracción II al artículo 28, todas del Reglamento de Premios y Reconocimientos para el Municipio de Chihuahua</w:t>
      </w:r>
      <w:r w:rsidR="00271414">
        <w:rPr>
          <w:rFonts w:ascii="Tahoma" w:hAnsi="Tahoma" w:cs="Tahoma"/>
          <w:b/>
        </w:rPr>
        <w:t xml:space="preserve">, </w:t>
      </w:r>
      <w:r w:rsidR="00271414" w:rsidRPr="002E0EED">
        <w:rPr>
          <w:rFonts w:ascii="Tahoma" w:eastAsia="Arial Unicode MS" w:hAnsi="Tahoma" w:cs="Tahoma"/>
        </w:rPr>
        <w:t>para quedar redactado en los siguientes términos</w:t>
      </w:r>
      <w:r w:rsidR="00271414">
        <w:rPr>
          <w:rFonts w:ascii="Tahoma" w:eastAsia="Arial Unicode MS" w:hAnsi="Tahoma" w:cs="Tahoma"/>
        </w:rPr>
        <w:t xml:space="preserve">: </w:t>
      </w:r>
    </w:p>
    <w:p w:rsidR="00271414" w:rsidRPr="00E9356C" w:rsidRDefault="00271414" w:rsidP="00271414">
      <w:pPr>
        <w:jc w:val="center"/>
        <w:rPr>
          <w:rFonts w:ascii="Arial" w:hAnsi="Arial" w:cs="Arial"/>
          <w:b/>
          <w:sz w:val="18"/>
          <w:szCs w:val="18"/>
        </w:rPr>
      </w:pPr>
      <w:r w:rsidRPr="00E9356C">
        <w:rPr>
          <w:rFonts w:ascii="Arial" w:hAnsi="Arial" w:cs="Arial"/>
          <w:b/>
          <w:sz w:val="18"/>
          <w:szCs w:val="18"/>
        </w:rPr>
        <w:t xml:space="preserve">REGLAMENTO DE PREMIOS Y RECONOCIMIENTOS PARA EL MUNICIPIO DE </w:t>
      </w:r>
    </w:p>
    <w:p w:rsidR="00271414" w:rsidRPr="00E9356C" w:rsidRDefault="00271414" w:rsidP="00271414">
      <w:pPr>
        <w:jc w:val="center"/>
        <w:rPr>
          <w:rFonts w:ascii="Arial" w:hAnsi="Arial" w:cs="Arial"/>
          <w:b/>
          <w:sz w:val="18"/>
          <w:szCs w:val="18"/>
        </w:rPr>
      </w:pPr>
      <w:r w:rsidRPr="00E9356C">
        <w:rPr>
          <w:rFonts w:ascii="Arial" w:hAnsi="Arial" w:cs="Arial"/>
          <w:b/>
          <w:sz w:val="18"/>
          <w:szCs w:val="18"/>
        </w:rPr>
        <w:t xml:space="preserve">CHIHUAHUA </w:t>
      </w:r>
    </w:p>
    <w:p w:rsidR="00271414" w:rsidRPr="00F50147" w:rsidRDefault="00271414" w:rsidP="00271414">
      <w:pPr>
        <w:jc w:val="both"/>
        <w:rPr>
          <w:rFonts w:ascii="Arial" w:hAnsi="Arial" w:cs="Arial"/>
          <w:b/>
          <w:sz w:val="18"/>
          <w:szCs w:val="18"/>
        </w:rPr>
      </w:pPr>
      <w:r w:rsidRPr="00981757">
        <w:rPr>
          <w:rFonts w:ascii="Arial" w:hAnsi="Arial" w:cs="Arial"/>
          <w:b/>
          <w:sz w:val="18"/>
          <w:szCs w:val="18"/>
        </w:rPr>
        <w:t>Artículo 3</w:t>
      </w:r>
      <w:r w:rsidRPr="00F50147">
        <w:rPr>
          <w:rFonts w:ascii="Arial" w:hAnsi="Arial" w:cs="Arial"/>
          <w:b/>
          <w:sz w:val="18"/>
          <w:szCs w:val="18"/>
        </w:rPr>
        <w:t>.</w:t>
      </w:r>
      <w:r w:rsidRPr="00FA43FF">
        <w:rPr>
          <w:rFonts w:ascii="Arial" w:hAnsi="Arial" w:cs="Arial"/>
          <w:b/>
          <w:i/>
          <w:sz w:val="18"/>
          <w:szCs w:val="18"/>
        </w:rPr>
        <w:t xml:space="preserve"> La Medalla al Mérito Ciudadano “Benito Juárez” es el reconocimiento público que otorgará el H. Ayuntamiento a aquellas personas originarias del Municipio o avecindadas en él, que se han destacado en la realización de actividades cuyos resultados aporten singulares beneficios en materia científica, académica, productiva o artística, y cuya trascendencia impacta en el prestigio o las condiciones de vida para la comunidad del Municipio de Chihuahua, de conformidad con el presente Reglamento.</w:t>
      </w:r>
    </w:p>
    <w:p w:rsidR="00271414" w:rsidRDefault="00271414" w:rsidP="00271414">
      <w:pPr>
        <w:jc w:val="both"/>
        <w:rPr>
          <w:rFonts w:ascii="Tahoma" w:eastAsia="Arial Unicode MS" w:hAnsi="Tahoma" w:cs="Tahoma"/>
          <w:i/>
          <w:sz w:val="18"/>
          <w:szCs w:val="18"/>
        </w:rPr>
      </w:pPr>
      <w:r w:rsidRPr="00E9356C">
        <w:rPr>
          <w:rFonts w:ascii="Tahoma" w:eastAsia="Arial Unicode MS" w:hAnsi="Tahoma" w:cs="Tahoma"/>
          <w:b/>
          <w:i/>
          <w:sz w:val="18"/>
          <w:szCs w:val="18"/>
        </w:rPr>
        <w:lastRenderedPageBreak/>
        <w:t>Artículo</w:t>
      </w:r>
      <w:r w:rsidRPr="00E9356C">
        <w:rPr>
          <w:rFonts w:ascii="Tahoma" w:eastAsia="Arial Unicode MS" w:hAnsi="Tahoma" w:cs="Tahoma"/>
          <w:i/>
          <w:sz w:val="18"/>
          <w:szCs w:val="18"/>
        </w:rPr>
        <w:t xml:space="preserve"> </w:t>
      </w:r>
      <w:r w:rsidRPr="00E9356C">
        <w:rPr>
          <w:rFonts w:ascii="Tahoma" w:eastAsia="Arial Unicode MS" w:hAnsi="Tahoma" w:cs="Tahoma"/>
          <w:b/>
          <w:i/>
          <w:sz w:val="18"/>
          <w:szCs w:val="18"/>
        </w:rPr>
        <w:t>8</w:t>
      </w:r>
      <w:r>
        <w:rPr>
          <w:rFonts w:ascii="Tahoma" w:eastAsia="Arial Unicode MS" w:hAnsi="Tahoma" w:cs="Tahoma"/>
          <w:i/>
          <w:sz w:val="18"/>
          <w:szCs w:val="18"/>
        </w:rPr>
        <w:t>.</w:t>
      </w:r>
      <w:r w:rsidRPr="00E9356C">
        <w:rPr>
          <w:rFonts w:ascii="Tahoma" w:eastAsia="Arial Unicode MS" w:hAnsi="Tahoma" w:cs="Tahoma"/>
          <w:i/>
          <w:sz w:val="18"/>
          <w:szCs w:val="18"/>
        </w:rPr>
        <w:t xml:space="preserve"> Quedan excluidos del otorgamiento de los </w:t>
      </w:r>
      <w:r>
        <w:rPr>
          <w:rFonts w:ascii="Tahoma" w:eastAsia="Arial Unicode MS" w:hAnsi="Tahoma" w:cs="Tahoma"/>
          <w:i/>
          <w:sz w:val="18"/>
          <w:szCs w:val="18"/>
        </w:rPr>
        <w:t>P</w:t>
      </w:r>
      <w:r w:rsidRPr="00E9356C">
        <w:rPr>
          <w:rFonts w:ascii="Tahoma" w:eastAsia="Arial Unicode MS" w:hAnsi="Tahoma" w:cs="Tahoma"/>
          <w:i/>
          <w:sz w:val="18"/>
          <w:szCs w:val="18"/>
        </w:rPr>
        <w:t xml:space="preserve">remios y </w:t>
      </w:r>
      <w:r>
        <w:rPr>
          <w:rFonts w:ascii="Tahoma" w:eastAsia="Arial Unicode MS" w:hAnsi="Tahoma" w:cs="Tahoma"/>
          <w:i/>
          <w:sz w:val="18"/>
          <w:szCs w:val="18"/>
        </w:rPr>
        <w:t>R</w:t>
      </w:r>
      <w:r w:rsidRPr="00E9356C">
        <w:rPr>
          <w:rFonts w:ascii="Tahoma" w:eastAsia="Arial Unicode MS" w:hAnsi="Tahoma" w:cs="Tahoma"/>
          <w:i/>
          <w:sz w:val="18"/>
          <w:szCs w:val="18"/>
        </w:rPr>
        <w:t>econocimientos públicos emitidos por el H. Ayuntamiento del Municipio de Chihuahua</w:t>
      </w:r>
      <w:r>
        <w:rPr>
          <w:rFonts w:ascii="Tahoma" w:eastAsia="Arial Unicode MS" w:hAnsi="Tahoma" w:cs="Tahoma"/>
          <w:i/>
          <w:sz w:val="18"/>
          <w:szCs w:val="18"/>
        </w:rPr>
        <w:t>,</w:t>
      </w:r>
      <w:r w:rsidRPr="00E9356C">
        <w:rPr>
          <w:rFonts w:ascii="Tahoma" w:eastAsia="Arial Unicode MS" w:hAnsi="Tahoma" w:cs="Tahoma"/>
          <w:i/>
          <w:sz w:val="18"/>
          <w:szCs w:val="18"/>
        </w:rPr>
        <w:t xml:space="preserve"> </w:t>
      </w:r>
      <w:r w:rsidRPr="00451A52">
        <w:rPr>
          <w:rFonts w:ascii="Tahoma" w:eastAsia="Arial Unicode MS" w:hAnsi="Tahoma" w:cs="Tahoma"/>
          <w:b/>
          <w:i/>
          <w:sz w:val="18"/>
          <w:szCs w:val="18"/>
        </w:rPr>
        <w:t>todos los servidores públicos del municipio de Chihuahua</w:t>
      </w:r>
      <w:r>
        <w:rPr>
          <w:rFonts w:ascii="Tahoma" w:eastAsia="Arial Unicode MS" w:hAnsi="Tahoma" w:cs="Tahoma"/>
          <w:b/>
          <w:i/>
          <w:sz w:val="18"/>
          <w:szCs w:val="18"/>
        </w:rPr>
        <w:t>,</w:t>
      </w:r>
      <w:r w:rsidRPr="00451A52">
        <w:rPr>
          <w:rFonts w:ascii="Tahoma" w:eastAsia="Arial Unicode MS" w:hAnsi="Tahoma" w:cs="Tahoma"/>
          <w:b/>
          <w:i/>
          <w:sz w:val="18"/>
          <w:szCs w:val="18"/>
        </w:rPr>
        <w:t xml:space="preserve"> así como aquellas personas con parentesco con límite de </w:t>
      </w:r>
      <w:r>
        <w:rPr>
          <w:rFonts w:ascii="Tahoma" w:eastAsia="Arial Unicode MS" w:hAnsi="Tahoma" w:cs="Tahoma"/>
          <w:b/>
          <w:i/>
          <w:sz w:val="18"/>
          <w:szCs w:val="18"/>
        </w:rPr>
        <w:t>s</w:t>
      </w:r>
      <w:r w:rsidRPr="00451A52">
        <w:rPr>
          <w:rFonts w:ascii="Tahoma" w:eastAsia="Arial Unicode MS" w:hAnsi="Tahoma" w:cs="Tahoma"/>
          <w:b/>
          <w:i/>
          <w:sz w:val="18"/>
          <w:szCs w:val="18"/>
        </w:rPr>
        <w:t xml:space="preserve">egundo </w:t>
      </w:r>
      <w:r>
        <w:rPr>
          <w:rFonts w:ascii="Tahoma" w:eastAsia="Arial Unicode MS" w:hAnsi="Tahoma" w:cs="Tahoma"/>
          <w:b/>
          <w:i/>
          <w:sz w:val="18"/>
          <w:szCs w:val="18"/>
        </w:rPr>
        <w:t>g</w:t>
      </w:r>
      <w:r w:rsidRPr="00451A52">
        <w:rPr>
          <w:rFonts w:ascii="Tahoma" w:eastAsia="Arial Unicode MS" w:hAnsi="Tahoma" w:cs="Tahoma"/>
          <w:b/>
          <w:i/>
          <w:sz w:val="18"/>
          <w:szCs w:val="18"/>
        </w:rPr>
        <w:t>rado</w:t>
      </w:r>
      <w:r w:rsidRPr="00E9356C">
        <w:rPr>
          <w:rFonts w:ascii="Tahoma" w:eastAsia="Arial Unicode MS" w:hAnsi="Tahoma" w:cs="Tahoma"/>
          <w:i/>
          <w:sz w:val="18"/>
          <w:szCs w:val="18"/>
        </w:rPr>
        <w:t xml:space="preserve"> por consanguinidad con dichos funcionarios.</w:t>
      </w:r>
    </w:p>
    <w:p w:rsidR="00271414" w:rsidRPr="00FD612C" w:rsidRDefault="00271414" w:rsidP="00271414">
      <w:pPr>
        <w:jc w:val="both"/>
        <w:rPr>
          <w:rFonts w:ascii="Arial" w:eastAsia="Arial Unicode MS" w:hAnsi="Arial" w:cs="Arial"/>
          <w:b/>
          <w:i/>
          <w:sz w:val="18"/>
          <w:szCs w:val="18"/>
        </w:rPr>
      </w:pPr>
      <w:r w:rsidRPr="00FD612C">
        <w:rPr>
          <w:rFonts w:ascii="Tahoma" w:eastAsia="Arial Unicode MS" w:hAnsi="Tahoma" w:cs="Tahoma"/>
          <w:b/>
          <w:i/>
          <w:sz w:val="18"/>
          <w:szCs w:val="18"/>
        </w:rPr>
        <w:t>…</w:t>
      </w:r>
    </w:p>
    <w:p w:rsidR="00271414" w:rsidRPr="00E9356C" w:rsidRDefault="00271414" w:rsidP="00271414">
      <w:pPr>
        <w:jc w:val="both"/>
        <w:rPr>
          <w:rFonts w:ascii="Tahoma" w:eastAsia="Arial Unicode MS" w:hAnsi="Tahoma" w:cs="Tahoma"/>
          <w:i/>
          <w:sz w:val="18"/>
          <w:szCs w:val="18"/>
        </w:rPr>
      </w:pPr>
      <w:r w:rsidRPr="00E9356C">
        <w:rPr>
          <w:rFonts w:ascii="Tahoma" w:eastAsia="Arial Unicode MS" w:hAnsi="Tahoma" w:cs="Tahoma"/>
          <w:b/>
          <w:i/>
          <w:sz w:val="18"/>
          <w:szCs w:val="18"/>
        </w:rPr>
        <w:t>Artículo 9</w:t>
      </w:r>
      <w:r>
        <w:rPr>
          <w:rFonts w:ascii="Tahoma" w:eastAsia="Arial Unicode MS" w:hAnsi="Tahoma" w:cs="Tahoma"/>
          <w:b/>
          <w:i/>
          <w:sz w:val="18"/>
          <w:szCs w:val="18"/>
        </w:rPr>
        <w:t>.</w:t>
      </w:r>
      <w:r w:rsidRPr="00E9356C">
        <w:rPr>
          <w:rFonts w:ascii="Tahoma" w:eastAsia="Arial Unicode MS" w:hAnsi="Tahoma" w:cs="Tahoma"/>
          <w:i/>
          <w:sz w:val="18"/>
          <w:szCs w:val="18"/>
        </w:rPr>
        <w:t xml:space="preserve"> </w:t>
      </w:r>
      <w:r>
        <w:rPr>
          <w:rFonts w:ascii="Tahoma" w:eastAsia="Arial Unicode MS" w:hAnsi="Tahoma" w:cs="Tahoma"/>
          <w:i/>
          <w:sz w:val="18"/>
          <w:szCs w:val="18"/>
        </w:rPr>
        <w:t>…</w:t>
      </w:r>
    </w:p>
    <w:p w:rsidR="00271414" w:rsidRDefault="00271414" w:rsidP="00271414">
      <w:pPr>
        <w:pStyle w:val="Prrafodelista"/>
        <w:numPr>
          <w:ilvl w:val="0"/>
          <w:numId w:val="2"/>
        </w:numPr>
        <w:jc w:val="both"/>
        <w:rPr>
          <w:rFonts w:ascii="Tahoma" w:eastAsia="Arial Unicode MS" w:hAnsi="Tahoma" w:cs="Tahoma"/>
          <w:b/>
          <w:i/>
          <w:sz w:val="18"/>
          <w:szCs w:val="18"/>
        </w:rPr>
      </w:pPr>
      <w:r w:rsidRPr="00E9356C">
        <w:rPr>
          <w:rFonts w:ascii="Tahoma" w:eastAsia="Arial Unicode MS" w:hAnsi="Tahoma" w:cs="Tahoma"/>
          <w:i/>
          <w:sz w:val="18"/>
          <w:szCs w:val="18"/>
        </w:rPr>
        <w:t xml:space="preserve">El </w:t>
      </w:r>
      <w:r>
        <w:rPr>
          <w:rFonts w:ascii="Tahoma" w:eastAsia="Arial Unicode MS" w:hAnsi="Tahoma" w:cs="Tahoma"/>
          <w:i/>
          <w:sz w:val="18"/>
          <w:szCs w:val="18"/>
        </w:rPr>
        <w:t>R</w:t>
      </w:r>
      <w:r w:rsidRPr="00E9356C">
        <w:rPr>
          <w:rFonts w:ascii="Tahoma" w:eastAsia="Arial Unicode MS" w:hAnsi="Tahoma" w:cs="Tahoma"/>
          <w:i/>
          <w:sz w:val="18"/>
          <w:szCs w:val="18"/>
        </w:rPr>
        <w:t xml:space="preserve">egidor o </w:t>
      </w:r>
      <w:r>
        <w:rPr>
          <w:rFonts w:ascii="Tahoma" w:eastAsia="Arial Unicode MS" w:hAnsi="Tahoma" w:cs="Tahoma"/>
          <w:i/>
          <w:sz w:val="18"/>
          <w:szCs w:val="18"/>
        </w:rPr>
        <w:t>R</w:t>
      </w:r>
      <w:r w:rsidRPr="00E9356C">
        <w:rPr>
          <w:rFonts w:ascii="Tahoma" w:eastAsia="Arial Unicode MS" w:hAnsi="Tahoma" w:cs="Tahoma"/>
          <w:i/>
          <w:sz w:val="18"/>
          <w:szCs w:val="18"/>
        </w:rPr>
        <w:t>egidora que presid</w:t>
      </w:r>
      <w:r>
        <w:rPr>
          <w:rFonts w:ascii="Tahoma" w:eastAsia="Arial Unicode MS" w:hAnsi="Tahoma" w:cs="Tahoma"/>
          <w:i/>
          <w:sz w:val="18"/>
          <w:szCs w:val="18"/>
        </w:rPr>
        <w:t>a</w:t>
      </w:r>
      <w:r w:rsidRPr="00E9356C">
        <w:rPr>
          <w:rFonts w:ascii="Tahoma" w:eastAsia="Arial Unicode MS" w:hAnsi="Tahoma" w:cs="Tahoma"/>
          <w:i/>
          <w:sz w:val="18"/>
          <w:szCs w:val="18"/>
        </w:rPr>
        <w:t xml:space="preserve"> la </w:t>
      </w:r>
      <w:r>
        <w:rPr>
          <w:rFonts w:ascii="Tahoma" w:eastAsia="Arial Unicode MS" w:hAnsi="Tahoma" w:cs="Tahoma"/>
          <w:i/>
          <w:sz w:val="18"/>
          <w:szCs w:val="18"/>
        </w:rPr>
        <w:t>C</w:t>
      </w:r>
      <w:r w:rsidRPr="00E9356C">
        <w:rPr>
          <w:rFonts w:ascii="Tahoma" w:eastAsia="Arial Unicode MS" w:hAnsi="Tahoma" w:cs="Tahoma"/>
          <w:i/>
          <w:sz w:val="18"/>
          <w:szCs w:val="18"/>
        </w:rPr>
        <w:t xml:space="preserve">omisión de </w:t>
      </w:r>
      <w:r>
        <w:rPr>
          <w:rFonts w:ascii="Tahoma" w:eastAsia="Arial Unicode MS" w:hAnsi="Tahoma" w:cs="Tahoma"/>
          <w:i/>
          <w:sz w:val="18"/>
          <w:szCs w:val="18"/>
        </w:rPr>
        <w:t>C</w:t>
      </w:r>
      <w:r w:rsidRPr="00E9356C">
        <w:rPr>
          <w:rFonts w:ascii="Tahoma" w:eastAsia="Arial Unicode MS" w:hAnsi="Tahoma" w:cs="Tahoma"/>
          <w:i/>
          <w:sz w:val="18"/>
          <w:szCs w:val="18"/>
        </w:rPr>
        <w:t xml:space="preserve">ultura del </w:t>
      </w:r>
      <w:r>
        <w:rPr>
          <w:rFonts w:ascii="Tahoma" w:eastAsia="Arial Unicode MS" w:hAnsi="Tahoma" w:cs="Tahoma"/>
          <w:i/>
          <w:sz w:val="18"/>
          <w:szCs w:val="18"/>
        </w:rPr>
        <w:t>A</w:t>
      </w:r>
      <w:r w:rsidRPr="00E9356C">
        <w:rPr>
          <w:rFonts w:ascii="Tahoma" w:eastAsia="Arial Unicode MS" w:hAnsi="Tahoma" w:cs="Tahoma"/>
          <w:i/>
          <w:sz w:val="18"/>
          <w:szCs w:val="18"/>
        </w:rPr>
        <w:t>yuntamiento de Chihuahua</w:t>
      </w:r>
      <w:r>
        <w:rPr>
          <w:rFonts w:ascii="Tahoma" w:eastAsia="Arial Unicode MS" w:hAnsi="Tahoma" w:cs="Tahoma"/>
          <w:i/>
          <w:sz w:val="18"/>
          <w:szCs w:val="18"/>
        </w:rPr>
        <w:t>,</w:t>
      </w:r>
      <w:r w:rsidRPr="00E9356C">
        <w:rPr>
          <w:rFonts w:ascii="Tahoma" w:eastAsia="Arial Unicode MS" w:hAnsi="Tahoma" w:cs="Tahoma"/>
          <w:i/>
          <w:sz w:val="18"/>
          <w:szCs w:val="18"/>
        </w:rPr>
        <w:t xml:space="preserve"> en el caso de la </w:t>
      </w:r>
      <w:r>
        <w:rPr>
          <w:rFonts w:ascii="Tahoma" w:eastAsia="Arial Unicode MS" w:hAnsi="Tahoma" w:cs="Tahoma"/>
          <w:i/>
          <w:sz w:val="18"/>
          <w:szCs w:val="18"/>
        </w:rPr>
        <w:t>M</w:t>
      </w:r>
      <w:r w:rsidRPr="00E9356C">
        <w:rPr>
          <w:rFonts w:ascii="Tahoma" w:eastAsia="Arial Unicode MS" w:hAnsi="Tahoma" w:cs="Tahoma"/>
          <w:i/>
          <w:sz w:val="18"/>
          <w:szCs w:val="18"/>
        </w:rPr>
        <w:t xml:space="preserve">edalla al </w:t>
      </w:r>
      <w:r>
        <w:rPr>
          <w:rFonts w:ascii="Tahoma" w:eastAsia="Arial Unicode MS" w:hAnsi="Tahoma" w:cs="Tahoma"/>
          <w:i/>
          <w:sz w:val="18"/>
          <w:szCs w:val="18"/>
        </w:rPr>
        <w:t>M</w:t>
      </w:r>
      <w:r w:rsidRPr="00E9356C">
        <w:rPr>
          <w:rFonts w:ascii="Tahoma" w:eastAsia="Arial Unicode MS" w:hAnsi="Tahoma" w:cs="Tahoma"/>
          <w:i/>
          <w:sz w:val="18"/>
          <w:szCs w:val="18"/>
        </w:rPr>
        <w:t xml:space="preserve">érito </w:t>
      </w:r>
      <w:r>
        <w:rPr>
          <w:rFonts w:ascii="Tahoma" w:eastAsia="Arial Unicode MS" w:hAnsi="Tahoma" w:cs="Tahoma"/>
          <w:i/>
          <w:sz w:val="18"/>
          <w:szCs w:val="18"/>
        </w:rPr>
        <w:t>C</w:t>
      </w:r>
      <w:r w:rsidRPr="00E9356C">
        <w:rPr>
          <w:rFonts w:ascii="Tahoma" w:eastAsia="Arial Unicode MS" w:hAnsi="Tahoma" w:cs="Tahoma"/>
          <w:i/>
          <w:sz w:val="18"/>
          <w:szCs w:val="18"/>
        </w:rPr>
        <w:t>iudadano “Benito Juárez”</w:t>
      </w:r>
      <w:r>
        <w:rPr>
          <w:rFonts w:ascii="Tahoma" w:eastAsia="Arial Unicode MS" w:hAnsi="Tahoma" w:cs="Tahoma"/>
          <w:i/>
          <w:sz w:val="18"/>
          <w:szCs w:val="18"/>
        </w:rPr>
        <w:t>;</w:t>
      </w:r>
      <w:r w:rsidRPr="00E9356C">
        <w:rPr>
          <w:rFonts w:ascii="Tahoma" w:eastAsia="Arial Unicode MS" w:hAnsi="Tahoma" w:cs="Tahoma"/>
          <w:i/>
          <w:sz w:val="18"/>
          <w:szCs w:val="18"/>
        </w:rPr>
        <w:t xml:space="preserve"> quien presid</w:t>
      </w:r>
      <w:r>
        <w:rPr>
          <w:rFonts w:ascii="Tahoma" w:eastAsia="Arial Unicode MS" w:hAnsi="Tahoma" w:cs="Tahoma"/>
          <w:i/>
          <w:sz w:val="18"/>
          <w:szCs w:val="18"/>
        </w:rPr>
        <w:t>a</w:t>
      </w:r>
      <w:r w:rsidRPr="00E9356C">
        <w:rPr>
          <w:rFonts w:ascii="Tahoma" w:eastAsia="Arial Unicode MS" w:hAnsi="Tahoma" w:cs="Tahoma"/>
          <w:i/>
          <w:sz w:val="18"/>
          <w:szCs w:val="18"/>
        </w:rPr>
        <w:t xml:space="preserve"> la </w:t>
      </w:r>
      <w:r>
        <w:rPr>
          <w:rFonts w:ascii="Tahoma" w:eastAsia="Arial Unicode MS" w:hAnsi="Tahoma" w:cs="Tahoma"/>
          <w:i/>
          <w:sz w:val="18"/>
          <w:szCs w:val="18"/>
        </w:rPr>
        <w:t>C</w:t>
      </w:r>
      <w:r w:rsidRPr="00E9356C">
        <w:rPr>
          <w:rFonts w:ascii="Tahoma" w:eastAsia="Arial Unicode MS" w:hAnsi="Tahoma" w:cs="Tahoma"/>
          <w:i/>
          <w:sz w:val="18"/>
          <w:szCs w:val="18"/>
        </w:rPr>
        <w:t xml:space="preserve">omisión </w:t>
      </w:r>
      <w:r w:rsidRPr="00E9356C">
        <w:rPr>
          <w:rFonts w:ascii="Tahoma" w:eastAsia="Arial Unicode MS" w:hAnsi="Tahoma" w:cs="Tahoma"/>
          <w:b/>
          <w:i/>
          <w:sz w:val="18"/>
          <w:szCs w:val="18"/>
        </w:rPr>
        <w:t>que atienda los temas relativos</w:t>
      </w:r>
      <w:r w:rsidRPr="00E9356C">
        <w:rPr>
          <w:rFonts w:ascii="Tahoma" w:eastAsia="Arial Unicode MS" w:hAnsi="Tahoma" w:cs="Tahoma"/>
          <w:i/>
          <w:sz w:val="18"/>
          <w:szCs w:val="18"/>
        </w:rPr>
        <w:t xml:space="preserve"> a la juventud del </w:t>
      </w:r>
      <w:r>
        <w:rPr>
          <w:rFonts w:ascii="Tahoma" w:eastAsia="Arial Unicode MS" w:hAnsi="Tahoma" w:cs="Tahoma"/>
          <w:i/>
          <w:sz w:val="18"/>
          <w:szCs w:val="18"/>
        </w:rPr>
        <w:t>A</w:t>
      </w:r>
      <w:r w:rsidRPr="00E9356C">
        <w:rPr>
          <w:rFonts w:ascii="Tahoma" w:eastAsia="Arial Unicode MS" w:hAnsi="Tahoma" w:cs="Tahoma"/>
          <w:i/>
          <w:sz w:val="18"/>
          <w:szCs w:val="18"/>
        </w:rPr>
        <w:t xml:space="preserve">yuntamiento de Chihuahua en caso del </w:t>
      </w:r>
      <w:r>
        <w:rPr>
          <w:rFonts w:ascii="Tahoma" w:eastAsia="Arial Unicode MS" w:hAnsi="Tahoma" w:cs="Tahoma"/>
          <w:i/>
          <w:sz w:val="18"/>
          <w:szCs w:val="18"/>
        </w:rPr>
        <w:t>P</w:t>
      </w:r>
      <w:r w:rsidRPr="00E9356C">
        <w:rPr>
          <w:rFonts w:ascii="Tahoma" w:eastAsia="Arial Unicode MS" w:hAnsi="Tahoma" w:cs="Tahoma"/>
          <w:i/>
          <w:sz w:val="18"/>
          <w:szCs w:val="18"/>
        </w:rPr>
        <w:t xml:space="preserve">remio </w:t>
      </w:r>
      <w:r>
        <w:rPr>
          <w:rFonts w:ascii="Tahoma" w:eastAsia="Arial Unicode MS" w:hAnsi="Tahoma" w:cs="Tahoma"/>
          <w:i/>
          <w:sz w:val="18"/>
          <w:szCs w:val="18"/>
        </w:rPr>
        <w:t>M</w:t>
      </w:r>
      <w:r w:rsidRPr="00E9356C">
        <w:rPr>
          <w:rFonts w:ascii="Tahoma" w:eastAsia="Arial Unicode MS" w:hAnsi="Tahoma" w:cs="Tahoma"/>
          <w:i/>
          <w:sz w:val="18"/>
          <w:szCs w:val="18"/>
        </w:rPr>
        <w:t xml:space="preserve">unicipal a la </w:t>
      </w:r>
      <w:r>
        <w:rPr>
          <w:rFonts w:ascii="Tahoma" w:eastAsia="Arial Unicode MS" w:hAnsi="Tahoma" w:cs="Tahoma"/>
          <w:i/>
          <w:sz w:val="18"/>
          <w:szCs w:val="18"/>
        </w:rPr>
        <w:t>J</w:t>
      </w:r>
      <w:r w:rsidRPr="00E9356C">
        <w:rPr>
          <w:rFonts w:ascii="Tahoma" w:eastAsia="Arial Unicode MS" w:hAnsi="Tahoma" w:cs="Tahoma"/>
          <w:i/>
          <w:sz w:val="18"/>
          <w:szCs w:val="18"/>
        </w:rPr>
        <w:t>uventud “Agustín Melgar”</w:t>
      </w:r>
      <w:r>
        <w:rPr>
          <w:rFonts w:ascii="Tahoma" w:eastAsia="Arial Unicode MS" w:hAnsi="Tahoma" w:cs="Tahoma"/>
          <w:i/>
          <w:sz w:val="18"/>
          <w:szCs w:val="18"/>
        </w:rPr>
        <w:t>;</w:t>
      </w:r>
      <w:r w:rsidRPr="00E9356C">
        <w:rPr>
          <w:rFonts w:ascii="Tahoma" w:eastAsia="Arial Unicode MS" w:hAnsi="Tahoma" w:cs="Tahoma"/>
          <w:i/>
          <w:sz w:val="18"/>
          <w:szCs w:val="18"/>
        </w:rPr>
        <w:t xml:space="preserve"> quien presid</w:t>
      </w:r>
      <w:r>
        <w:rPr>
          <w:rFonts w:ascii="Tahoma" w:eastAsia="Arial Unicode MS" w:hAnsi="Tahoma" w:cs="Tahoma"/>
          <w:i/>
          <w:sz w:val="18"/>
          <w:szCs w:val="18"/>
        </w:rPr>
        <w:t>a</w:t>
      </w:r>
      <w:r w:rsidRPr="00E9356C">
        <w:rPr>
          <w:rFonts w:ascii="Tahoma" w:eastAsia="Arial Unicode MS" w:hAnsi="Tahoma" w:cs="Tahoma"/>
          <w:i/>
          <w:sz w:val="18"/>
          <w:szCs w:val="18"/>
        </w:rPr>
        <w:t xml:space="preserve"> la Comisión de Mujer y Familia del Ayuntamiento de Chihuahua en caso del Premio Municipal a las Mujeres Ejemplares del Municipio de Chihuahua</w:t>
      </w:r>
      <w:r>
        <w:rPr>
          <w:rFonts w:ascii="Tahoma" w:eastAsia="Arial Unicode MS" w:hAnsi="Tahoma" w:cs="Tahoma"/>
          <w:i/>
          <w:sz w:val="18"/>
          <w:szCs w:val="18"/>
        </w:rPr>
        <w:t xml:space="preserve">; </w:t>
      </w:r>
      <w:r w:rsidRPr="00E9356C">
        <w:rPr>
          <w:rFonts w:ascii="Tahoma" w:eastAsia="Arial Unicode MS" w:hAnsi="Tahoma" w:cs="Tahoma"/>
          <w:i/>
          <w:sz w:val="18"/>
          <w:szCs w:val="18"/>
        </w:rPr>
        <w:t>quien presid</w:t>
      </w:r>
      <w:r>
        <w:rPr>
          <w:rFonts w:ascii="Tahoma" w:eastAsia="Arial Unicode MS" w:hAnsi="Tahoma" w:cs="Tahoma"/>
          <w:i/>
          <w:sz w:val="18"/>
          <w:szCs w:val="18"/>
        </w:rPr>
        <w:t>a</w:t>
      </w:r>
      <w:r w:rsidRPr="00E9356C">
        <w:rPr>
          <w:rFonts w:ascii="Tahoma" w:eastAsia="Arial Unicode MS" w:hAnsi="Tahoma" w:cs="Tahoma"/>
          <w:i/>
          <w:sz w:val="18"/>
          <w:szCs w:val="18"/>
        </w:rPr>
        <w:t xml:space="preserve"> la Comisión de </w:t>
      </w:r>
      <w:r>
        <w:rPr>
          <w:rFonts w:ascii="Tahoma" w:eastAsia="Arial Unicode MS" w:hAnsi="Tahoma" w:cs="Tahoma"/>
          <w:i/>
          <w:sz w:val="18"/>
          <w:szCs w:val="18"/>
        </w:rPr>
        <w:t>M</w:t>
      </w:r>
      <w:r w:rsidRPr="00E9356C">
        <w:rPr>
          <w:rFonts w:ascii="Tahoma" w:eastAsia="Arial Unicode MS" w:hAnsi="Tahoma" w:cs="Tahoma"/>
          <w:i/>
          <w:sz w:val="18"/>
          <w:szCs w:val="18"/>
        </w:rPr>
        <w:t xml:space="preserve">edio Ambiente y Ecología del </w:t>
      </w:r>
      <w:r>
        <w:rPr>
          <w:rFonts w:ascii="Tahoma" w:eastAsia="Arial Unicode MS" w:hAnsi="Tahoma" w:cs="Tahoma"/>
          <w:i/>
          <w:sz w:val="18"/>
          <w:szCs w:val="18"/>
        </w:rPr>
        <w:t>A</w:t>
      </w:r>
      <w:r w:rsidRPr="00E9356C">
        <w:rPr>
          <w:rFonts w:ascii="Tahoma" w:eastAsia="Arial Unicode MS" w:hAnsi="Tahoma" w:cs="Tahoma"/>
          <w:i/>
          <w:sz w:val="18"/>
          <w:szCs w:val="18"/>
        </w:rPr>
        <w:t>yuntamiento de Chihuahua en caso del Premio Municipal</w:t>
      </w:r>
      <w:r>
        <w:rPr>
          <w:rFonts w:ascii="Tahoma" w:eastAsia="Arial Unicode MS" w:hAnsi="Tahoma" w:cs="Tahoma"/>
          <w:i/>
          <w:sz w:val="18"/>
          <w:szCs w:val="18"/>
        </w:rPr>
        <w:t xml:space="preserve"> del Cuidado</w:t>
      </w:r>
      <w:r w:rsidRPr="00E9356C">
        <w:rPr>
          <w:rFonts w:ascii="Tahoma" w:eastAsia="Arial Unicode MS" w:hAnsi="Tahoma" w:cs="Tahoma"/>
          <w:i/>
          <w:sz w:val="18"/>
          <w:szCs w:val="18"/>
        </w:rPr>
        <w:t xml:space="preserve"> al </w:t>
      </w:r>
      <w:r>
        <w:rPr>
          <w:rFonts w:ascii="Tahoma" w:eastAsia="Arial Unicode MS" w:hAnsi="Tahoma" w:cs="Tahoma"/>
          <w:i/>
          <w:sz w:val="18"/>
          <w:szCs w:val="18"/>
        </w:rPr>
        <w:t>M</w:t>
      </w:r>
      <w:r w:rsidRPr="00E9356C">
        <w:rPr>
          <w:rFonts w:ascii="Tahoma" w:eastAsia="Arial Unicode MS" w:hAnsi="Tahoma" w:cs="Tahoma"/>
          <w:i/>
          <w:sz w:val="18"/>
          <w:szCs w:val="18"/>
        </w:rPr>
        <w:t>edio Ambiente del Municipio de Chihuahua</w:t>
      </w:r>
      <w:r>
        <w:rPr>
          <w:rFonts w:ascii="Tahoma" w:eastAsia="Arial Unicode MS" w:hAnsi="Tahoma" w:cs="Tahoma"/>
          <w:i/>
          <w:sz w:val="18"/>
          <w:szCs w:val="18"/>
        </w:rPr>
        <w:t>,</w:t>
      </w:r>
      <w:r w:rsidRPr="00E9356C">
        <w:rPr>
          <w:rFonts w:ascii="Tahoma" w:eastAsia="Arial Unicode MS" w:hAnsi="Tahoma" w:cs="Tahoma"/>
          <w:i/>
          <w:sz w:val="18"/>
          <w:szCs w:val="18"/>
        </w:rPr>
        <w:t xml:space="preserve"> </w:t>
      </w:r>
      <w:r w:rsidRPr="00E9356C">
        <w:rPr>
          <w:rFonts w:ascii="Tahoma" w:eastAsia="Arial Unicode MS" w:hAnsi="Tahoma" w:cs="Tahoma"/>
          <w:b/>
          <w:i/>
          <w:sz w:val="18"/>
          <w:szCs w:val="18"/>
        </w:rPr>
        <w:t>y quien presid</w:t>
      </w:r>
      <w:r>
        <w:rPr>
          <w:rFonts w:ascii="Tahoma" w:eastAsia="Arial Unicode MS" w:hAnsi="Tahoma" w:cs="Tahoma"/>
          <w:b/>
          <w:i/>
          <w:sz w:val="18"/>
          <w:szCs w:val="18"/>
        </w:rPr>
        <w:t>a</w:t>
      </w:r>
      <w:r w:rsidRPr="00E9356C">
        <w:rPr>
          <w:rFonts w:ascii="Tahoma" w:eastAsia="Arial Unicode MS" w:hAnsi="Tahoma" w:cs="Tahoma"/>
          <w:b/>
          <w:i/>
          <w:sz w:val="18"/>
          <w:szCs w:val="18"/>
        </w:rPr>
        <w:t xml:space="preserve"> la comisión que atienda los temas relativos a la participación ciudadana en caso del </w:t>
      </w:r>
      <w:r>
        <w:rPr>
          <w:rFonts w:ascii="Tahoma" w:eastAsia="Arial Unicode MS" w:hAnsi="Tahoma" w:cs="Tahoma"/>
          <w:b/>
          <w:i/>
          <w:sz w:val="18"/>
          <w:szCs w:val="18"/>
        </w:rPr>
        <w:t>P</w:t>
      </w:r>
      <w:r w:rsidRPr="00E9356C">
        <w:rPr>
          <w:rFonts w:ascii="Tahoma" w:eastAsia="Arial Unicode MS" w:hAnsi="Tahoma" w:cs="Tahoma"/>
          <w:b/>
          <w:i/>
          <w:sz w:val="18"/>
          <w:szCs w:val="18"/>
        </w:rPr>
        <w:t xml:space="preserve">remio </w:t>
      </w:r>
      <w:r>
        <w:rPr>
          <w:rFonts w:ascii="Tahoma" w:eastAsia="Arial Unicode MS" w:hAnsi="Tahoma" w:cs="Tahoma"/>
          <w:b/>
          <w:i/>
          <w:sz w:val="18"/>
          <w:szCs w:val="18"/>
        </w:rPr>
        <w:t>M</w:t>
      </w:r>
      <w:r w:rsidRPr="00E9356C">
        <w:rPr>
          <w:rFonts w:ascii="Tahoma" w:eastAsia="Arial Unicode MS" w:hAnsi="Tahoma" w:cs="Tahoma"/>
          <w:b/>
          <w:i/>
          <w:sz w:val="18"/>
          <w:szCs w:val="18"/>
        </w:rPr>
        <w:t>unicipal “al Héroe Civil Chihuahuense”</w:t>
      </w:r>
      <w:r>
        <w:rPr>
          <w:rFonts w:ascii="Tahoma" w:eastAsia="Arial Unicode MS" w:hAnsi="Tahoma" w:cs="Tahoma"/>
          <w:b/>
          <w:i/>
          <w:sz w:val="18"/>
          <w:szCs w:val="18"/>
        </w:rPr>
        <w:t>;</w:t>
      </w:r>
    </w:p>
    <w:p w:rsidR="00271414" w:rsidRDefault="00271414" w:rsidP="00271414">
      <w:pPr>
        <w:pStyle w:val="Prrafodelista"/>
        <w:jc w:val="both"/>
        <w:rPr>
          <w:rFonts w:ascii="Tahoma" w:eastAsia="Arial Unicode MS" w:hAnsi="Tahoma" w:cs="Tahoma"/>
          <w:i/>
          <w:sz w:val="18"/>
          <w:szCs w:val="18"/>
        </w:rPr>
      </w:pPr>
    </w:p>
    <w:p w:rsidR="00271414" w:rsidRDefault="00271414" w:rsidP="00271414">
      <w:pPr>
        <w:pStyle w:val="Prrafodelista"/>
        <w:jc w:val="both"/>
        <w:rPr>
          <w:rFonts w:ascii="Tahoma" w:eastAsia="Arial Unicode MS" w:hAnsi="Tahoma" w:cs="Tahoma"/>
          <w:i/>
          <w:sz w:val="18"/>
          <w:szCs w:val="18"/>
        </w:rPr>
      </w:pPr>
      <w:r>
        <w:rPr>
          <w:rFonts w:ascii="Tahoma" w:eastAsia="Arial Unicode MS" w:hAnsi="Tahoma" w:cs="Tahoma"/>
          <w:i/>
          <w:sz w:val="18"/>
          <w:szCs w:val="18"/>
        </w:rPr>
        <w:t xml:space="preserve">II a la V… </w:t>
      </w:r>
    </w:p>
    <w:p w:rsidR="00271414" w:rsidRPr="00FA43FF" w:rsidRDefault="00271414" w:rsidP="00271414">
      <w:pPr>
        <w:jc w:val="both"/>
        <w:rPr>
          <w:rFonts w:ascii="Tahoma" w:eastAsia="Arial Unicode MS" w:hAnsi="Tahoma" w:cs="Tahoma"/>
          <w:b/>
          <w:i/>
          <w:sz w:val="18"/>
          <w:szCs w:val="18"/>
        </w:rPr>
      </w:pPr>
      <w:r>
        <w:rPr>
          <w:rFonts w:ascii="Tahoma" w:eastAsia="Arial Unicode MS" w:hAnsi="Tahoma" w:cs="Tahoma"/>
          <w:b/>
          <w:i/>
          <w:sz w:val="18"/>
          <w:szCs w:val="18"/>
        </w:rPr>
        <w:t>...</w:t>
      </w:r>
    </w:p>
    <w:p w:rsidR="00271414" w:rsidRPr="00E9356C" w:rsidRDefault="00271414" w:rsidP="00271414">
      <w:pPr>
        <w:jc w:val="both"/>
        <w:rPr>
          <w:rFonts w:ascii="Tahoma" w:eastAsia="Arial Unicode MS" w:hAnsi="Tahoma" w:cs="Tahoma"/>
          <w:i/>
          <w:sz w:val="18"/>
          <w:szCs w:val="18"/>
        </w:rPr>
      </w:pPr>
      <w:r w:rsidRPr="00E9356C">
        <w:rPr>
          <w:rFonts w:ascii="Tahoma" w:eastAsia="Arial Unicode MS" w:hAnsi="Tahoma" w:cs="Tahoma"/>
          <w:b/>
          <w:i/>
          <w:sz w:val="18"/>
          <w:szCs w:val="18"/>
        </w:rPr>
        <w:t>Artículo 11:</w:t>
      </w:r>
      <w:r w:rsidRPr="00E9356C">
        <w:rPr>
          <w:rFonts w:ascii="Tahoma" w:eastAsia="Arial Unicode MS" w:hAnsi="Tahoma" w:cs="Tahoma"/>
          <w:i/>
          <w:sz w:val="18"/>
          <w:szCs w:val="18"/>
        </w:rPr>
        <w:t xml:space="preserve"> </w:t>
      </w:r>
      <w:r w:rsidRPr="00E9356C">
        <w:rPr>
          <w:rFonts w:ascii="Tahoma" w:eastAsia="Arial Unicode MS" w:hAnsi="Tahoma" w:cs="Tahoma"/>
          <w:b/>
          <w:i/>
          <w:sz w:val="18"/>
          <w:szCs w:val="18"/>
        </w:rPr>
        <w:t>Las comisión especial de premiación deberán sesionar al menos en una ocasión</w:t>
      </w:r>
      <w:r>
        <w:rPr>
          <w:rFonts w:ascii="Tahoma" w:eastAsia="Arial Unicode MS" w:hAnsi="Tahoma" w:cs="Tahoma"/>
          <w:b/>
          <w:i/>
          <w:sz w:val="18"/>
          <w:szCs w:val="18"/>
        </w:rPr>
        <w:t>,</w:t>
      </w:r>
      <w:r w:rsidRPr="00E9356C">
        <w:rPr>
          <w:rFonts w:ascii="Tahoma" w:eastAsia="Arial Unicode MS" w:hAnsi="Tahoma" w:cs="Tahoma"/>
          <w:b/>
          <w:i/>
          <w:sz w:val="18"/>
          <w:szCs w:val="18"/>
        </w:rPr>
        <w:t xml:space="preserve"> dicha sesiones</w:t>
      </w:r>
      <w:r w:rsidRPr="00E9356C">
        <w:rPr>
          <w:rFonts w:ascii="Tahoma" w:eastAsia="Arial Unicode MS" w:hAnsi="Tahoma" w:cs="Tahoma"/>
          <w:i/>
          <w:sz w:val="18"/>
          <w:szCs w:val="18"/>
        </w:rPr>
        <w:t xml:space="preserve"> serán privadas, aunque de ser necesario para allegarse de información podr</w:t>
      </w:r>
      <w:r>
        <w:rPr>
          <w:rFonts w:ascii="Tahoma" w:eastAsia="Arial Unicode MS" w:hAnsi="Tahoma" w:cs="Tahoma"/>
          <w:i/>
          <w:sz w:val="18"/>
          <w:szCs w:val="18"/>
        </w:rPr>
        <w:t>á</w:t>
      </w:r>
      <w:r w:rsidRPr="00E9356C">
        <w:rPr>
          <w:rFonts w:ascii="Tahoma" w:eastAsia="Arial Unicode MS" w:hAnsi="Tahoma" w:cs="Tahoma"/>
          <w:i/>
          <w:sz w:val="18"/>
          <w:szCs w:val="18"/>
        </w:rPr>
        <w:t xml:space="preserve"> decidirse en el seno de la misma admitir la presencia de aquella persona que sea requerida. Quienes integran la </w:t>
      </w:r>
      <w:r>
        <w:rPr>
          <w:rFonts w:ascii="Tahoma" w:eastAsia="Arial Unicode MS" w:hAnsi="Tahoma" w:cs="Tahoma"/>
          <w:i/>
          <w:sz w:val="18"/>
          <w:szCs w:val="18"/>
        </w:rPr>
        <w:t>C</w:t>
      </w:r>
      <w:r w:rsidRPr="00E9356C">
        <w:rPr>
          <w:rFonts w:ascii="Tahoma" w:eastAsia="Arial Unicode MS" w:hAnsi="Tahoma" w:cs="Tahoma"/>
          <w:i/>
          <w:sz w:val="18"/>
          <w:szCs w:val="18"/>
        </w:rPr>
        <w:t xml:space="preserve">omisión </w:t>
      </w:r>
      <w:r>
        <w:rPr>
          <w:rFonts w:ascii="Tahoma" w:eastAsia="Arial Unicode MS" w:hAnsi="Tahoma" w:cs="Tahoma"/>
          <w:i/>
          <w:sz w:val="18"/>
          <w:szCs w:val="18"/>
        </w:rPr>
        <w:t>E</w:t>
      </w:r>
      <w:r w:rsidRPr="00E9356C">
        <w:rPr>
          <w:rFonts w:ascii="Tahoma" w:eastAsia="Arial Unicode MS" w:hAnsi="Tahoma" w:cs="Tahoma"/>
          <w:i/>
          <w:sz w:val="18"/>
          <w:szCs w:val="18"/>
        </w:rPr>
        <w:t xml:space="preserve">special de </w:t>
      </w:r>
      <w:r>
        <w:rPr>
          <w:rFonts w:ascii="Tahoma" w:eastAsia="Arial Unicode MS" w:hAnsi="Tahoma" w:cs="Tahoma"/>
          <w:i/>
          <w:sz w:val="18"/>
          <w:szCs w:val="18"/>
        </w:rPr>
        <w:t>P</w:t>
      </w:r>
      <w:r w:rsidRPr="00E9356C">
        <w:rPr>
          <w:rFonts w:ascii="Tahoma" w:eastAsia="Arial Unicode MS" w:hAnsi="Tahoma" w:cs="Tahoma"/>
          <w:i/>
          <w:sz w:val="18"/>
          <w:szCs w:val="18"/>
        </w:rPr>
        <w:t>remiación estarán obligados a guardar reserva sobre los asuntos que conozcan en ejercicio de sus funciones.</w:t>
      </w:r>
    </w:p>
    <w:p w:rsidR="00271414" w:rsidRDefault="00271414" w:rsidP="00271414">
      <w:pPr>
        <w:jc w:val="both"/>
        <w:rPr>
          <w:rFonts w:ascii="Tahoma" w:eastAsia="Arial Unicode MS" w:hAnsi="Tahoma" w:cs="Tahoma"/>
          <w:i/>
          <w:sz w:val="18"/>
          <w:szCs w:val="18"/>
        </w:rPr>
      </w:pPr>
      <w:r w:rsidRPr="00E9356C">
        <w:rPr>
          <w:rFonts w:ascii="Tahoma" w:eastAsia="Arial Unicode MS" w:hAnsi="Tahoma" w:cs="Tahoma"/>
          <w:b/>
          <w:i/>
          <w:sz w:val="18"/>
          <w:szCs w:val="18"/>
        </w:rPr>
        <w:t>Artículo 14</w:t>
      </w:r>
      <w:r w:rsidRPr="00E9356C">
        <w:rPr>
          <w:rFonts w:ascii="Tahoma" w:eastAsia="Arial Unicode MS" w:hAnsi="Tahoma" w:cs="Tahoma"/>
          <w:i/>
          <w:sz w:val="18"/>
          <w:szCs w:val="18"/>
        </w:rPr>
        <w:t>: Las propuestas de las personas para los premios deberán ser presentadas por escrito en forma duplicada</w:t>
      </w:r>
      <w:r>
        <w:rPr>
          <w:rFonts w:ascii="Tahoma" w:eastAsia="Arial Unicode MS" w:hAnsi="Tahoma" w:cs="Tahoma"/>
          <w:i/>
          <w:sz w:val="18"/>
          <w:szCs w:val="18"/>
        </w:rPr>
        <w:t>,</w:t>
      </w:r>
      <w:r w:rsidRPr="00E9356C">
        <w:rPr>
          <w:rFonts w:ascii="Tahoma" w:eastAsia="Arial Unicode MS" w:hAnsi="Tahoma" w:cs="Tahoma"/>
          <w:i/>
          <w:sz w:val="18"/>
          <w:szCs w:val="18"/>
        </w:rPr>
        <w:t xml:space="preserve"> </w:t>
      </w:r>
      <w:r w:rsidRPr="00E9356C">
        <w:rPr>
          <w:rFonts w:ascii="Tahoma" w:eastAsia="Arial Unicode MS" w:hAnsi="Tahoma" w:cs="Tahoma"/>
          <w:b/>
          <w:i/>
          <w:sz w:val="18"/>
          <w:szCs w:val="18"/>
        </w:rPr>
        <w:t>y de ser posible en forma electrónica</w:t>
      </w:r>
      <w:r>
        <w:rPr>
          <w:rFonts w:ascii="Tahoma" w:eastAsia="Arial Unicode MS" w:hAnsi="Tahoma" w:cs="Tahoma"/>
          <w:b/>
          <w:i/>
          <w:sz w:val="18"/>
          <w:szCs w:val="18"/>
        </w:rPr>
        <w:t>,</w:t>
      </w:r>
      <w:r w:rsidRPr="00E9356C">
        <w:rPr>
          <w:rFonts w:ascii="Tahoma" w:eastAsia="Arial Unicode MS" w:hAnsi="Tahoma" w:cs="Tahoma"/>
          <w:i/>
          <w:sz w:val="18"/>
          <w:szCs w:val="18"/>
        </w:rPr>
        <w:t xml:space="preserve"> en la sede prevista en la convocatoria</w:t>
      </w:r>
      <w:r>
        <w:rPr>
          <w:rFonts w:ascii="Tahoma" w:eastAsia="Arial Unicode MS" w:hAnsi="Tahoma" w:cs="Tahoma"/>
          <w:i/>
          <w:sz w:val="18"/>
          <w:szCs w:val="18"/>
        </w:rPr>
        <w:t>,</w:t>
      </w:r>
      <w:r w:rsidRPr="00E9356C">
        <w:rPr>
          <w:rFonts w:ascii="Tahoma" w:eastAsia="Arial Unicode MS" w:hAnsi="Tahoma" w:cs="Tahoma"/>
          <w:i/>
          <w:sz w:val="18"/>
          <w:szCs w:val="18"/>
        </w:rPr>
        <w:t xml:space="preserve"> desde su publicación y hasta la fecha que la misma determine. Este documento contendrá el nombre</w:t>
      </w:r>
      <w:r>
        <w:rPr>
          <w:rFonts w:ascii="Tahoma" w:eastAsia="Arial Unicode MS" w:hAnsi="Tahoma" w:cs="Tahoma"/>
          <w:i/>
          <w:sz w:val="18"/>
          <w:szCs w:val="18"/>
        </w:rPr>
        <w:t>,</w:t>
      </w:r>
      <w:r w:rsidRPr="00E9356C">
        <w:rPr>
          <w:rFonts w:ascii="Tahoma" w:eastAsia="Arial Unicode MS" w:hAnsi="Tahoma" w:cs="Tahoma"/>
          <w:i/>
          <w:sz w:val="18"/>
          <w:szCs w:val="18"/>
        </w:rPr>
        <w:t xml:space="preserve"> domicilio</w:t>
      </w:r>
      <w:r>
        <w:rPr>
          <w:rFonts w:ascii="Tahoma" w:eastAsia="Arial Unicode MS" w:hAnsi="Tahoma" w:cs="Tahoma"/>
          <w:i/>
          <w:sz w:val="18"/>
          <w:szCs w:val="18"/>
        </w:rPr>
        <w:t>,</w:t>
      </w:r>
      <w:r w:rsidRPr="00E9356C">
        <w:rPr>
          <w:rFonts w:ascii="Tahoma" w:eastAsia="Arial Unicode MS" w:hAnsi="Tahoma" w:cs="Tahoma"/>
          <w:i/>
          <w:sz w:val="18"/>
          <w:szCs w:val="18"/>
        </w:rPr>
        <w:t xml:space="preserve"> lugar y fecha de nacimiento</w:t>
      </w:r>
      <w:r>
        <w:rPr>
          <w:rFonts w:ascii="Tahoma" w:eastAsia="Arial Unicode MS" w:hAnsi="Tahoma" w:cs="Tahoma"/>
          <w:i/>
          <w:sz w:val="18"/>
          <w:szCs w:val="18"/>
        </w:rPr>
        <w:t>,</w:t>
      </w:r>
      <w:r w:rsidRPr="00E9356C">
        <w:rPr>
          <w:rFonts w:ascii="Tahoma" w:eastAsia="Arial Unicode MS" w:hAnsi="Tahoma" w:cs="Tahoma"/>
          <w:i/>
          <w:sz w:val="18"/>
          <w:szCs w:val="18"/>
        </w:rPr>
        <w:t xml:space="preserve"> teléfono y demás datos de identificación de la persona propuesta y</w:t>
      </w:r>
      <w:r>
        <w:rPr>
          <w:rFonts w:ascii="Tahoma" w:eastAsia="Arial Unicode MS" w:hAnsi="Tahoma" w:cs="Tahoma"/>
          <w:i/>
          <w:sz w:val="18"/>
          <w:szCs w:val="18"/>
        </w:rPr>
        <w:t>,</w:t>
      </w:r>
      <w:r w:rsidRPr="00E9356C">
        <w:rPr>
          <w:rFonts w:ascii="Tahoma" w:eastAsia="Arial Unicode MS" w:hAnsi="Tahoma" w:cs="Tahoma"/>
          <w:i/>
          <w:sz w:val="18"/>
          <w:szCs w:val="18"/>
        </w:rPr>
        <w:t xml:space="preserve"> en su caso, de quién la propuso acompañándose además de los documentos que acrediten:</w:t>
      </w:r>
    </w:p>
    <w:p w:rsidR="00271414" w:rsidRDefault="00271414" w:rsidP="00271414">
      <w:pPr>
        <w:jc w:val="both"/>
        <w:rPr>
          <w:rFonts w:ascii="Tahoma" w:eastAsia="Arial Unicode MS" w:hAnsi="Tahoma" w:cs="Tahoma"/>
          <w:i/>
          <w:sz w:val="18"/>
          <w:szCs w:val="18"/>
        </w:rPr>
      </w:pPr>
      <w:r>
        <w:rPr>
          <w:rFonts w:ascii="Tahoma" w:eastAsia="Arial Unicode MS" w:hAnsi="Tahoma" w:cs="Tahoma"/>
          <w:i/>
          <w:sz w:val="18"/>
          <w:szCs w:val="18"/>
        </w:rPr>
        <w:t>I.- a la III (…)</w:t>
      </w:r>
    </w:p>
    <w:p w:rsidR="00271414" w:rsidRPr="00906793" w:rsidRDefault="00271414" w:rsidP="00271414">
      <w:pPr>
        <w:jc w:val="both"/>
        <w:rPr>
          <w:rFonts w:ascii="Tahoma" w:eastAsia="Arial Unicode MS" w:hAnsi="Tahoma" w:cs="Tahoma"/>
          <w:i/>
          <w:sz w:val="18"/>
          <w:szCs w:val="18"/>
        </w:rPr>
      </w:pPr>
    </w:p>
    <w:p w:rsidR="00271414" w:rsidRPr="00E9356C" w:rsidRDefault="00271414" w:rsidP="00271414">
      <w:pPr>
        <w:jc w:val="both"/>
        <w:rPr>
          <w:rFonts w:ascii="Tahoma" w:eastAsia="Arial Unicode MS" w:hAnsi="Tahoma" w:cs="Tahoma"/>
          <w:i/>
          <w:sz w:val="18"/>
          <w:szCs w:val="18"/>
        </w:rPr>
      </w:pPr>
      <w:r w:rsidRPr="00E9356C">
        <w:rPr>
          <w:rFonts w:ascii="Tahoma" w:eastAsia="Arial Unicode MS" w:hAnsi="Tahoma" w:cs="Tahoma"/>
          <w:b/>
          <w:i/>
          <w:sz w:val="18"/>
          <w:szCs w:val="18"/>
        </w:rPr>
        <w:t>Artículo 17:</w:t>
      </w:r>
      <w:r w:rsidRPr="00E9356C">
        <w:rPr>
          <w:rFonts w:ascii="Tahoma" w:eastAsia="Arial Unicode MS" w:hAnsi="Tahoma" w:cs="Tahoma"/>
          <w:i/>
          <w:sz w:val="18"/>
          <w:szCs w:val="18"/>
        </w:rPr>
        <w:t xml:space="preserve"> Los principales aspectos evaluar por la Comisión Especial de Premiación serán:</w:t>
      </w:r>
    </w:p>
    <w:p w:rsidR="00271414" w:rsidRPr="00E9356C" w:rsidRDefault="00271414" w:rsidP="00271414">
      <w:pPr>
        <w:jc w:val="both"/>
        <w:rPr>
          <w:rFonts w:ascii="Tahoma" w:eastAsia="Arial Unicode MS" w:hAnsi="Tahoma" w:cs="Tahoma"/>
          <w:i/>
          <w:sz w:val="18"/>
          <w:szCs w:val="18"/>
        </w:rPr>
      </w:pPr>
      <w:r w:rsidRPr="00E9356C">
        <w:rPr>
          <w:rFonts w:ascii="Tahoma" w:eastAsia="Arial Unicode MS" w:hAnsi="Tahoma" w:cs="Tahoma"/>
          <w:i/>
          <w:sz w:val="18"/>
          <w:szCs w:val="18"/>
        </w:rPr>
        <w:t>I a la V (…)</w:t>
      </w:r>
    </w:p>
    <w:p w:rsidR="00271414" w:rsidRPr="00E9356C" w:rsidRDefault="00271414" w:rsidP="00271414">
      <w:pPr>
        <w:jc w:val="both"/>
        <w:rPr>
          <w:rFonts w:ascii="Tahoma" w:eastAsia="Arial Unicode MS" w:hAnsi="Tahoma" w:cs="Tahoma"/>
          <w:b/>
          <w:i/>
          <w:sz w:val="18"/>
          <w:szCs w:val="18"/>
        </w:rPr>
      </w:pPr>
      <w:r w:rsidRPr="00E9356C">
        <w:rPr>
          <w:rFonts w:ascii="Tahoma" w:eastAsia="Arial Unicode MS" w:hAnsi="Tahoma" w:cs="Tahoma"/>
          <w:b/>
          <w:i/>
          <w:sz w:val="18"/>
          <w:szCs w:val="18"/>
        </w:rPr>
        <w:t>Para efectos de l</w:t>
      </w:r>
      <w:r>
        <w:rPr>
          <w:rFonts w:ascii="Tahoma" w:eastAsia="Arial Unicode MS" w:hAnsi="Tahoma" w:cs="Tahoma"/>
          <w:b/>
          <w:i/>
          <w:sz w:val="18"/>
          <w:szCs w:val="18"/>
        </w:rPr>
        <w:t>o</w:t>
      </w:r>
      <w:r w:rsidRPr="00E9356C">
        <w:rPr>
          <w:rFonts w:ascii="Tahoma" w:eastAsia="Arial Unicode MS" w:hAnsi="Tahoma" w:cs="Tahoma"/>
          <w:b/>
          <w:i/>
          <w:sz w:val="18"/>
          <w:szCs w:val="18"/>
        </w:rPr>
        <w:t xml:space="preserve"> anterior</w:t>
      </w:r>
      <w:r>
        <w:rPr>
          <w:rFonts w:ascii="Tahoma" w:eastAsia="Arial Unicode MS" w:hAnsi="Tahoma" w:cs="Tahoma"/>
          <w:b/>
          <w:i/>
          <w:sz w:val="18"/>
          <w:szCs w:val="18"/>
        </w:rPr>
        <w:t>,</w:t>
      </w:r>
      <w:r w:rsidRPr="00E9356C">
        <w:rPr>
          <w:rFonts w:ascii="Tahoma" w:eastAsia="Arial Unicode MS" w:hAnsi="Tahoma" w:cs="Tahoma"/>
          <w:b/>
          <w:i/>
          <w:sz w:val="18"/>
          <w:szCs w:val="18"/>
        </w:rPr>
        <w:t xml:space="preserve"> las personas integrantes de la Comisión Especial de Premiación evaluarán cada aspecto mencionado en el presente artículo</w:t>
      </w:r>
      <w:r>
        <w:rPr>
          <w:rFonts w:ascii="Tahoma" w:eastAsia="Arial Unicode MS" w:hAnsi="Tahoma" w:cs="Tahoma"/>
          <w:b/>
          <w:i/>
          <w:sz w:val="18"/>
          <w:szCs w:val="18"/>
        </w:rPr>
        <w:t>,</w:t>
      </w:r>
      <w:r w:rsidRPr="00E9356C">
        <w:rPr>
          <w:rFonts w:ascii="Tahoma" w:eastAsia="Arial Unicode MS" w:hAnsi="Tahoma" w:cs="Tahoma"/>
          <w:b/>
          <w:i/>
          <w:sz w:val="18"/>
          <w:szCs w:val="18"/>
        </w:rPr>
        <w:t xml:space="preserve"> siendo la calificación más baja el número uno y la más alta el número cinco. La Comisión Especial de Premiación podrá añadir aspectos a evaluar cuando así lo considere necesario </w:t>
      </w:r>
    </w:p>
    <w:p w:rsidR="00271414" w:rsidRDefault="00271414" w:rsidP="00271414">
      <w:pPr>
        <w:jc w:val="both"/>
        <w:rPr>
          <w:rFonts w:ascii="Tahoma" w:eastAsia="Arial Unicode MS" w:hAnsi="Tahoma" w:cs="Tahoma"/>
          <w:i/>
          <w:sz w:val="18"/>
          <w:szCs w:val="18"/>
        </w:rPr>
      </w:pPr>
      <w:r w:rsidRPr="00E9356C">
        <w:rPr>
          <w:rFonts w:ascii="Tahoma" w:eastAsia="Arial Unicode MS" w:hAnsi="Tahoma" w:cs="Tahoma"/>
          <w:b/>
          <w:i/>
          <w:sz w:val="18"/>
          <w:szCs w:val="18"/>
        </w:rPr>
        <w:t>Artículo 18:</w:t>
      </w:r>
      <w:r w:rsidRPr="00E9356C">
        <w:rPr>
          <w:rFonts w:ascii="Tahoma" w:eastAsia="Arial Unicode MS" w:hAnsi="Tahoma" w:cs="Tahoma"/>
          <w:i/>
          <w:sz w:val="18"/>
          <w:szCs w:val="18"/>
        </w:rPr>
        <w:t xml:space="preserve"> La </w:t>
      </w:r>
      <w:r>
        <w:rPr>
          <w:rFonts w:ascii="Tahoma" w:eastAsia="Arial Unicode MS" w:hAnsi="Tahoma" w:cs="Tahoma"/>
          <w:i/>
          <w:sz w:val="18"/>
          <w:szCs w:val="18"/>
        </w:rPr>
        <w:t>C</w:t>
      </w:r>
      <w:r w:rsidRPr="00E9356C">
        <w:rPr>
          <w:rFonts w:ascii="Tahoma" w:eastAsia="Arial Unicode MS" w:hAnsi="Tahoma" w:cs="Tahoma"/>
          <w:i/>
          <w:sz w:val="18"/>
          <w:szCs w:val="18"/>
        </w:rPr>
        <w:t>omisión deberá notificar a los ganadores</w:t>
      </w:r>
      <w:r>
        <w:rPr>
          <w:rFonts w:ascii="Tahoma" w:eastAsia="Arial Unicode MS" w:hAnsi="Tahoma" w:cs="Tahoma"/>
          <w:i/>
          <w:sz w:val="18"/>
          <w:szCs w:val="18"/>
        </w:rPr>
        <w:t>,</w:t>
      </w:r>
      <w:r w:rsidRPr="00E9356C">
        <w:rPr>
          <w:rFonts w:ascii="Tahoma" w:eastAsia="Arial Unicode MS" w:hAnsi="Tahoma" w:cs="Tahoma"/>
          <w:i/>
          <w:sz w:val="18"/>
          <w:szCs w:val="18"/>
        </w:rPr>
        <w:t xml:space="preserve"> </w:t>
      </w:r>
      <w:r w:rsidRPr="00E9356C">
        <w:rPr>
          <w:rFonts w:ascii="Tahoma" w:eastAsia="Arial Unicode MS" w:hAnsi="Tahoma" w:cs="Tahoma"/>
          <w:b/>
          <w:i/>
          <w:sz w:val="18"/>
          <w:szCs w:val="18"/>
        </w:rPr>
        <w:t>o en su caso a los familiares de la persona ganadora</w:t>
      </w:r>
      <w:r>
        <w:rPr>
          <w:rFonts w:ascii="Tahoma" w:eastAsia="Arial Unicode MS" w:hAnsi="Tahoma" w:cs="Tahoma"/>
          <w:b/>
          <w:i/>
          <w:sz w:val="18"/>
          <w:szCs w:val="18"/>
        </w:rPr>
        <w:t>,</w:t>
      </w:r>
      <w:r w:rsidRPr="00E9356C">
        <w:rPr>
          <w:rFonts w:ascii="Tahoma" w:eastAsia="Arial Unicode MS" w:hAnsi="Tahoma" w:cs="Tahoma"/>
          <w:i/>
          <w:sz w:val="18"/>
          <w:szCs w:val="18"/>
        </w:rPr>
        <w:t xml:space="preserve"> con la anticipación necesaria para prever su aceptación o declinación del premio</w:t>
      </w:r>
      <w:r>
        <w:rPr>
          <w:rFonts w:ascii="Tahoma" w:eastAsia="Arial Unicode MS" w:hAnsi="Tahoma" w:cs="Tahoma"/>
          <w:i/>
          <w:sz w:val="18"/>
          <w:szCs w:val="18"/>
        </w:rPr>
        <w:t>.</w:t>
      </w:r>
    </w:p>
    <w:p w:rsidR="00271414" w:rsidRPr="00906793" w:rsidRDefault="00271414" w:rsidP="00271414">
      <w:pPr>
        <w:jc w:val="both"/>
        <w:rPr>
          <w:rFonts w:ascii="Tahoma" w:eastAsia="Arial Unicode MS" w:hAnsi="Tahoma" w:cs="Tahoma"/>
          <w:i/>
          <w:sz w:val="18"/>
          <w:szCs w:val="18"/>
        </w:rPr>
      </w:pPr>
      <w:r>
        <w:rPr>
          <w:rFonts w:ascii="Tahoma" w:eastAsia="Arial Unicode MS" w:hAnsi="Tahoma" w:cs="Tahoma"/>
          <w:i/>
          <w:sz w:val="18"/>
          <w:szCs w:val="18"/>
        </w:rPr>
        <w:t>…</w:t>
      </w:r>
    </w:p>
    <w:p w:rsidR="00271414" w:rsidRDefault="00271414" w:rsidP="00271414">
      <w:pPr>
        <w:pStyle w:val="CuerpoA"/>
        <w:spacing w:after="0" w:line="360" w:lineRule="auto"/>
        <w:jc w:val="center"/>
        <w:rPr>
          <w:rFonts w:ascii="Arial" w:eastAsia="Arial" w:hAnsi="Arial" w:cs="Arial"/>
          <w:b/>
          <w:bCs/>
          <w:sz w:val="24"/>
          <w:szCs w:val="24"/>
        </w:rPr>
      </w:pPr>
      <w:r>
        <w:rPr>
          <w:rFonts w:ascii="Arial"/>
          <w:b/>
          <w:bCs/>
          <w:sz w:val="24"/>
          <w:szCs w:val="24"/>
        </w:rPr>
        <w:t>TRANSITORIOS</w:t>
      </w:r>
    </w:p>
    <w:p w:rsidR="00271414" w:rsidRDefault="00271414" w:rsidP="00271414">
      <w:pPr>
        <w:pStyle w:val="CuerpoA"/>
        <w:spacing w:after="0" w:line="360" w:lineRule="auto"/>
        <w:jc w:val="center"/>
        <w:rPr>
          <w:rFonts w:ascii="Arial" w:eastAsia="Arial" w:hAnsi="Arial" w:cs="Arial"/>
          <w:b/>
          <w:bCs/>
          <w:sz w:val="24"/>
          <w:szCs w:val="24"/>
        </w:rPr>
      </w:pPr>
    </w:p>
    <w:p w:rsidR="00271414" w:rsidRDefault="00271414" w:rsidP="00271414">
      <w:pPr>
        <w:pStyle w:val="CuerpoA"/>
        <w:spacing w:after="0" w:line="360" w:lineRule="auto"/>
        <w:jc w:val="both"/>
        <w:rPr>
          <w:rFonts w:ascii="Arial" w:eastAsia="Arial" w:hAnsi="Arial" w:cs="Arial"/>
          <w:sz w:val="24"/>
          <w:szCs w:val="24"/>
        </w:rPr>
      </w:pPr>
      <w:r>
        <w:rPr>
          <w:rFonts w:ascii="Arial"/>
          <w:b/>
          <w:bCs/>
          <w:sz w:val="24"/>
          <w:szCs w:val="24"/>
        </w:rPr>
        <w:t>PRIMERO.</w:t>
      </w:r>
      <w:r>
        <w:rPr>
          <w:rFonts w:ascii="Arial"/>
          <w:sz w:val="24"/>
          <w:szCs w:val="24"/>
        </w:rPr>
        <w:t xml:space="preserve"> Las presentes modificaciones al Reglamento e</w:t>
      </w:r>
      <w:r w:rsidRPr="00E9356C">
        <w:rPr>
          <w:rFonts w:ascii="Arial" w:hAnsi="Arial" w:cs="Arial"/>
          <w:sz w:val="24"/>
          <w:szCs w:val="24"/>
        </w:rPr>
        <w:t>ntrar</w:t>
      </w:r>
      <w:r>
        <w:rPr>
          <w:rFonts w:ascii="Arial" w:hAnsi="Arial" w:cs="Arial"/>
          <w:sz w:val="24"/>
          <w:szCs w:val="24"/>
        </w:rPr>
        <w:t>á</w:t>
      </w:r>
      <w:r w:rsidRPr="00E9356C">
        <w:rPr>
          <w:rFonts w:ascii="Arial" w:hAnsi="Arial" w:cs="Arial"/>
          <w:sz w:val="24"/>
          <w:szCs w:val="24"/>
        </w:rPr>
        <w:t>n</w:t>
      </w:r>
      <w:r>
        <w:rPr>
          <w:rFonts w:ascii="Trebuchet MS"/>
          <w:sz w:val="24"/>
          <w:szCs w:val="24"/>
        </w:rPr>
        <w:t xml:space="preserve"> </w:t>
      </w:r>
      <w:r>
        <w:rPr>
          <w:rFonts w:ascii="Arial"/>
          <w:sz w:val="24"/>
          <w:szCs w:val="24"/>
        </w:rPr>
        <w:t>en vigor al d</w:t>
      </w:r>
      <w:r>
        <w:rPr>
          <w:rFonts w:hAnsi="Arial"/>
          <w:sz w:val="24"/>
          <w:szCs w:val="24"/>
        </w:rPr>
        <w:t>í</w:t>
      </w:r>
      <w:r>
        <w:rPr>
          <w:rFonts w:ascii="Arial"/>
          <w:sz w:val="24"/>
          <w:szCs w:val="24"/>
        </w:rPr>
        <w:t>a siguiente de su publicaci</w:t>
      </w:r>
      <w:r>
        <w:rPr>
          <w:rFonts w:hAnsi="Arial"/>
          <w:sz w:val="24"/>
          <w:szCs w:val="24"/>
        </w:rPr>
        <w:t>ó</w:t>
      </w:r>
      <w:r>
        <w:rPr>
          <w:rFonts w:ascii="Arial"/>
          <w:sz w:val="24"/>
          <w:szCs w:val="24"/>
        </w:rPr>
        <w:t xml:space="preserve">n en la Gaceta Municipal. </w:t>
      </w:r>
    </w:p>
    <w:p w:rsidR="00271414" w:rsidRDefault="00271414" w:rsidP="00271414">
      <w:pPr>
        <w:pStyle w:val="CuerpoA"/>
        <w:widowControl w:val="0"/>
        <w:spacing w:after="0" w:line="240" w:lineRule="auto"/>
        <w:jc w:val="both"/>
        <w:rPr>
          <w:rFonts w:ascii="Arial" w:eastAsia="Arial" w:hAnsi="Arial" w:cs="Arial"/>
          <w:b/>
          <w:bCs/>
          <w:sz w:val="24"/>
          <w:szCs w:val="24"/>
        </w:rPr>
      </w:pPr>
    </w:p>
    <w:p w:rsidR="00271414" w:rsidRDefault="00271414" w:rsidP="00271414">
      <w:pPr>
        <w:spacing w:line="360" w:lineRule="auto"/>
        <w:ind w:right="49"/>
        <w:jc w:val="both"/>
        <w:rPr>
          <w:rFonts w:ascii="Tahoma" w:hAnsi="Tahoma" w:cs="Tahoma"/>
        </w:rPr>
      </w:pPr>
      <w:r w:rsidRPr="00A4010D">
        <w:rPr>
          <w:rFonts w:ascii="Tahoma" w:hAnsi="Tahoma" w:cs="Tahoma"/>
          <w:b/>
          <w:i/>
        </w:rPr>
        <w:t>SEGUNDO.-</w:t>
      </w:r>
      <w:r w:rsidRPr="00A4010D">
        <w:rPr>
          <w:rFonts w:ascii="Tahoma" w:hAnsi="Tahoma" w:cs="Tahoma"/>
          <w:b/>
        </w:rPr>
        <w:t xml:space="preserve"> </w:t>
      </w:r>
      <w:r w:rsidRPr="00A4010D">
        <w:rPr>
          <w:rFonts w:ascii="Tahoma" w:hAnsi="Tahoma" w:cs="Tahoma"/>
        </w:rPr>
        <w:t xml:space="preserve">Túrnese a la Secretaría del Ayuntamiento el presente documento para que se publique en la </w:t>
      </w:r>
      <w:r>
        <w:rPr>
          <w:rFonts w:ascii="Tahoma" w:hAnsi="Tahoma" w:cs="Tahoma"/>
        </w:rPr>
        <w:t>Gaceta Municipal de Chihuahua. “</w:t>
      </w:r>
    </w:p>
    <w:p w:rsidR="00271414" w:rsidRPr="001341C1" w:rsidRDefault="00271414" w:rsidP="00AD0DD0">
      <w:pPr>
        <w:jc w:val="both"/>
        <w:rPr>
          <w:rFonts w:ascii="Tahoma" w:hAnsi="Tahoma" w:cs="Tahoma"/>
          <w:b/>
        </w:rPr>
      </w:pPr>
    </w:p>
    <w:p w:rsidR="00AD0DD0" w:rsidRDefault="00AD0DD0" w:rsidP="00AD0DD0">
      <w:pPr>
        <w:jc w:val="both"/>
        <w:rPr>
          <w:rFonts w:ascii="Tahoma" w:hAnsi="Tahoma" w:cs="Tahoma"/>
        </w:rPr>
      </w:pPr>
    </w:p>
    <w:p w:rsidR="00AD0DD0" w:rsidRDefault="00AD0DD0" w:rsidP="00AD0DD0">
      <w:pPr>
        <w:jc w:val="both"/>
        <w:rPr>
          <w:rFonts w:ascii="Tahoma" w:hAnsi="Tahoma" w:cs="Tahoma"/>
        </w:rPr>
      </w:pPr>
    </w:p>
    <w:p w:rsidR="00AD0DD0" w:rsidRDefault="00AD0DD0" w:rsidP="00AD0DD0">
      <w:pPr>
        <w:jc w:val="both"/>
        <w:rPr>
          <w:rFonts w:ascii="Tahoma" w:hAnsi="Tahoma" w:cs="Tahoma"/>
        </w:rPr>
      </w:pPr>
    </w:p>
    <w:p w:rsidR="00AD0DD0" w:rsidRDefault="00AD0DD0" w:rsidP="00AD0DD0">
      <w:pPr>
        <w:jc w:val="both"/>
        <w:rPr>
          <w:rFonts w:ascii="Tahoma" w:hAnsi="Tahoma" w:cs="Tahoma"/>
        </w:rPr>
      </w:pPr>
    </w:p>
    <w:p w:rsidR="00AD0DD0" w:rsidRDefault="00AD0DD0" w:rsidP="00AD0DD0">
      <w:pPr>
        <w:jc w:val="center"/>
        <w:rPr>
          <w:rFonts w:ascii="Tahoma" w:hAnsi="Tahoma" w:cs="Tahoma"/>
          <w:b/>
        </w:rPr>
      </w:pPr>
      <w:r>
        <w:rPr>
          <w:rFonts w:ascii="Tahoma" w:hAnsi="Tahoma" w:cs="Tahoma"/>
          <w:b/>
        </w:rPr>
        <w:t>ATENTAMENTE</w:t>
      </w:r>
    </w:p>
    <w:p w:rsidR="00AD0DD0" w:rsidRDefault="00AD0DD0" w:rsidP="00AD0DD0">
      <w:pPr>
        <w:jc w:val="center"/>
        <w:rPr>
          <w:rFonts w:ascii="Tahoma" w:hAnsi="Tahoma" w:cs="Tahoma"/>
        </w:rPr>
      </w:pPr>
    </w:p>
    <w:p w:rsidR="00AD0DD0" w:rsidRDefault="00AD0DD0" w:rsidP="00AD0DD0">
      <w:pPr>
        <w:jc w:val="center"/>
        <w:rPr>
          <w:rFonts w:ascii="Tahoma" w:hAnsi="Tahoma" w:cs="Tahoma"/>
          <w:b/>
        </w:rPr>
      </w:pPr>
      <w:r>
        <w:rPr>
          <w:rFonts w:ascii="Tahoma" w:hAnsi="Tahoma" w:cs="Tahoma"/>
          <w:b/>
        </w:rPr>
        <w:t>LA COMISIÓN DE GOBERNACIÓN:</w:t>
      </w:r>
    </w:p>
    <w:p w:rsidR="00AD0DD0" w:rsidRDefault="00AD0DD0" w:rsidP="00AD0DD0">
      <w:pPr>
        <w:rPr>
          <w:rFonts w:ascii="Tahoma" w:hAnsi="Tahoma" w:cs="Tahoma"/>
          <w:b/>
          <w:sz w:val="20"/>
          <w:szCs w:val="20"/>
        </w:rPr>
      </w:pPr>
    </w:p>
    <w:p w:rsidR="00AD0DD0" w:rsidRDefault="00AD0DD0" w:rsidP="00AD0DD0">
      <w:pPr>
        <w:jc w:val="both"/>
        <w:rPr>
          <w:rFonts w:ascii="Tahoma" w:hAnsi="Tahoma" w:cs="Tahoma"/>
          <w:sz w:val="22"/>
          <w:szCs w:val="22"/>
        </w:rPr>
      </w:pPr>
    </w:p>
    <w:p w:rsidR="00AD0DD0" w:rsidRDefault="00271414" w:rsidP="00AD0DD0">
      <w:pPr>
        <w:jc w:val="both"/>
        <w:rPr>
          <w:rFonts w:ascii="Tahoma" w:hAnsi="Tahoma" w:cs="Tahoma"/>
          <w:sz w:val="22"/>
          <w:szCs w:val="22"/>
        </w:rPr>
      </w:pPr>
      <w:r>
        <w:rPr>
          <w:noProof/>
          <w:lang w:val="es-MX" w:eastAsia="es-MX"/>
        </w:rPr>
        <mc:AlternateContent>
          <mc:Choice Requires="wps">
            <w:drawing>
              <wp:anchor distT="0" distB="0" distL="114300" distR="114300" simplePos="0" relativeHeight="251661312" behindDoc="0" locked="0" layoutInCell="1" allowOverlap="1" wp14:anchorId="5574EDC6" wp14:editId="01D2A7C4">
                <wp:simplePos x="0" y="0"/>
                <wp:positionH relativeFrom="column">
                  <wp:posOffset>2827020</wp:posOffset>
                </wp:positionH>
                <wp:positionV relativeFrom="paragraph">
                  <wp:posOffset>46355</wp:posOffset>
                </wp:positionV>
                <wp:extent cx="3467100" cy="1000125"/>
                <wp:effectExtent l="0" t="0" r="0" b="952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000125"/>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w="9525">
                              <a:solidFill>
                                <a:srgbClr val="000000"/>
                              </a:solidFill>
                              <a:miter lim="800000"/>
                              <a:headEnd/>
                              <a:tailEnd/>
                            </a14:hiddenLine>
                          </a:ext>
                        </a:extLst>
                      </wps:spPr>
                      <wps:txbx>
                        <w:txbxContent>
                          <w:p w:rsidR="00AD0DD0" w:rsidRDefault="00AD0DD0" w:rsidP="00AD0DD0">
                            <w:pPr>
                              <w:jc w:val="center"/>
                              <w:rPr>
                                <w:rFonts w:ascii="Arial" w:hAnsi="Arial" w:cs="Arial"/>
                              </w:rPr>
                            </w:pPr>
                          </w:p>
                          <w:p w:rsidR="00AD0DD0" w:rsidRDefault="00AD0DD0" w:rsidP="00AD0DD0">
                            <w:pPr>
                              <w:jc w:val="center"/>
                              <w:rPr>
                                <w:rFonts w:ascii="Arial" w:hAnsi="Arial" w:cs="Arial"/>
                              </w:rPr>
                            </w:pPr>
                            <w:r>
                              <w:rPr>
                                <w:rFonts w:ascii="Arial" w:hAnsi="Arial" w:cs="Arial"/>
                              </w:rPr>
                              <w:t>_________________________</w:t>
                            </w:r>
                          </w:p>
                          <w:p w:rsidR="00AD0DD0" w:rsidRDefault="00AD0DD0" w:rsidP="00AD0DD0">
                            <w:pPr>
                              <w:jc w:val="center"/>
                              <w:rPr>
                                <w:rFonts w:ascii="Arial" w:hAnsi="Arial" w:cs="Arial"/>
                                <w:b/>
                              </w:rPr>
                            </w:pPr>
                            <w:r>
                              <w:rPr>
                                <w:rFonts w:ascii="Arial" w:hAnsi="Arial" w:cs="Arial"/>
                                <w:b/>
                              </w:rPr>
                              <w:t>JAVIER SÁNCHEZ HERRERA</w:t>
                            </w:r>
                          </w:p>
                          <w:p w:rsidR="00AD0DD0" w:rsidRDefault="00AD0DD0" w:rsidP="00AD0DD0">
                            <w:pPr>
                              <w:jc w:val="center"/>
                              <w:rPr>
                                <w:rFonts w:ascii="Arial" w:hAnsi="Arial" w:cs="Arial"/>
                                <w:b/>
                              </w:rPr>
                            </w:pPr>
                            <w:r>
                              <w:rPr>
                                <w:rFonts w:ascii="Arial" w:hAnsi="Arial" w:cs="Arial"/>
                                <w:b/>
                              </w:rPr>
                              <w:t>Vocal</w:t>
                            </w:r>
                          </w:p>
                          <w:p w:rsidR="00AD0DD0" w:rsidRDefault="00AD0DD0" w:rsidP="00AD0DD0">
                            <w:pPr>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74EDC6" id="_x0000_t202" coordsize="21600,21600" o:spt="202" path="m,l,21600r21600,l21600,xe">
                <v:stroke joinstyle="miter"/>
                <v:path gradientshapeok="t" o:connecttype="rect"/>
              </v:shapetype>
              <v:shape id="Cuadro de texto 4" o:spid="_x0000_s1026" type="#_x0000_t202" style="position:absolute;left:0;text-align:left;margin-left:222.6pt;margin-top:3.65pt;width:273pt;height:7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" stroked="f">
                <v:textbox>
                  <w:txbxContent>
                    <w:p w:rsidR="00AD0DD0" w:rsidRDefault="00AD0DD0" w:rsidP="00AD0DD0">
                      <w:pPr>
                        <w:jc w:val="center"/>
                        <w:rPr>
                          <w:rFonts w:ascii="Arial" w:hAnsi="Arial" w:cs="Arial"/>
                        </w:rPr>
                      </w:pPr>
                    </w:p>
                    <w:p w:rsidR="00AD0DD0" w:rsidRDefault="00AD0DD0" w:rsidP="00AD0DD0">
                      <w:pPr>
                        <w:jc w:val="center"/>
                        <w:rPr>
                          <w:rFonts w:ascii="Arial" w:hAnsi="Arial" w:cs="Arial"/>
                        </w:rPr>
                      </w:pPr>
                      <w:r>
                        <w:rPr>
                          <w:rFonts w:ascii="Arial" w:hAnsi="Arial" w:cs="Arial"/>
                        </w:rPr>
                        <w:t>_________________________</w:t>
                      </w:r>
                    </w:p>
                    <w:p w:rsidR="00AD0DD0" w:rsidRDefault="00AD0DD0" w:rsidP="00AD0DD0">
                      <w:pPr>
                        <w:jc w:val="center"/>
                        <w:rPr>
                          <w:rFonts w:ascii="Arial" w:hAnsi="Arial" w:cs="Arial"/>
                          <w:b/>
                        </w:rPr>
                      </w:pPr>
                      <w:r>
                        <w:rPr>
                          <w:rFonts w:ascii="Arial" w:hAnsi="Arial" w:cs="Arial"/>
                          <w:b/>
                        </w:rPr>
                        <w:t>JAVIER SÁNCHEZ HERRERA</w:t>
                      </w:r>
                    </w:p>
                    <w:p w:rsidR="00AD0DD0" w:rsidRDefault="00AD0DD0" w:rsidP="00AD0DD0">
                      <w:pPr>
                        <w:jc w:val="center"/>
                        <w:rPr>
                          <w:rFonts w:ascii="Arial" w:hAnsi="Arial" w:cs="Arial"/>
                          <w:b/>
                        </w:rPr>
                      </w:pPr>
                      <w:r>
                        <w:rPr>
                          <w:rFonts w:ascii="Arial" w:hAnsi="Arial" w:cs="Arial"/>
                          <w:b/>
                        </w:rPr>
                        <w:t>Vocal</w:t>
                      </w:r>
                    </w:p>
                    <w:p w:rsidR="00AD0DD0" w:rsidRDefault="00AD0DD0" w:rsidP="00AD0DD0">
                      <w:pPr>
                        <w:jc w:val="center"/>
                        <w:rPr>
                          <w:rFonts w:ascii="Arial" w:hAnsi="Arial" w:cs="Arial"/>
                          <w:b/>
                        </w:rPr>
                      </w:pPr>
                    </w:p>
                  </w:txbxContent>
                </v:textbox>
              </v:shape>
            </w:pict>
          </mc:Fallback>
        </mc:AlternateContent>
      </w:r>
      <w:r w:rsidR="00AD0DD0">
        <w:rPr>
          <w:noProof/>
          <w:lang w:val="es-MX" w:eastAsia="es-MX"/>
        </w:rPr>
        <mc:AlternateContent>
          <mc:Choice Requires="wps">
            <w:drawing>
              <wp:anchor distT="0" distB="0" distL="114300" distR="114300" simplePos="0" relativeHeight="251659264" behindDoc="0" locked="0" layoutInCell="1" allowOverlap="1" wp14:anchorId="59E5EC2F" wp14:editId="64A2ABDA">
                <wp:simplePos x="0" y="0"/>
                <wp:positionH relativeFrom="column">
                  <wp:posOffset>-638175</wp:posOffset>
                </wp:positionH>
                <wp:positionV relativeFrom="paragraph">
                  <wp:posOffset>44450</wp:posOffset>
                </wp:positionV>
                <wp:extent cx="3467100" cy="990600"/>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990600"/>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w="9525">
                              <a:solidFill>
                                <a:srgbClr val="000000"/>
                              </a:solidFill>
                              <a:miter lim="800000"/>
                              <a:headEnd/>
                              <a:tailEnd/>
                            </a14:hiddenLine>
                          </a:ext>
                        </a:extLst>
                      </wps:spPr>
                      <wps:txbx>
                        <w:txbxContent>
                          <w:p w:rsidR="00AD0DD0" w:rsidRDefault="00AD0DD0" w:rsidP="00AD0DD0">
                            <w:pPr>
                              <w:jc w:val="center"/>
                              <w:rPr>
                                <w:rFonts w:ascii="Arial" w:hAnsi="Arial" w:cs="Arial"/>
                              </w:rPr>
                            </w:pPr>
                          </w:p>
                          <w:p w:rsidR="00AD0DD0" w:rsidRDefault="00AD0DD0" w:rsidP="00AD0DD0">
                            <w:pPr>
                              <w:jc w:val="center"/>
                              <w:rPr>
                                <w:rFonts w:ascii="Arial" w:hAnsi="Arial" w:cs="Arial"/>
                              </w:rPr>
                            </w:pPr>
                            <w:r>
                              <w:rPr>
                                <w:rFonts w:ascii="Arial" w:hAnsi="Arial" w:cs="Arial"/>
                              </w:rPr>
                              <w:t>_________________________</w:t>
                            </w:r>
                          </w:p>
                          <w:p w:rsidR="00AD0DD0" w:rsidRDefault="00AD0DD0" w:rsidP="00AD0DD0">
                            <w:pPr>
                              <w:rPr>
                                <w:rFonts w:ascii="Arial" w:hAnsi="Arial" w:cs="Arial"/>
                                <w:b/>
                              </w:rPr>
                            </w:pPr>
                            <w:r>
                              <w:rPr>
                                <w:rFonts w:ascii="Arial" w:hAnsi="Arial" w:cs="Arial"/>
                                <w:b/>
                              </w:rPr>
                              <w:t xml:space="preserve">             JOSÉ ALFREDO CHÁVEZ MADRID </w:t>
                            </w:r>
                          </w:p>
                          <w:p w:rsidR="00AD0DD0" w:rsidRDefault="00AD0DD0" w:rsidP="00AD0DD0">
                            <w:pPr>
                              <w:jc w:val="center"/>
                              <w:rPr>
                                <w:rFonts w:ascii="Arial" w:hAnsi="Arial" w:cs="Arial"/>
                                <w:b/>
                              </w:rPr>
                            </w:pPr>
                            <w:r>
                              <w:rPr>
                                <w:rFonts w:ascii="Arial" w:hAnsi="Arial" w:cs="Arial"/>
                                <w:b/>
                              </w:rPr>
                              <w:t>Presidente</w:t>
                            </w:r>
                          </w:p>
                          <w:p w:rsidR="00AD0DD0" w:rsidRDefault="00AD0DD0" w:rsidP="00AD0DD0">
                            <w:pPr>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5EC2F" id="Cuadro de texto 6" o:spid="_x0000_s1027" type="#_x0000_t202" style="position:absolute;left:0;text-align:left;margin-left:-50.25pt;margin-top:3.5pt;width:273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" stroked="f">
                <v:textbox>
                  <w:txbxContent>
                    <w:p w:rsidR="00AD0DD0" w:rsidRDefault="00AD0DD0" w:rsidP="00AD0DD0">
                      <w:pPr>
                        <w:jc w:val="center"/>
                        <w:rPr>
                          <w:rFonts w:ascii="Arial" w:hAnsi="Arial" w:cs="Arial"/>
                        </w:rPr>
                      </w:pPr>
                    </w:p>
                    <w:p w:rsidR="00AD0DD0" w:rsidRDefault="00AD0DD0" w:rsidP="00AD0DD0">
                      <w:pPr>
                        <w:jc w:val="center"/>
                        <w:rPr>
                          <w:rFonts w:ascii="Arial" w:hAnsi="Arial" w:cs="Arial"/>
                        </w:rPr>
                      </w:pPr>
                      <w:r>
                        <w:rPr>
                          <w:rFonts w:ascii="Arial" w:hAnsi="Arial" w:cs="Arial"/>
                        </w:rPr>
                        <w:t>_________________________</w:t>
                      </w:r>
                    </w:p>
                    <w:p w:rsidR="00AD0DD0" w:rsidRDefault="00AD0DD0" w:rsidP="00AD0DD0">
                      <w:pPr>
                        <w:rPr>
                          <w:rFonts w:ascii="Arial" w:hAnsi="Arial" w:cs="Arial"/>
                          <w:b/>
                        </w:rPr>
                      </w:pPr>
                      <w:r>
                        <w:rPr>
                          <w:rFonts w:ascii="Arial" w:hAnsi="Arial" w:cs="Arial"/>
                          <w:b/>
                        </w:rPr>
                        <w:t xml:space="preserve">             JOSÉ ALFREDO CHÁVEZ MADRID </w:t>
                      </w:r>
                    </w:p>
                    <w:p w:rsidR="00AD0DD0" w:rsidRDefault="00AD0DD0" w:rsidP="00AD0DD0">
                      <w:pPr>
                        <w:jc w:val="center"/>
                        <w:rPr>
                          <w:rFonts w:ascii="Arial" w:hAnsi="Arial" w:cs="Arial"/>
                          <w:b/>
                        </w:rPr>
                      </w:pPr>
                      <w:r>
                        <w:rPr>
                          <w:rFonts w:ascii="Arial" w:hAnsi="Arial" w:cs="Arial"/>
                          <w:b/>
                        </w:rPr>
                        <w:t>Presidente</w:t>
                      </w:r>
                    </w:p>
                    <w:p w:rsidR="00AD0DD0" w:rsidRDefault="00AD0DD0" w:rsidP="00AD0DD0">
                      <w:pPr>
                        <w:jc w:val="center"/>
                        <w:rPr>
                          <w:rFonts w:ascii="Arial" w:hAnsi="Arial" w:cs="Arial"/>
                          <w:b/>
                        </w:rPr>
                      </w:pPr>
                    </w:p>
                  </w:txbxContent>
                </v:textbox>
              </v:shape>
            </w:pict>
          </mc:Fallback>
        </mc:AlternateContent>
      </w:r>
    </w:p>
    <w:p w:rsidR="00AD0DD0" w:rsidRDefault="00AD0DD0" w:rsidP="00AD0DD0">
      <w:pPr>
        <w:jc w:val="both"/>
        <w:rPr>
          <w:rFonts w:ascii="Tahoma" w:hAnsi="Tahoma" w:cs="Tahoma"/>
          <w:sz w:val="22"/>
          <w:szCs w:val="22"/>
        </w:rPr>
      </w:pPr>
    </w:p>
    <w:p w:rsidR="00AD0DD0" w:rsidRDefault="00AD0DD0" w:rsidP="00AD0DD0">
      <w:pPr>
        <w:jc w:val="both"/>
        <w:rPr>
          <w:rFonts w:ascii="Tahoma" w:hAnsi="Tahoma" w:cs="Tahoma"/>
          <w:sz w:val="22"/>
          <w:szCs w:val="22"/>
        </w:rPr>
      </w:pPr>
    </w:p>
    <w:p w:rsidR="00AD0DD0" w:rsidRDefault="00AD0DD0" w:rsidP="00AD0DD0">
      <w:pPr>
        <w:jc w:val="both"/>
        <w:rPr>
          <w:rFonts w:ascii="Tahoma" w:hAnsi="Tahoma" w:cs="Tahoma"/>
          <w:sz w:val="22"/>
          <w:szCs w:val="22"/>
        </w:rPr>
      </w:pPr>
    </w:p>
    <w:p w:rsidR="00AD0DD0" w:rsidRDefault="00AD0DD0" w:rsidP="00AD0DD0">
      <w:pPr>
        <w:jc w:val="both"/>
        <w:rPr>
          <w:rFonts w:ascii="Tahoma" w:hAnsi="Tahoma" w:cs="Tahoma"/>
          <w:sz w:val="22"/>
          <w:szCs w:val="22"/>
        </w:rPr>
      </w:pPr>
    </w:p>
    <w:p w:rsidR="00AD0DD0" w:rsidRDefault="00AD0DD0" w:rsidP="00AD0DD0">
      <w:pPr>
        <w:rPr>
          <w:rFonts w:ascii="Tahoma" w:hAnsi="Tahoma" w:cs="Tahoma"/>
          <w:sz w:val="22"/>
          <w:szCs w:val="22"/>
        </w:rPr>
      </w:pPr>
    </w:p>
    <w:p w:rsidR="00AD0DD0" w:rsidRDefault="00AD0DD0" w:rsidP="00AD0DD0">
      <w:pPr>
        <w:rPr>
          <w:rFonts w:ascii="Tahoma" w:hAnsi="Tahoma" w:cs="Tahoma"/>
          <w:sz w:val="22"/>
          <w:szCs w:val="22"/>
        </w:rPr>
      </w:pPr>
    </w:p>
    <w:p w:rsidR="00AD0DD0" w:rsidRDefault="00AD0DD0" w:rsidP="00AD0DD0">
      <w:pPr>
        <w:rPr>
          <w:rFonts w:ascii="Tahoma" w:hAnsi="Tahoma" w:cs="Tahoma"/>
          <w:sz w:val="22"/>
          <w:szCs w:val="22"/>
        </w:rPr>
      </w:pPr>
    </w:p>
    <w:p w:rsidR="00AD0DD0" w:rsidRDefault="00AD0DD0" w:rsidP="00AD0DD0">
      <w:pPr>
        <w:rPr>
          <w:rFonts w:ascii="Tahoma" w:hAnsi="Tahoma" w:cs="Tahoma"/>
          <w:sz w:val="22"/>
          <w:szCs w:val="22"/>
        </w:rPr>
      </w:pPr>
    </w:p>
    <w:p w:rsidR="00AD0DD0" w:rsidRDefault="00271414" w:rsidP="00AD0DD0">
      <w:pPr>
        <w:rPr>
          <w:rFonts w:ascii="Tahoma" w:hAnsi="Tahoma" w:cs="Tahoma"/>
          <w:sz w:val="22"/>
          <w:szCs w:val="22"/>
        </w:rPr>
      </w:pPr>
      <w:r>
        <w:rPr>
          <w:noProof/>
          <w:lang w:val="es-MX" w:eastAsia="es-MX"/>
        </w:rPr>
        <mc:AlternateContent>
          <mc:Choice Requires="wps">
            <w:drawing>
              <wp:anchor distT="0" distB="0" distL="114300" distR="114300" simplePos="0" relativeHeight="251660288" behindDoc="0" locked="0" layoutInCell="1" allowOverlap="1" wp14:anchorId="4FA7AFCC" wp14:editId="6F100AA2">
                <wp:simplePos x="0" y="0"/>
                <wp:positionH relativeFrom="column">
                  <wp:posOffset>-640715</wp:posOffset>
                </wp:positionH>
                <wp:positionV relativeFrom="paragraph">
                  <wp:posOffset>210820</wp:posOffset>
                </wp:positionV>
                <wp:extent cx="3467100" cy="1000125"/>
                <wp:effectExtent l="0" t="0" r="0" b="952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000125"/>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w="9525">
                              <a:solidFill>
                                <a:srgbClr val="000000"/>
                              </a:solidFill>
                              <a:miter lim="800000"/>
                              <a:headEnd/>
                              <a:tailEnd/>
                            </a14:hiddenLine>
                          </a:ext>
                        </a:extLst>
                      </wps:spPr>
                      <wps:txbx>
                        <w:txbxContent>
                          <w:p w:rsidR="00AD0DD0" w:rsidRDefault="00AD0DD0" w:rsidP="00AD0DD0">
                            <w:pPr>
                              <w:jc w:val="center"/>
                              <w:rPr>
                                <w:rFonts w:ascii="Arial" w:hAnsi="Arial" w:cs="Arial"/>
                              </w:rPr>
                            </w:pPr>
                          </w:p>
                          <w:p w:rsidR="00AD0DD0" w:rsidRDefault="00AD0DD0" w:rsidP="00AD0DD0">
                            <w:pPr>
                              <w:jc w:val="center"/>
                              <w:rPr>
                                <w:rFonts w:ascii="Arial" w:hAnsi="Arial" w:cs="Arial"/>
                              </w:rPr>
                            </w:pPr>
                            <w:r>
                              <w:rPr>
                                <w:rFonts w:ascii="Arial" w:hAnsi="Arial" w:cs="Arial"/>
                              </w:rPr>
                              <w:t>_________________________</w:t>
                            </w:r>
                          </w:p>
                          <w:p w:rsidR="00AD0DD0" w:rsidRDefault="00AD0DD0" w:rsidP="00AD0DD0">
                            <w:pPr>
                              <w:jc w:val="center"/>
                              <w:rPr>
                                <w:rFonts w:ascii="Arial" w:hAnsi="Arial" w:cs="Arial"/>
                                <w:b/>
                              </w:rPr>
                            </w:pPr>
                            <w:r>
                              <w:rPr>
                                <w:rFonts w:ascii="Arial" w:hAnsi="Arial" w:cs="Arial"/>
                                <w:b/>
                              </w:rPr>
                              <w:t>RICARDO PEÑA PARRA</w:t>
                            </w:r>
                          </w:p>
                          <w:p w:rsidR="00AD0DD0" w:rsidRDefault="00AD0DD0" w:rsidP="00AD0DD0">
                            <w:pPr>
                              <w:jc w:val="center"/>
                              <w:rPr>
                                <w:rFonts w:ascii="Arial" w:hAnsi="Arial" w:cs="Arial"/>
                                <w:b/>
                              </w:rPr>
                            </w:pPr>
                            <w:r>
                              <w:rPr>
                                <w:rFonts w:ascii="Arial" w:hAnsi="Arial" w:cs="Arial"/>
                                <w:b/>
                              </w:rPr>
                              <w:t>Vocal</w:t>
                            </w:r>
                          </w:p>
                          <w:p w:rsidR="00AD0DD0" w:rsidRDefault="00AD0DD0" w:rsidP="00AD0DD0">
                            <w:pPr>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7AFCC" id="Cuadro de texto 3" o:spid="_x0000_s1028" type="#_x0000_t202" style="position:absolute;margin-left:-50.45pt;margin-top:16.6pt;width:273pt;height:7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" stroked="f">
                <v:textbox>
                  <w:txbxContent>
                    <w:p w:rsidR="00AD0DD0" w:rsidRDefault="00AD0DD0" w:rsidP="00AD0DD0">
                      <w:pPr>
                        <w:jc w:val="center"/>
                        <w:rPr>
                          <w:rFonts w:ascii="Arial" w:hAnsi="Arial" w:cs="Arial"/>
                        </w:rPr>
                      </w:pPr>
                    </w:p>
                    <w:p w:rsidR="00AD0DD0" w:rsidRDefault="00AD0DD0" w:rsidP="00AD0DD0">
                      <w:pPr>
                        <w:jc w:val="center"/>
                        <w:rPr>
                          <w:rFonts w:ascii="Arial" w:hAnsi="Arial" w:cs="Arial"/>
                        </w:rPr>
                      </w:pPr>
                      <w:r>
                        <w:rPr>
                          <w:rFonts w:ascii="Arial" w:hAnsi="Arial" w:cs="Arial"/>
                        </w:rPr>
                        <w:t>_________________________</w:t>
                      </w:r>
                    </w:p>
                    <w:p w:rsidR="00AD0DD0" w:rsidRDefault="00AD0DD0" w:rsidP="00AD0DD0">
                      <w:pPr>
                        <w:jc w:val="center"/>
                        <w:rPr>
                          <w:rFonts w:ascii="Arial" w:hAnsi="Arial" w:cs="Arial"/>
                          <w:b/>
                        </w:rPr>
                      </w:pPr>
                      <w:r>
                        <w:rPr>
                          <w:rFonts w:ascii="Arial" w:hAnsi="Arial" w:cs="Arial"/>
                          <w:b/>
                        </w:rPr>
                        <w:t>RICARDO PEÑA PARRA</w:t>
                      </w:r>
                    </w:p>
                    <w:p w:rsidR="00AD0DD0" w:rsidRDefault="00AD0DD0" w:rsidP="00AD0DD0">
                      <w:pPr>
                        <w:jc w:val="center"/>
                        <w:rPr>
                          <w:rFonts w:ascii="Arial" w:hAnsi="Arial" w:cs="Arial"/>
                          <w:b/>
                        </w:rPr>
                      </w:pPr>
                      <w:r>
                        <w:rPr>
                          <w:rFonts w:ascii="Arial" w:hAnsi="Arial" w:cs="Arial"/>
                          <w:b/>
                        </w:rPr>
                        <w:t>Vocal</w:t>
                      </w:r>
                    </w:p>
                    <w:p w:rsidR="00AD0DD0" w:rsidRDefault="00AD0DD0" w:rsidP="00AD0DD0">
                      <w:pPr>
                        <w:jc w:val="center"/>
                        <w:rPr>
                          <w:rFonts w:ascii="Arial" w:hAnsi="Arial" w:cs="Arial"/>
                          <w:b/>
                        </w:rPr>
                      </w:pPr>
                    </w:p>
                  </w:txbxContent>
                </v:textbox>
              </v:shape>
            </w:pict>
          </mc:Fallback>
        </mc:AlternateContent>
      </w:r>
    </w:p>
    <w:p w:rsidR="00AD0DD0" w:rsidRDefault="00271414" w:rsidP="00AD0DD0">
      <w:pPr>
        <w:rPr>
          <w:rFonts w:ascii="Tahoma" w:hAnsi="Tahoma" w:cs="Tahoma"/>
          <w:sz w:val="22"/>
          <w:szCs w:val="22"/>
        </w:rPr>
      </w:pPr>
      <w:r>
        <w:rPr>
          <w:noProof/>
          <w:lang w:val="es-MX" w:eastAsia="es-MX"/>
        </w:rPr>
        <mc:AlternateContent>
          <mc:Choice Requires="wps">
            <w:drawing>
              <wp:anchor distT="0" distB="0" distL="114300" distR="114300" simplePos="0" relativeHeight="251662336" behindDoc="0" locked="0" layoutInCell="1" allowOverlap="1" wp14:anchorId="097AADB9" wp14:editId="4267496F">
                <wp:simplePos x="0" y="0"/>
                <wp:positionH relativeFrom="column">
                  <wp:posOffset>2693670</wp:posOffset>
                </wp:positionH>
                <wp:positionV relativeFrom="paragraph">
                  <wp:posOffset>45085</wp:posOffset>
                </wp:positionV>
                <wp:extent cx="3467100" cy="1000125"/>
                <wp:effectExtent l="0" t="0" r="0" b="952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000125"/>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w="9525">
                              <a:solidFill>
                                <a:srgbClr val="000000"/>
                              </a:solidFill>
                              <a:miter lim="800000"/>
                              <a:headEnd/>
                              <a:tailEnd/>
                            </a14:hiddenLine>
                          </a:ext>
                        </a:extLst>
                      </wps:spPr>
                      <wps:txbx>
                        <w:txbxContent>
                          <w:p w:rsidR="00AD0DD0" w:rsidRDefault="00AD0DD0" w:rsidP="00AD0DD0">
                            <w:pPr>
                              <w:jc w:val="center"/>
                              <w:rPr>
                                <w:rFonts w:ascii="Arial" w:hAnsi="Arial" w:cs="Arial"/>
                              </w:rPr>
                            </w:pPr>
                          </w:p>
                          <w:p w:rsidR="00AD0DD0" w:rsidRDefault="00AD0DD0" w:rsidP="00AD0DD0">
                            <w:pPr>
                              <w:jc w:val="center"/>
                              <w:rPr>
                                <w:rFonts w:ascii="Arial" w:hAnsi="Arial" w:cs="Arial"/>
                              </w:rPr>
                            </w:pPr>
                            <w:r>
                              <w:rPr>
                                <w:rFonts w:ascii="Arial" w:hAnsi="Arial" w:cs="Arial"/>
                              </w:rPr>
                              <w:t>_________________________</w:t>
                            </w:r>
                          </w:p>
                          <w:p w:rsidR="00AD0DD0" w:rsidRDefault="00AD0DD0" w:rsidP="00AD0DD0">
                            <w:pPr>
                              <w:jc w:val="center"/>
                              <w:rPr>
                                <w:rFonts w:ascii="Arial" w:hAnsi="Arial" w:cs="Arial"/>
                                <w:b/>
                              </w:rPr>
                            </w:pPr>
                            <w:r>
                              <w:rPr>
                                <w:rFonts w:ascii="Arial" w:hAnsi="Arial" w:cs="Arial"/>
                                <w:b/>
                              </w:rPr>
                              <w:t xml:space="preserve">DANIELA PÉREZ ABBUD </w:t>
                            </w:r>
                          </w:p>
                          <w:p w:rsidR="00AD0DD0" w:rsidRDefault="00AD0DD0" w:rsidP="00AD0DD0">
                            <w:pPr>
                              <w:jc w:val="center"/>
                              <w:rPr>
                                <w:rFonts w:ascii="Arial" w:hAnsi="Arial" w:cs="Arial"/>
                                <w:b/>
                              </w:rPr>
                            </w:pPr>
                            <w:r>
                              <w:rPr>
                                <w:rFonts w:ascii="Arial" w:hAnsi="Arial" w:cs="Arial"/>
                                <w:b/>
                              </w:rPr>
                              <w:t>Vocal</w:t>
                            </w:r>
                          </w:p>
                          <w:p w:rsidR="00AD0DD0" w:rsidRDefault="00AD0DD0" w:rsidP="00AD0DD0">
                            <w:pPr>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AADB9" id="Cuadro de texto 1" o:spid="_x0000_s1029" type="#_x0000_t202" style="position:absolute;margin-left:212.1pt;margin-top:3.55pt;width:273pt;height:7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" stroked="f">
                <v:textbox>
                  <w:txbxContent>
                    <w:p w:rsidR="00AD0DD0" w:rsidRDefault="00AD0DD0" w:rsidP="00AD0DD0">
                      <w:pPr>
                        <w:jc w:val="center"/>
                        <w:rPr>
                          <w:rFonts w:ascii="Arial" w:hAnsi="Arial" w:cs="Arial"/>
                        </w:rPr>
                      </w:pPr>
                    </w:p>
                    <w:p w:rsidR="00AD0DD0" w:rsidRDefault="00AD0DD0" w:rsidP="00AD0DD0">
                      <w:pPr>
                        <w:jc w:val="center"/>
                        <w:rPr>
                          <w:rFonts w:ascii="Arial" w:hAnsi="Arial" w:cs="Arial"/>
                        </w:rPr>
                      </w:pPr>
                      <w:r>
                        <w:rPr>
                          <w:rFonts w:ascii="Arial" w:hAnsi="Arial" w:cs="Arial"/>
                        </w:rPr>
                        <w:t>_________________________</w:t>
                      </w:r>
                    </w:p>
                    <w:p w:rsidR="00AD0DD0" w:rsidRDefault="00AD0DD0" w:rsidP="00AD0DD0">
                      <w:pPr>
                        <w:jc w:val="center"/>
                        <w:rPr>
                          <w:rFonts w:ascii="Arial" w:hAnsi="Arial" w:cs="Arial"/>
                          <w:b/>
                        </w:rPr>
                      </w:pPr>
                      <w:r>
                        <w:rPr>
                          <w:rFonts w:ascii="Arial" w:hAnsi="Arial" w:cs="Arial"/>
                          <w:b/>
                        </w:rPr>
                        <w:t xml:space="preserve">DANIELA PÉREZ ABBUD </w:t>
                      </w:r>
                    </w:p>
                    <w:p w:rsidR="00AD0DD0" w:rsidRDefault="00AD0DD0" w:rsidP="00AD0DD0">
                      <w:pPr>
                        <w:jc w:val="center"/>
                        <w:rPr>
                          <w:rFonts w:ascii="Arial" w:hAnsi="Arial" w:cs="Arial"/>
                          <w:b/>
                        </w:rPr>
                      </w:pPr>
                      <w:r>
                        <w:rPr>
                          <w:rFonts w:ascii="Arial" w:hAnsi="Arial" w:cs="Arial"/>
                          <w:b/>
                        </w:rPr>
                        <w:t>Vocal</w:t>
                      </w:r>
                    </w:p>
                    <w:p w:rsidR="00AD0DD0" w:rsidRDefault="00AD0DD0" w:rsidP="00AD0DD0">
                      <w:pPr>
                        <w:jc w:val="center"/>
                        <w:rPr>
                          <w:rFonts w:ascii="Arial" w:hAnsi="Arial" w:cs="Arial"/>
                          <w:b/>
                        </w:rPr>
                      </w:pPr>
                    </w:p>
                  </w:txbxContent>
                </v:textbox>
              </v:shape>
            </w:pict>
          </mc:Fallback>
        </mc:AlternateContent>
      </w:r>
    </w:p>
    <w:p w:rsidR="00AD0DD0" w:rsidRDefault="00AD0DD0" w:rsidP="00AD0DD0">
      <w:pPr>
        <w:rPr>
          <w:rFonts w:ascii="Tahoma" w:hAnsi="Tahoma" w:cs="Tahoma"/>
          <w:sz w:val="22"/>
          <w:szCs w:val="22"/>
        </w:rPr>
      </w:pPr>
    </w:p>
    <w:p w:rsidR="00AD0DD0" w:rsidRDefault="00AD0DD0" w:rsidP="00AD0DD0">
      <w:pPr>
        <w:rPr>
          <w:rFonts w:ascii="Tahoma" w:hAnsi="Tahoma" w:cs="Tahoma"/>
          <w:sz w:val="22"/>
          <w:szCs w:val="22"/>
        </w:rPr>
      </w:pPr>
    </w:p>
    <w:p w:rsidR="00AD0DD0" w:rsidRDefault="00AD0DD0" w:rsidP="00AD0DD0">
      <w:pPr>
        <w:rPr>
          <w:rFonts w:ascii="Tahoma" w:hAnsi="Tahoma" w:cs="Tahoma"/>
          <w:sz w:val="22"/>
          <w:szCs w:val="22"/>
        </w:rPr>
      </w:pPr>
    </w:p>
    <w:p w:rsidR="00AD0DD0" w:rsidRDefault="00AD0DD0" w:rsidP="00AD0DD0">
      <w:pPr>
        <w:jc w:val="both"/>
        <w:rPr>
          <w:rFonts w:ascii="Tahoma" w:hAnsi="Tahoma" w:cs="Tahoma"/>
          <w:sz w:val="22"/>
          <w:szCs w:val="22"/>
        </w:rPr>
      </w:pPr>
    </w:p>
    <w:p w:rsidR="00AD0DD0" w:rsidRDefault="00AD0DD0" w:rsidP="00AD0DD0">
      <w:pPr>
        <w:jc w:val="both"/>
        <w:rPr>
          <w:rFonts w:ascii="Tahoma" w:hAnsi="Tahoma" w:cs="Tahoma"/>
          <w:sz w:val="22"/>
          <w:szCs w:val="22"/>
        </w:rPr>
      </w:pPr>
    </w:p>
    <w:p w:rsidR="00AD0DD0" w:rsidRDefault="00AD0DD0" w:rsidP="00AD0DD0">
      <w:pPr>
        <w:jc w:val="both"/>
        <w:rPr>
          <w:rFonts w:ascii="Tahoma" w:hAnsi="Tahoma" w:cs="Tahoma"/>
          <w:sz w:val="22"/>
          <w:szCs w:val="22"/>
        </w:rPr>
      </w:pPr>
    </w:p>
    <w:p w:rsidR="00AD0DD0" w:rsidRDefault="00AD0DD0" w:rsidP="00AD0DD0">
      <w:pPr>
        <w:jc w:val="both"/>
        <w:rPr>
          <w:rFonts w:ascii="Tahoma" w:hAnsi="Tahoma" w:cs="Tahoma"/>
          <w:sz w:val="22"/>
          <w:szCs w:val="22"/>
        </w:rPr>
      </w:pPr>
    </w:p>
    <w:p w:rsidR="00AD0DD0" w:rsidRDefault="00AD0DD0" w:rsidP="00AD0DD0">
      <w:pPr>
        <w:jc w:val="both"/>
        <w:rPr>
          <w:rFonts w:ascii="Tahoma" w:hAnsi="Tahoma" w:cs="Tahoma"/>
          <w:sz w:val="22"/>
          <w:szCs w:val="22"/>
        </w:rPr>
      </w:pPr>
    </w:p>
    <w:p w:rsidR="00AD0DD0" w:rsidRDefault="00AD0DD0" w:rsidP="00AD0DD0">
      <w:pPr>
        <w:jc w:val="both"/>
        <w:rPr>
          <w:rFonts w:ascii="Tahoma" w:hAnsi="Tahoma" w:cs="Tahoma"/>
          <w:sz w:val="22"/>
          <w:szCs w:val="22"/>
        </w:rPr>
      </w:pPr>
    </w:p>
    <w:p w:rsidR="00AD0DD0" w:rsidRDefault="00AD0DD0" w:rsidP="00AD0DD0">
      <w:pPr>
        <w:tabs>
          <w:tab w:val="left" w:pos="5372"/>
        </w:tabs>
        <w:jc w:val="both"/>
        <w:rPr>
          <w:rFonts w:ascii="Tahoma" w:hAnsi="Tahoma" w:cs="Tahoma"/>
          <w:sz w:val="22"/>
          <w:szCs w:val="22"/>
        </w:rPr>
      </w:pPr>
    </w:p>
    <w:p w:rsidR="00AD0DD0" w:rsidRDefault="00AD0DD0" w:rsidP="00AD0DD0">
      <w:pPr>
        <w:jc w:val="both"/>
        <w:rPr>
          <w:rFonts w:ascii="Tahoma" w:hAnsi="Tahoma" w:cs="Tahoma"/>
          <w:sz w:val="22"/>
          <w:szCs w:val="22"/>
        </w:rPr>
      </w:pPr>
    </w:p>
    <w:p w:rsidR="00AD0DD0" w:rsidRDefault="00AD0DD0" w:rsidP="00AD0DD0">
      <w:pPr>
        <w:jc w:val="both"/>
        <w:rPr>
          <w:rFonts w:ascii="Tahoma" w:hAnsi="Tahoma" w:cs="Tahoma"/>
          <w:sz w:val="22"/>
          <w:szCs w:val="22"/>
        </w:rPr>
      </w:pPr>
    </w:p>
    <w:p w:rsidR="00AD0DD0" w:rsidRDefault="00AD0DD0" w:rsidP="00AD0DD0">
      <w:pPr>
        <w:jc w:val="both"/>
        <w:rPr>
          <w:rFonts w:ascii="Tahoma" w:hAnsi="Tahoma" w:cs="Tahoma"/>
          <w:sz w:val="22"/>
          <w:szCs w:val="22"/>
        </w:rPr>
      </w:pPr>
    </w:p>
    <w:p w:rsidR="00AD0DD0" w:rsidRDefault="00AD0DD0" w:rsidP="00AD0DD0">
      <w:pPr>
        <w:jc w:val="both"/>
        <w:rPr>
          <w:rFonts w:ascii="Tahoma" w:hAnsi="Tahoma" w:cs="Tahoma"/>
          <w:sz w:val="22"/>
          <w:szCs w:val="22"/>
        </w:rPr>
      </w:pPr>
    </w:p>
    <w:p w:rsidR="00AD0DD0" w:rsidRDefault="00AD0DD0" w:rsidP="00AD0DD0">
      <w:pPr>
        <w:rPr>
          <w:rFonts w:ascii="Tahoma" w:hAnsi="Tahoma" w:cs="Tahoma"/>
          <w:sz w:val="22"/>
          <w:szCs w:val="22"/>
        </w:rPr>
      </w:pPr>
    </w:p>
    <w:p w:rsidR="00E56876" w:rsidRDefault="00E56876"/>
    <w:sectPr w:rsidR="00E56876" w:rsidSect="00843D08">
      <w:headerReference w:type="default" r:id="rId7"/>
      <w:footerReference w:type="default" r:id="rId8"/>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26FA" w:rsidRDefault="003C26FA" w:rsidP="00AD0DD0">
      <w:r>
        <w:separator/>
      </w:r>
    </w:p>
  </w:endnote>
  <w:endnote w:type="continuationSeparator" w:id="0">
    <w:p w:rsidR="003C26FA" w:rsidRDefault="003C26FA" w:rsidP="00AD0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6219795"/>
      <w:docPartObj>
        <w:docPartGallery w:val="Page Numbers (Bottom of Page)"/>
        <w:docPartUnique/>
      </w:docPartObj>
    </w:sdtPr>
    <w:sdtEndPr/>
    <w:sdtContent>
      <w:p w:rsidR="00615A5C" w:rsidRDefault="00615A5C">
        <w:pPr>
          <w:pStyle w:val="Piedepgina"/>
          <w:jc w:val="right"/>
        </w:pPr>
        <w:r>
          <w:fldChar w:fldCharType="begin"/>
        </w:r>
        <w:r>
          <w:instrText>PAGE   \* MERGEFORMAT</w:instrText>
        </w:r>
        <w:r>
          <w:fldChar w:fldCharType="separate"/>
        </w:r>
        <w:r w:rsidR="006D7131" w:rsidRPr="006D7131">
          <w:rPr>
            <w:noProof/>
            <w:lang w:val="es-ES"/>
          </w:rPr>
          <w:t>1</w:t>
        </w:r>
        <w:r>
          <w:fldChar w:fldCharType="end"/>
        </w:r>
      </w:p>
    </w:sdtContent>
  </w:sdt>
  <w:p w:rsidR="00615A5C" w:rsidRDefault="00615A5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26FA" w:rsidRDefault="003C26FA" w:rsidP="00AD0DD0">
      <w:r>
        <w:separator/>
      </w:r>
    </w:p>
  </w:footnote>
  <w:footnote w:type="continuationSeparator" w:id="0">
    <w:p w:rsidR="003C26FA" w:rsidRDefault="003C26FA" w:rsidP="00AD0D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0DD0" w:rsidRDefault="00F35AB3">
    <w:pPr>
      <w:pStyle w:val="Encabezado"/>
    </w:pPr>
    <w:r>
      <w:rPr>
        <w:noProof/>
        <w:lang w:val="es-MX" w:eastAsia="es-MX"/>
      </w:rPr>
      <w:drawing>
        <wp:anchor distT="0" distB="0" distL="114300" distR="114300" simplePos="0" relativeHeight="251659264" behindDoc="1" locked="0" layoutInCell="1" allowOverlap="1" wp14:anchorId="7803DE11" wp14:editId="476B24AB">
          <wp:simplePos x="0" y="0"/>
          <wp:positionH relativeFrom="margin">
            <wp:posOffset>1276350</wp:posOffset>
          </wp:positionH>
          <wp:positionV relativeFrom="page">
            <wp:align>top</wp:align>
          </wp:positionV>
          <wp:extent cx="2609850" cy="885825"/>
          <wp:effectExtent l="0" t="0" r="0" b="9525"/>
          <wp:wrapSquare wrapText="bothSides"/>
          <wp:docPr id="2" name="Imagen 2" descr="https://lh3.googleusercontent.com/8oRLdSleiymSifJjgTX8gDyxdW67qS50D_Rwfq3BsOVOuKGlTcU0xkw1RVgOJQkGbzwd8hrX=w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lh3.googleusercontent.com/8oRLdSleiymSifJjgTX8gDyxdW67qS50D_Rwfq3BsOVOuKGlTcU0xkw1RVgOJQkGbzwd8hrX=w800"/>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5382" t="12712" r="7873" b="21609"/>
                  <a:stretch/>
                </pic:blipFill>
                <pic:spPr bwMode="auto">
                  <a:xfrm>
                    <a:off x="0" y="0"/>
                    <a:ext cx="2609850" cy="885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43D08" w:rsidRDefault="003C26F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95E5C"/>
    <w:multiLevelType w:val="hybridMultilevel"/>
    <w:tmpl w:val="132022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468807F6"/>
    <w:multiLevelType w:val="hybridMultilevel"/>
    <w:tmpl w:val="132022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DD0"/>
    <w:rsid w:val="001341C1"/>
    <w:rsid w:val="00271414"/>
    <w:rsid w:val="00350F10"/>
    <w:rsid w:val="003C26FA"/>
    <w:rsid w:val="00442D12"/>
    <w:rsid w:val="00615A5C"/>
    <w:rsid w:val="00693439"/>
    <w:rsid w:val="006D7131"/>
    <w:rsid w:val="00870640"/>
    <w:rsid w:val="0089111C"/>
    <w:rsid w:val="00A56D7B"/>
    <w:rsid w:val="00A77318"/>
    <w:rsid w:val="00AD0DD0"/>
    <w:rsid w:val="00B8026A"/>
    <w:rsid w:val="00D41039"/>
    <w:rsid w:val="00E41A29"/>
    <w:rsid w:val="00E56876"/>
    <w:rsid w:val="00F35AB3"/>
    <w:rsid w:val="00F66B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B1CDC32-6B1F-4437-A64C-DC9025E88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0DD0"/>
    <w:pPr>
      <w:spacing w:after="0" w:line="240" w:lineRule="auto"/>
    </w:pPr>
    <w:rPr>
      <w:rFonts w:eastAsiaTheme="minorEastAsia"/>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D0DD0"/>
    <w:pPr>
      <w:tabs>
        <w:tab w:val="center" w:pos="4419"/>
        <w:tab w:val="right" w:pos="8838"/>
      </w:tabs>
    </w:pPr>
  </w:style>
  <w:style w:type="character" w:customStyle="1" w:styleId="EncabezadoCar">
    <w:name w:val="Encabezado Car"/>
    <w:basedOn w:val="Fuentedeprrafopredeter"/>
    <w:link w:val="Encabezado"/>
    <w:uiPriority w:val="99"/>
    <w:rsid w:val="00AD0DD0"/>
    <w:rPr>
      <w:rFonts w:eastAsiaTheme="minorEastAsia"/>
      <w:sz w:val="24"/>
      <w:szCs w:val="24"/>
      <w:lang w:val="es-ES_tradnl"/>
    </w:rPr>
  </w:style>
  <w:style w:type="paragraph" w:styleId="Piedepgina">
    <w:name w:val="footer"/>
    <w:basedOn w:val="Normal"/>
    <w:link w:val="PiedepginaCar"/>
    <w:uiPriority w:val="99"/>
    <w:unhideWhenUsed/>
    <w:rsid w:val="00AD0DD0"/>
    <w:pPr>
      <w:tabs>
        <w:tab w:val="center" w:pos="4419"/>
        <w:tab w:val="right" w:pos="8838"/>
      </w:tabs>
    </w:pPr>
  </w:style>
  <w:style w:type="character" w:customStyle="1" w:styleId="PiedepginaCar">
    <w:name w:val="Pie de página Car"/>
    <w:basedOn w:val="Fuentedeprrafopredeter"/>
    <w:link w:val="Piedepgina"/>
    <w:uiPriority w:val="99"/>
    <w:rsid w:val="00AD0DD0"/>
    <w:rPr>
      <w:rFonts w:eastAsiaTheme="minorEastAsia"/>
      <w:sz w:val="24"/>
      <w:szCs w:val="24"/>
      <w:lang w:val="es-ES_tradnl"/>
    </w:rPr>
  </w:style>
  <w:style w:type="paragraph" w:styleId="Prrafodelista">
    <w:name w:val="List Paragraph"/>
    <w:basedOn w:val="Normal"/>
    <w:qFormat/>
    <w:rsid w:val="00B8026A"/>
    <w:pPr>
      <w:spacing w:after="200" w:line="276" w:lineRule="auto"/>
      <w:ind w:left="720"/>
      <w:contextualSpacing/>
    </w:pPr>
    <w:rPr>
      <w:rFonts w:ascii="Calibri" w:eastAsia="Times New Roman" w:hAnsi="Calibri" w:cs="Times New Roman"/>
      <w:sz w:val="22"/>
      <w:szCs w:val="22"/>
      <w:lang w:val="es-MX" w:eastAsia="es-MX"/>
    </w:rPr>
  </w:style>
  <w:style w:type="paragraph" w:customStyle="1" w:styleId="CuerpoA">
    <w:name w:val="Cuerpo A"/>
    <w:rsid w:val="00271414"/>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s-ES_tradnl" w:eastAsia="es-MX"/>
    </w:rPr>
  </w:style>
  <w:style w:type="paragraph" w:styleId="Textodeglobo">
    <w:name w:val="Balloon Text"/>
    <w:basedOn w:val="Normal"/>
    <w:link w:val="TextodegloboCar"/>
    <w:uiPriority w:val="99"/>
    <w:semiHidden/>
    <w:unhideWhenUsed/>
    <w:rsid w:val="00615A5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5A5C"/>
    <w:rPr>
      <w:rFonts w:ascii="Segoe UI" w:eastAsiaTheme="minorEastAsia"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2269</Words>
  <Characters>12480</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Mónica Borruel Macias</dc:creator>
  <cp:keywords/>
  <dc:description/>
  <cp:lastModifiedBy>HP</cp:lastModifiedBy>
  <cp:revision>2</cp:revision>
  <cp:lastPrinted>2018-09-27T20:10:00Z</cp:lastPrinted>
  <dcterms:created xsi:type="dcterms:W3CDTF">2018-10-09T20:25:00Z</dcterms:created>
  <dcterms:modified xsi:type="dcterms:W3CDTF">2018-10-09T20:25:00Z</dcterms:modified>
</cp:coreProperties>
</file>