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2B1" w:rsidRDefault="00B92D92" w:rsidP="00B92D92">
      <w:pPr>
        <w:jc w:val="center"/>
        <w:rPr>
          <w:rFonts w:ascii="Arial Unicode MS" w:eastAsia="Arial Unicode MS" w:hAnsi="Arial Unicode MS" w:cs="Arial Unicode MS"/>
          <w:b/>
          <w:sz w:val="56"/>
          <w:szCs w:val="56"/>
        </w:rPr>
      </w:pPr>
      <w:bookmarkStart w:id="0" w:name="_GoBack"/>
      <w:bookmarkEnd w:id="0"/>
      <w:r w:rsidRPr="00B92D92">
        <w:rPr>
          <w:rFonts w:ascii="Arial Unicode MS" w:eastAsia="Arial Unicode MS" w:hAnsi="Arial Unicode MS" w:cs="Arial Unicode MS"/>
          <w:b/>
          <w:sz w:val="56"/>
          <w:szCs w:val="56"/>
        </w:rPr>
        <w:t>CURRICULUM VITAE</w:t>
      </w:r>
    </w:p>
    <w:p w:rsidR="00B92D92" w:rsidRDefault="00B92D92" w:rsidP="00B92D92">
      <w:pPr>
        <w:jc w:val="center"/>
        <w:rPr>
          <w:rFonts w:ascii="Arial Unicode MS" w:eastAsia="Arial Unicode MS" w:hAnsi="Arial Unicode MS" w:cs="Arial Unicode MS"/>
          <w:b/>
          <w:sz w:val="40"/>
          <w:szCs w:val="40"/>
        </w:rPr>
      </w:pPr>
    </w:p>
    <w:p w:rsidR="00B92D92" w:rsidRDefault="00B92D92" w:rsidP="00B92D92">
      <w:pPr>
        <w:jc w:val="center"/>
        <w:rPr>
          <w:rFonts w:ascii="Arial Unicode MS" w:eastAsia="Arial Unicode MS" w:hAnsi="Arial Unicode MS" w:cs="Arial Unicode MS"/>
          <w:b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sz w:val="40"/>
          <w:szCs w:val="40"/>
        </w:rPr>
        <w:t>CLAUDIA ELENA CUILTY SÁNCHEZ</w:t>
      </w:r>
    </w:p>
    <w:p w:rsidR="00721DF7" w:rsidRDefault="00721DF7" w:rsidP="00B92D92">
      <w:pPr>
        <w:jc w:val="center"/>
        <w:rPr>
          <w:rFonts w:ascii="Arial Unicode MS" w:eastAsia="Arial Unicode MS" w:hAnsi="Arial Unicode MS" w:cs="Arial Unicode MS"/>
          <w:b/>
          <w:sz w:val="40"/>
          <w:szCs w:val="40"/>
        </w:rPr>
      </w:pPr>
    </w:p>
    <w:p w:rsidR="00B92D92" w:rsidRPr="00DC72D7" w:rsidRDefault="00721DF7" w:rsidP="00B92D92">
      <w:pPr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</w:pPr>
      <w:r w:rsidRPr="00DC72D7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t>DATOS DE IDENTIFICACIÓN</w:t>
      </w:r>
    </w:p>
    <w:p w:rsidR="00B92D92" w:rsidRPr="002334C2" w:rsidRDefault="00B92D92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>SEXO:</w:t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  <w:t>Femenino</w:t>
      </w:r>
      <w:r w:rsidR="00721DF7" w:rsidRPr="002334C2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B92D92" w:rsidRPr="002334C2" w:rsidRDefault="00B92D92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 xml:space="preserve">ESTADO CIVIL: </w:t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  <w:t>Casada</w:t>
      </w:r>
      <w:r w:rsidR="00721DF7" w:rsidRPr="002334C2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B92D92" w:rsidRPr="002334C2" w:rsidRDefault="00B92D92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>FECHA DE NACIMIENTO:</w:t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  <w:t>22/Diciembre/1966</w:t>
      </w:r>
      <w:r w:rsidR="00721DF7" w:rsidRPr="002334C2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B92D92" w:rsidRPr="002334C2" w:rsidRDefault="00B92D92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>NACIONALIDAD:</w:t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</w:r>
      <w:r w:rsidR="002334C2"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>Mexicana</w:t>
      </w:r>
      <w:r w:rsidR="00721DF7" w:rsidRPr="002334C2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B92D92" w:rsidRPr="002334C2" w:rsidRDefault="00B92D92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>LUGAR DE NACIMIENTO:</w:t>
      </w:r>
      <w:r w:rsidRPr="002334C2">
        <w:rPr>
          <w:rFonts w:ascii="Arial Unicode MS" w:eastAsia="Arial Unicode MS" w:hAnsi="Arial Unicode MS" w:cs="Arial Unicode MS"/>
          <w:b/>
          <w:sz w:val="24"/>
          <w:szCs w:val="24"/>
        </w:rPr>
        <w:tab/>
        <w:t>Ciudad de México, México</w:t>
      </w:r>
      <w:r w:rsidR="00721DF7" w:rsidRPr="002334C2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721DF7" w:rsidRPr="002334C2" w:rsidRDefault="00721DF7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B92D92" w:rsidRPr="00C94F1C" w:rsidRDefault="00721DF7" w:rsidP="00B92D92">
      <w:pPr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</w:pPr>
      <w:r w:rsidRPr="00C94F1C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t>PREPARACIÓN</w:t>
      </w:r>
      <w:r w:rsidR="00B92D92" w:rsidRPr="00C94F1C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t xml:space="preserve"> ACADÉMICA</w:t>
      </w:r>
    </w:p>
    <w:p w:rsidR="00B92D92" w:rsidRPr="00C94F1C" w:rsidRDefault="00B92D92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Maestría en Derecho Fiscal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B92D92" w:rsidRPr="00C94F1C" w:rsidRDefault="00B92D92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Instituto Tecnológico y de Estudios Superiores de Monterrey</w:t>
      </w:r>
    </w:p>
    <w:p w:rsidR="00B92D92" w:rsidRPr="00C94F1C" w:rsidRDefault="00D01635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Campus Chihuahua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D01635" w:rsidRPr="00C94F1C" w:rsidRDefault="00D01635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Av. </w:t>
      </w:r>
      <w:proofErr w:type="gramStart"/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Heroico</w:t>
      </w:r>
      <w:proofErr w:type="gramEnd"/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 Colegio Militar # 4700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D01635" w:rsidRPr="00C94F1C" w:rsidRDefault="00D01635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Chihuahua, Chihuahua.</w:t>
      </w:r>
    </w:p>
    <w:p w:rsidR="00D01635" w:rsidRPr="00C94F1C" w:rsidRDefault="00D01635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Licenciada en Derecho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D01635" w:rsidRPr="00C94F1C" w:rsidRDefault="00D01635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Agosto 1996,  Agosto 1996- Mayo 2001.</w:t>
      </w:r>
    </w:p>
    <w:p w:rsidR="00D01635" w:rsidRPr="00C94F1C" w:rsidRDefault="00D01635" w:rsidP="00B92D92">
      <w:pPr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721DF7" w:rsidRDefault="00721DF7" w:rsidP="00B92D92">
      <w:pPr>
        <w:rPr>
          <w:rFonts w:ascii="Arial Unicode MS" w:eastAsia="Arial Unicode MS" w:hAnsi="Arial Unicode MS" w:cs="Arial Unicode MS"/>
          <w:b/>
          <w:sz w:val="32"/>
          <w:szCs w:val="32"/>
          <w:u w:val="single"/>
        </w:rPr>
      </w:pPr>
    </w:p>
    <w:p w:rsidR="00D01635" w:rsidRPr="00C94F1C" w:rsidRDefault="00D01635" w:rsidP="00B92D92">
      <w:pPr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</w:pPr>
      <w:r w:rsidRPr="00C94F1C"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  <w:lastRenderedPageBreak/>
        <w:t>EXPERIENCIA LABORAL</w:t>
      </w:r>
    </w:p>
    <w:p w:rsidR="00D01635" w:rsidRPr="00C94F1C" w:rsidRDefault="00607CC6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Secretaría de la Contraloría del </w:t>
      </w:r>
      <w:r w:rsidR="00D01635" w:rsidRPr="00C94F1C">
        <w:rPr>
          <w:rFonts w:ascii="Arial Unicode MS" w:eastAsia="Arial Unicode MS" w:hAnsi="Arial Unicode MS" w:cs="Arial Unicode MS"/>
          <w:b/>
          <w:sz w:val="24"/>
          <w:szCs w:val="24"/>
        </w:rPr>
        <w:t>Gobierno del Estado de Chihuahua</w:t>
      </w: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607CC6" w:rsidRPr="00C94F1C" w:rsidRDefault="00607CC6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Calle Victoria # 310 Col. Centro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D01635" w:rsidRPr="00C94F1C" w:rsidRDefault="00607CC6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Tel. 614 439-77-00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607CC6" w:rsidRPr="00C94F1C" w:rsidRDefault="00607CC6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Chihuahua, Chihuahua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607CC6" w:rsidRPr="00C94F1C" w:rsidRDefault="00607CC6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Jefa del Departamento Administrativo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607CC6" w:rsidRPr="00C94F1C" w:rsidRDefault="00607CC6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Responsable de estados financieros de los recursos Federales y Estatales, así como del recurso humano y material de la 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Secretaría</w:t>
      </w: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607CC6" w:rsidRPr="00C94F1C" w:rsidRDefault="00607CC6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Enero 2006 – Noviembre 2010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EE4A16" w:rsidRDefault="00EE4A16" w:rsidP="00721DF7">
      <w:pPr>
        <w:spacing w:after="0"/>
        <w:rPr>
          <w:rFonts w:ascii="Arial Unicode MS" w:eastAsia="Arial Unicode MS" w:hAnsi="Arial Unicode MS" w:cs="Arial Unicode MS"/>
          <w:b/>
          <w:sz w:val="32"/>
          <w:szCs w:val="32"/>
        </w:rPr>
      </w:pPr>
    </w:p>
    <w:p w:rsidR="00607CC6" w:rsidRPr="00C94F1C" w:rsidRDefault="00607CC6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Tesorería Municipal del Estado de Chihuahua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607CC6" w:rsidRPr="00C94F1C" w:rsidRDefault="009418C1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Calle Francisco Xavier Mina 4ª. # 408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9418C1" w:rsidRPr="00C94F1C" w:rsidRDefault="009418C1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Tel. 614 437-11-29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9418C1" w:rsidRPr="00C94F1C" w:rsidRDefault="009418C1" w:rsidP="00721DF7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Asesora del Tesorero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9418C1" w:rsidRPr="00C94F1C" w:rsidRDefault="009418C1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Revisión de Contratos para firma del Tesorero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. </w:t>
      </w: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Revisión y seguimiento de la documentación para firma del Tesorero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. </w:t>
      </w: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Participación en la elaboración del Presupuesto de Egresos y Ley de Ingresos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. </w:t>
      </w: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Elaboración de diferentes contratos y convenios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. </w:t>
      </w: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Participación en proyectos especiales encomendados por el Tesorero.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 </w:t>
      </w: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Representación del Tesorero en Ferias Ciudadanas</w:t>
      </w:r>
      <w:r w:rsidR="00721DF7" w:rsidRPr="00C94F1C">
        <w:rPr>
          <w:rFonts w:ascii="Arial Unicode MS" w:eastAsia="Arial Unicode MS" w:hAnsi="Arial Unicode MS" w:cs="Arial Unicode MS"/>
          <w:b/>
          <w:sz w:val="24"/>
          <w:szCs w:val="24"/>
        </w:rPr>
        <w:t>.</w:t>
      </w:r>
    </w:p>
    <w:p w:rsidR="00EE4A16" w:rsidRPr="00C94F1C" w:rsidRDefault="00EE4A16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Octubre 2010 – Mayo 2011.</w:t>
      </w:r>
    </w:p>
    <w:p w:rsidR="00EE4A16" w:rsidRPr="00C94F1C" w:rsidRDefault="00EE4A16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EE4A16" w:rsidRPr="00C94F1C" w:rsidRDefault="00EE4A16" w:rsidP="00EE4A16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Tesorería Municipal del Estado de Chihuahua.</w:t>
      </w:r>
    </w:p>
    <w:p w:rsidR="00EE4A16" w:rsidRPr="00C94F1C" w:rsidRDefault="00EE4A16" w:rsidP="00EE4A16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Calle Francisco Xavier Mina 4ª. # 408.</w:t>
      </w:r>
    </w:p>
    <w:p w:rsidR="00EE4A16" w:rsidRPr="00C94F1C" w:rsidRDefault="00EE4A16" w:rsidP="00EE4A16">
      <w:pPr>
        <w:spacing w:after="0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Tel. 614 437-11-29.</w:t>
      </w:r>
    </w:p>
    <w:p w:rsidR="00EE4A16" w:rsidRPr="00C94F1C" w:rsidRDefault="00EE4A16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Auditora “A” </w:t>
      </w:r>
    </w:p>
    <w:p w:rsidR="00EE4A16" w:rsidRPr="00C94F1C" w:rsidRDefault="00EE4A16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Revisión de contratos para firma del Tesorero. Enlace con la Unidad de Transparenc</w:t>
      </w:r>
      <w:r w:rsidR="00DC72D7" w:rsidRPr="00C94F1C">
        <w:rPr>
          <w:rFonts w:ascii="Arial Unicode MS" w:eastAsia="Arial Unicode MS" w:hAnsi="Arial Unicode MS" w:cs="Arial Unicode MS"/>
          <w:b/>
          <w:sz w:val="24"/>
          <w:szCs w:val="24"/>
        </w:rPr>
        <w:t>ia del Municipio de Chihuahua, e</w:t>
      </w: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nlace con la Secretaría del Ayuntamiento respecto a los</w:t>
      </w:r>
      <w:r w:rsidR="00DC72D7"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 reportes de los</w:t>
      </w: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 pagos</w:t>
      </w:r>
      <w:r w:rsidR="00DC72D7"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 efectuados a las víctimas  de </w:t>
      </w:r>
      <w:proofErr w:type="spellStart"/>
      <w:r w:rsidR="00DC72D7" w:rsidRPr="00C94F1C">
        <w:rPr>
          <w:rFonts w:ascii="Arial Unicode MS" w:eastAsia="Arial Unicode MS" w:hAnsi="Arial Unicode MS" w:cs="Arial Unicode MS"/>
          <w:b/>
          <w:sz w:val="24"/>
          <w:szCs w:val="24"/>
        </w:rPr>
        <w:lastRenderedPageBreak/>
        <w:t>Aeroshow</w:t>
      </w:r>
      <w:proofErr w:type="spellEnd"/>
      <w:r w:rsidR="00DC72D7" w:rsidRPr="00C94F1C">
        <w:rPr>
          <w:rFonts w:ascii="Arial Unicode MS" w:eastAsia="Arial Unicode MS" w:hAnsi="Arial Unicode MS" w:cs="Arial Unicode MS"/>
          <w:b/>
          <w:sz w:val="24"/>
          <w:szCs w:val="24"/>
        </w:rPr>
        <w:t>, enlace con el DIF Municipal, e</w:t>
      </w: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 xml:space="preserve">nlace con </w:t>
      </w:r>
      <w:r w:rsidR="00DC72D7" w:rsidRPr="00C94F1C">
        <w:rPr>
          <w:rFonts w:ascii="Arial Unicode MS" w:eastAsia="Arial Unicode MS" w:hAnsi="Arial Unicode MS" w:cs="Arial Unicode MS"/>
          <w:b/>
          <w:sz w:val="24"/>
          <w:szCs w:val="24"/>
        </w:rPr>
        <w:t>la Dirección de Desarrollo Urbano y Ecología, enlace con la Dirección de Educación y Desarrollo Social, enlace con el Instituto Municipal de la Mujer.</w:t>
      </w:r>
    </w:p>
    <w:p w:rsidR="00DC72D7" w:rsidRDefault="00DC72D7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C94F1C">
        <w:rPr>
          <w:rFonts w:ascii="Arial Unicode MS" w:eastAsia="Arial Unicode MS" w:hAnsi="Arial Unicode MS" w:cs="Arial Unicode MS"/>
          <w:b/>
          <w:sz w:val="24"/>
          <w:szCs w:val="24"/>
        </w:rPr>
        <w:t>Mayo 2011 – a la fecha actual.</w:t>
      </w:r>
    </w:p>
    <w:p w:rsidR="002334C2" w:rsidRDefault="002334C2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2334C2" w:rsidRPr="00C94F1C" w:rsidRDefault="002334C2" w:rsidP="002334C2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721DF7" w:rsidRPr="00C94F1C" w:rsidRDefault="00721DF7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721DF7" w:rsidRPr="00C94F1C" w:rsidRDefault="00721DF7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D01635" w:rsidRDefault="002334C2" w:rsidP="002334C2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>________________________________</w:t>
      </w:r>
    </w:p>
    <w:p w:rsidR="002334C2" w:rsidRPr="00C94F1C" w:rsidRDefault="002334C2" w:rsidP="002334C2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>M.A.D. CLAUDIA ELENA CUILTY S.</w:t>
      </w:r>
    </w:p>
    <w:p w:rsidR="00B92D92" w:rsidRPr="00C94F1C" w:rsidRDefault="00B92D92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B92D92" w:rsidRPr="00C94F1C" w:rsidRDefault="00B92D92" w:rsidP="00721DF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p w:rsidR="00B92D92" w:rsidRPr="00C94F1C" w:rsidRDefault="00B92D92" w:rsidP="00721DF7">
      <w:pPr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</w:p>
    <w:sectPr w:rsidR="00B92D92" w:rsidRPr="00C94F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D92"/>
    <w:rsid w:val="00034CDD"/>
    <w:rsid w:val="000F3A7E"/>
    <w:rsid w:val="00102DF1"/>
    <w:rsid w:val="00121E6A"/>
    <w:rsid w:val="00163439"/>
    <w:rsid w:val="002334C2"/>
    <w:rsid w:val="003803BF"/>
    <w:rsid w:val="004E12B1"/>
    <w:rsid w:val="00607CC6"/>
    <w:rsid w:val="00721DF7"/>
    <w:rsid w:val="00761E73"/>
    <w:rsid w:val="008A6616"/>
    <w:rsid w:val="009418C1"/>
    <w:rsid w:val="00A21684"/>
    <w:rsid w:val="00A54006"/>
    <w:rsid w:val="00B0794A"/>
    <w:rsid w:val="00B92D92"/>
    <w:rsid w:val="00BC06F6"/>
    <w:rsid w:val="00C94F1C"/>
    <w:rsid w:val="00D01635"/>
    <w:rsid w:val="00DC72D7"/>
    <w:rsid w:val="00DF18C5"/>
    <w:rsid w:val="00EE4A16"/>
    <w:rsid w:val="00F732C4"/>
    <w:rsid w:val="00FD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FFFFA2-7BA2-4D2B-AC4F-95912F45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72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Elena Cuilty Sanchez</dc:creator>
  <cp:keywords/>
  <dc:description/>
  <cp:lastModifiedBy>practicantes.oma</cp:lastModifiedBy>
  <cp:revision>2</cp:revision>
  <cp:lastPrinted>2016-10-19T17:45:00Z</cp:lastPrinted>
  <dcterms:created xsi:type="dcterms:W3CDTF">2016-10-25T16:22:00Z</dcterms:created>
  <dcterms:modified xsi:type="dcterms:W3CDTF">2016-10-25T16:22:00Z</dcterms:modified>
</cp:coreProperties>
</file>