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34F" w:rsidRDefault="00F62E42">
      <w:pPr>
        <w:pStyle w:val="Cuerpo"/>
        <w:spacing w:line="360" w:lineRule="auto"/>
        <w:ind w:left="720" w:hanging="720"/>
        <w:rPr>
          <w:rFonts w:ascii="Calibri" w:eastAsia="Calibri" w:hAnsi="Calibri" w:cs="Calibri"/>
          <w:u w:color="000000"/>
          <w:lang w:val="es-ES_tradnl"/>
        </w:rPr>
      </w:pPr>
      <w:bookmarkStart w:id="0" w:name="_GoBack"/>
      <w:bookmarkEnd w:id="0"/>
      <w:r>
        <w:rPr>
          <w:rFonts w:ascii="Calibri" w:eastAsia="Calibri" w:hAnsi="Calibri" w:cs="Calibri"/>
          <w:noProof/>
          <w:u w:color="000000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margin">
              <wp:posOffset>-38100</wp:posOffset>
            </wp:positionH>
            <wp:positionV relativeFrom="line">
              <wp:posOffset>0</wp:posOffset>
            </wp:positionV>
            <wp:extent cx="3124200" cy="1466850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/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4668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F2534F" w:rsidRDefault="00F2534F">
      <w:pPr>
        <w:pStyle w:val="Cuerpo"/>
        <w:spacing w:line="360" w:lineRule="auto"/>
        <w:rPr>
          <w:rFonts w:ascii="Calibri" w:eastAsia="Calibri" w:hAnsi="Calibri" w:cs="Calibri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right"/>
        <w:rPr>
          <w:rFonts w:ascii="Calibri" w:eastAsia="Calibri" w:hAnsi="Calibri" w:cs="Calibri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right"/>
        <w:rPr>
          <w:rFonts w:ascii="Calibri" w:eastAsia="Calibri" w:hAnsi="Calibri" w:cs="Calibri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right"/>
        <w:rPr>
          <w:rFonts w:ascii="Calibri" w:eastAsia="Calibri" w:hAnsi="Calibri" w:cs="Calibri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right"/>
        <w:rPr>
          <w:rFonts w:ascii="Calibri" w:eastAsia="Calibri" w:hAnsi="Calibri" w:cs="Calibri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right"/>
        <w:rPr>
          <w:rFonts w:ascii="Calibri" w:eastAsia="Calibri" w:hAnsi="Calibri" w:cs="Calibri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right"/>
        <w:rPr>
          <w:sz w:val="24"/>
          <w:szCs w:val="24"/>
          <w:u w:color="000000"/>
          <w:lang w:val="es-ES_tradnl"/>
        </w:rPr>
      </w:pPr>
    </w:p>
    <w:p w:rsidR="00F2534F" w:rsidRDefault="00F62E42">
      <w:pPr>
        <w:pStyle w:val="Cuerpo"/>
        <w:spacing w:line="360" w:lineRule="auto"/>
        <w:jc w:val="right"/>
        <w:rPr>
          <w:sz w:val="24"/>
          <w:szCs w:val="24"/>
          <w:u w:color="000000"/>
          <w:lang w:val="es-ES_tradnl"/>
        </w:rPr>
      </w:pPr>
      <w:r>
        <w:rPr>
          <w:sz w:val="24"/>
          <w:szCs w:val="24"/>
          <w:u w:color="000000"/>
          <w:lang w:val="es-ES_tradnl"/>
        </w:rPr>
        <w:t>ACTA: CT/008/2017</w:t>
      </w:r>
    </w:p>
    <w:p w:rsidR="00F2534F" w:rsidRDefault="00F62E42">
      <w:pPr>
        <w:pStyle w:val="Cuerpo"/>
        <w:spacing w:line="360" w:lineRule="auto"/>
        <w:jc w:val="right"/>
        <w:rPr>
          <w:sz w:val="24"/>
          <w:szCs w:val="24"/>
          <w:u w:color="000000"/>
          <w:lang w:val="es-ES_tradnl"/>
        </w:rPr>
      </w:pPr>
      <w:r>
        <w:rPr>
          <w:sz w:val="24"/>
          <w:szCs w:val="24"/>
          <w:u w:color="000000"/>
          <w:lang w:val="es-ES_tradnl"/>
        </w:rPr>
        <w:t>PARTE II</w:t>
      </w:r>
    </w:p>
    <w:p w:rsidR="00F2534F" w:rsidRDefault="00F2534F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62E42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  <w:r>
        <w:rPr>
          <w:b/>
          <w:bCs/>
          <w:sz w:val="24"/>
          <w:szCs w:val="24"/>
          <w:u w:color="000000"/>
          <w:lang w:val="es-ES_tradnl"/>
        </w:rPr>
        <w:t>ACTA DE LA COMISI</w:t>
      </w:r>
      <w:r>
        <w:rPr>
          <w:b/>
          <w:bCs/>
          <w:sz w:val="24"/>
          <w:szCs w:val="24"/>
          <w:u w:color="000000"/>
          <w:lang w:val="es-ES_tradnl"/>
        </w:rPr>
        <w:t>Ó</w:t>
      </w:r>
      <w:r>
        <w:rPr>
          <w:b/>
          <w:bCs/>
          <w:sz w:val="24"/>
          <w:szCs w:val="24"/>
          <w:u w:color="000000"/>
          <w:lang w:val="es-ES_tradnl"/>
        </w:rPr>
        <w:t>N DE TRANSPARENCIA DEL H. AYUNTAMIENTO DEL MUNICIPIO DE CHIHUAHUA, ADMINISTRACI</w:t>
      </w:r>
      <w:r>
        <w:rPr>
          <w:b/>
          <w:bCs/>
          <w:sz w:val="24"/>
          <w:szCs w:val="24"/>
          <w:u w:color="000000"/>
          <w:lang w:val="es-ES_tradnl"/>
        </w:rPr>
        <w:t>Ó</w:t>
      </w:r>
      <w:r>
        <w:rPr>
          <w:b/>
          <w:bCs/>
          <w:sz w:val="24"/>
          <w:szCs w:val="24"/>
          <w:u w:color="000000"/>
          <w:lang w:val="es-ES_tradnl"/>
        </w:rPr>
        <w:t>N 2016-2018</w:t>
      </w:r>
    </w:p>
    <w:p w:rsidR="00F2534F" w:rsidRDefault="00F2534F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2534F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62E42">
      <w:pPr>
        <w:pStyle w:val="Cuerpo"/>
        <w:spacing w:line="360" w:lineRule="auto"/>
        <w:jc w:val="both"/>
        <w:rPr>
          <w:sz w:val="24"/>
          <w:szCs w:val="24"/>
          <w:u w:color="000000"/>
          <w:lang w:val="es-ES_tradnl"/>
        </w:rPr>
      </w:pPr>
      <w:r>
        <w:rPr>
          <w:sz w:val="24"/>
          <w:szCs w:val="24"/>
          <w:u w:color="000000"/>
          <w:lang w:val="es-ES_tradnl"/>
        </w:rPr>
        <w:t>En la Ciudad de Chihuahua, Chihuahua, siendo las 9:00 horas del d</w:t>
      </w:r>
      <w:r>
        <w:rPr>
          <w:sz w:val="24"/>
          <w:szCs w:val="24"/>
          <w:u w:color="000000"/>
          <w:lang w:val="es-ES_tradnl"/>
        </w:rPr>
        <w:t>í</w:t>
      </w:r>
      <w:r>
        <w:rPr>
          <w:sz w:val="24"/>
          <w:szCs w:val="24"/>
          <w:u w:color="000000"/>
          <w:lang w:val="es-ES_tradnl"/>
        </w:rPr>
        <w:t>a jueves 17 diecisiete</w:t>
      </w:r>
      <w:r>
        <w:rPr>
          <w:sz w:val="24"/>
          <w:szCs w:val="24"/>
          <w:u w:color="000000"/>
          <w:lang w:val="es-ES_tradnl"/>
        </w:rPr>
        <w:t xml:space="preserve"> del mes de abril del a</w:t>
      </w:r>
      <w:r>
        <w:rPr>
          <w:sz w:val="24"/>
          <w:szCs w:val="24"/>
          <w:u w:color="000000"/>
          <w:lang w:val="es-ES_tradnl"/>
        </w:rPr>
        <w:t>ñ</w:t>
      </w:r>
      <w:r>
        <w:rPr>
          <w:sz w:val="24"/>
          <w:szCs w:val="24"/>
          <w:u w:color="000000"/>
          <w:lang w:val="es-ES_tradnl"/>
        </w:rPr>
        <w:t xml:space="preserve">o dos mil dieciocho, se reunieron en la Sala de Juntas del cuarto piso, del Edificio del Antiguo Banco Comercial Mexicana, ubicado en la Calle Victoria #408 </w:t>
      </w:r>
      <w:r>
        <w:rPr>
          <w:sz w:val="24"/>
          <w:szCs w:val="24"/>
          <w:u w:color="000000"/>
          <w:lang w:val="es-ES_tradnl"/>
        </w:rPr>
        <w:lastRenderedPageBreak/>
        <w:t>de la Colonia Centro de esta Ciudad, a fin de continuar con la segunda part</w:t>
      </w:r>
      <w:r>
        <w:rPr>
          <w:sz w:val="24"/>
          <w:szCs w:val="24"/>
          <w:u w:color="000000"/>
          <w:lang w:val="es-ES_tradnl"/>
        </w:rPr>
        <w:t>e de la octava sesi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>n de la Comisi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 xml:space="preserve">n. </w:t>
      </w:r>
    </w:p>
    <w:p w:rsidR="00F2534F" w:rsidRDefault="00F2534F">
      <w:pPr>
        <w:pStyle w:val="Cuerpo"/>
        <w:spacing w:line="360" w:lineRule="auto"/>
        <w:jc w:val="both"/>
        <w:rPr>
          <w:sz w:val="24"/>
          <w:szCs w:val="24"/>
          <w:u w:color="000000"/>
          <w:lang w:val="es-ES_tradnl"/>
        </w:rPr>
      </w:pPr>
    </w:p>
    <w:p w:rsidR="00F2534F" w:rsidRDefault="00F2534F">
      <w:pPr>
        <w:pStyle w:val="Sangradetextonormal"/>
        <w:spacing w:line="360" w:lineRule="auto"/>
        <w:ind w:left="0"/>
        <w:rPr>
          <w:rFonts w:ascii="Helvetica" w:eastAsia="Helvetica" w:hAnsi="Helvetica" w:cs="Helvetica"/>
        </w:rPr>
      </w:pPr>
    </w:p>
    <w:p w:rsidR="00F2534F" w:rsidRDefault="00F62E42">
      <w:pPr>
        <w:pStyle w:val="Sangradetextonormal"/>
        <w:spacing w:line="360" w:lineRule="auto"/>
        <w:ind w:left="0"/>
        <w:rPr>
          <w:rFonts w:ascii="Helvetica" w:eastAsia="Helvetica" w:hAnsi="Helvetica" w:cs="Helvetica"/>
        </w:rPr>
      </w:pPr>
      <w:r>
        <w:rPr>
          <w:rFonts w:ascii="Helvetica"/>
        </w:rPr>
        <w:t>Presidi</w:t>
      </w:r>
      <w:r>
        <w:rPr>
          <w:rFonts w:hAnsi="Helvetica"/>
        </w:rPr>
        <w:t>ó</w:t>
      </w:r>
      <w:r>
        <w:rPr>
          <w:rFonts w:hAnsi="Helvetica"/>
        </w:rPr>
        <w:t xml:space="preserve"> </w:t>
      </w:r>
      <w:r>
        <w:rPr>
          <w:rFonts w:ascii="Helvetica"/>
        </w:rPr>
        <w:t>la Asamblea la REGIDORA VER</w:t>
      </w:r>
      <w:r>
        <w:rPr>
          <w:rFonts w:hAnsi="Helvetica"/>
        </w:rPr>
        <w:t>Ó</w:t>
      </w:r>
      <w:r>
        <w:rPr>
          <w:rFonts w:ascii="Helvetica"/>
        </w:rPr>
        <w:t>NICA GRAJEDA VILLALOBOS, en su car</w:t>
      </w:r>
      <w:r>
        <w:rPr>
          <w:rFonts w:hAnsi="Helvetica"/>
        </w:rPr>
        <w:t>á</w:t>
      </w:r>
      <w:r>
        <w:rPr>
          <w:rFonts w:ascii="Helvetica"/>
        </w:rPr>
        <w:t>cter de Presidenta de la Comisi</w:t>
      </w:r>
      <w:r>
        <w:rPr>
          <w:rFonts w:hAnsi="Helvetica"/>
        </w:rPr>
        <w:t>ó</w:t>
      </w:r>
      <w:r>
        <w:rPr>
          <w:rFonts w:ascii="Helvetica"/>
        </w:rPr>
        <w:t>n, y actu</w:t>
      </w:r>
      <w:r>
        <w:rPr>
          <w:rFonts w:hAnsi="Helvetica"/>
        </w:rPr>
        <w:t>ó</w:t>
      </w:r>
      <w:r>
        <w:rPr>
          <w:rFonts w:hAnsi="Helvetica"/>
        </w:rPr>
        <w:t xml:space="preserve"> </w:t>
      </w:r>
      <w:r>
        <w:rPr>
          <w:rFonts w:ascii="Helvetica"/>
        </w:rPr>
        <w:t>como Secretario el REGIDOR LUIS ROBERTO TERRAZAS FRAGA, quien lo es de la misma Comisi</w:t>
      </w:r>
      <w:r>
        <w:rPr>
          <w:rFonts w:hAnsi="Helvetica"/>
        </w:rPr>
        <w:t>ó</w:t>
      </w:r>
      <w:r>
        <w:rPr>
          <w:rFonts w:ascii="Helvetica"/>
        </w:rPr>
        <w:t xml:space="preserve">n y acto </w:t>
      </w:r>
      <w:r>
        <w:rPr>
          <w:rFonts w:ascii="Helvetica"/>
        </w:rPr>
        <w:t>seguido comprob</w:t>
      </w:r>
      <w:r>
        <w:rPr>
          <w:rFonts w:hAnsi="Helvetica"/>
        </w:rPr>
        <w:t>ó</w:t>
      </w:r>
      <w:r>
        <w:rPr>
          <w:rFonts w:hAnsi="Helvetica"/>
        </w:rPr>
        <w:t xml:space="preserve"> </w:t>
      </w:r>
      <w:r>
        <w:rPr>
          <w:rFonts w:ascii="Helvetica"/>
        </w:rPr>
        <w:t>que estuvieron presentes los integrantes de la Comisi</w:t>
      </w:r>
      <w:r>
        <w:rPr>
          <w:rFonts w:hAnsi="Helvetica"/>
        </w:rPr>
        <w:t>ó</w:t>
      </w:r>
      <w:r>
        <w:rPr>
          <w:rFonts w:ascii="Helvetica"/>
        </w:rPr>
        <w:t>n de Transparencia, acudiendo a la misma los Regidores miembros de la Comisi</w:t>
      </w:r>
      <w:r>
        <w:rPr>
          <w:rFonts w:hAnsi="Helvetica"/>
        </w:rPr>
        <w:t>ó</w:t>
      </w:r>
      <w:r>
        <w:rPr>
          <w:rFonts w:ascii="Helvetica"/>
        </w:rPr>
        <w:t>n VER</w:t>
      </w:r>
      <w:r>
        <w:rPr>
          <w:rFonts w:hAnsi="Helvetica"/>
        </w:rPr>
        <w:t>Ó</w:t>
      </w:r>
      <w:r>
        <w:rPr>
          <w:rFonts w:ascii="Helvetica"/>
        </w:rPr>
        <w:t>NICA GRAJEDA VILLALOBOS, LUIS ROBERTO TERRAZAS FRAGA y LAURA PATRICIA CONTRERAS DUARTE. As</w:t>
      </w:r>
      <w:r>
        <w:rPr>
          <w:rFonts w:hAnsi="Helvetica"/>
        </w:rPr>
        <w:t>í</w:t>
      </w:r>
      <w:r>
        <w:rPr>
          <w:rFonts w:hAnsi="Helvetica"/>
        </w:rPr>
        <w:t xml:space="preserve"> </w:t>
      </w:r>
      <w:r>
        <w:rPr>
          <w:rFonts w:ascii="Helvetica"/>
        </w:rPr>
        <w:t xml:space="preserve">mismo, se </w:t>
      </w:r>
      <w:r>
        <w:rPr>
          <w:rFonts w:ascii="Helvetica"/>
        </w:rPr>
        <w:t>cont</w:t>
      </w:r>
      <w:r>
        <w:rPr>
          <w:rFonts w:hAnsi="Helvetica"/>
        </w:rPr>
        <w:t>ó</w:t>
      </w:r>
      <w:r>
        <w:rPr>
          <w:rFonts w:hAnsi="Helvetica"/>
        </w:rPr>
        <w:t xml:space="preserve"> </w:t>
      </w:r>
      <w:r>
        <w:rPr>
          <w:rFonts w:ascii="Helvetica"/>
        </w:rPr>
        <w:t>con la presencia del Titular de la Unidad de Transparencia, el Licenciado Adolfo Rico V</w:t>
      </w:r>
      <w:r>
        <w:rPr>
          <w:rFonts w:hAnsi="Helvetica"/>
        </w:rPr>
        <w:t>á</w:t>
      </w:r>
      <w:r>
        <w:rPr>
          <w:rFonts w:ascii="Helvetica"/>
        </w:rPr>
        <w:t xml:space="preserve">squez y del REGIDOR CARLOS EDUARDO RAYNAL REYGADAS. </w:t>
      </w:r>
    </w:p>
    <w:p w:rsidR="00F2534F" w:rsidRDefault="00F62E42">
      <w:pPr>
        <w:pStyle w:val="Cuerpo"/>
        <w:spacing w:line="360" w:lineRule="auto"/>
        <w:jc w:val="both"/>
        <w:rPr>
          <w:sz w:val="24"/>
          <w:szCs w:val="24"/>
          <w:u w:color="000000"/>
          <w:lang w:val="es-ES_tradnl"/>
        </w:rPr>
      </w:pPr>
      <w:r>
        <w:rPr>
          <w:sz w:val="24"/>
          <w:szCs w:val="24"/>
          <w:u w:color="000000"/>
        </w:rPr>
        <w:tab/>
      </w:r>
      <w:r>
        <w:rPr>
          <w:sz w:val="24"/>
          <w:szCs w:val="24"/>
          <w:u w:color="000000"/>
          <w:lang w:val="es-ES_tradnl"/>
        </w:rPr>
        <w:t>La reuni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>n se desarroll</w:t>
      </w:r>
      <w:r>
        <w:rPr>
          <w:sz w:val="24"/>
          <w:szCs w:val="24"/>
          <w:u w:color="000000"/>
          <w:lang w:val="es-ES_tradnl"/>
        </w:rPr>
        <w:t xml:space="preserve">ó </w:t>
      </w:r>
      <w:r>
        <w:rPr>
          <w:sz w:val="24"/>
          <w:szCs w:val="24"/>
          <w:u w:color="000000"/>
          <w:lang w:val="es-ES_tradnl"/>
        </w:rPr>
        <w:t>bajo el siguiente orden del d</w:t>
      </w:r>
      <w:r>
        <w:rPr>
          <w:sz w:val="24"/>
          <w:szCs w:val="24"/>
          <w:u w:color="000000"/>
          <w:lang w:val="es-ES_tradnl"/>
        </w:rPr>
        <w:t>í</w:t>
      </w:r>
      <w:r>
        <w:rPr>
          <w:sz w:val="24"/>
          <w:szCs w:val="24"/>
          <w:u w:color="000000"/>
          <w:lang w:val="es-ES_tradnl"/>
        </w:rPr>
        <w:t>a:</w:t>
      </w:r>
    </w:p>
    <w:p w:rsidR="00F2534F" w:rsidRDefault="00F2534F">
      <w:pPr>
        <w:pStyle w:val="Cuerpo"/>
        <w:spacing w:line="360" w:lineRule="auto"/>
        <w:jc w:val="both"/>
        <w:rPr>
          <w:sz w:val="24"/>
          <w:szCs w:val="24"/>
          <w:u w:color="000000"/>
          <w:lang w:val="es-ES_tradnl"/>
        </w:rPr>
      </w:pPr>
    </w:p>
    <w:p w:rsidR="00F2534F" w:rsidRDefault="00F62E42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  <w:r>
        <w:rPr>
          <w:b/>
          <w:bCs/>
          <w:sz w:val="24"/>
          <w:szCs w:val="24"/>
          <w:u w:color="000000"/>
          <w:lang w:val="es-ES_tradnl"/>
        </w:rPr>
        <w:t>ORDEN DEL D</w:t>
      </w:r>
      <w:r>
        <w:rPr>
          <w:b/>
          <w:bCs/>
          <w:sz w:val="24"/>
          <w:szCs w:val="24"/>
          <w:u w:color="000000"/>
          <w:lang w:val="es-ES_tradnl"/>
        </w:rPr>
        <w:t>Í</w:t>
      </w:r>
      <w:r>
        <w:rPr>
          <w:b/>
          <w:bCs/>
          <w:sz w:val="24"/>
          <w:szCs w:val="24"/>
          <w:u w:color="000000"/>
          <w:lang w:val="es-ES_tradnl"/>
        </w:rPr>
        <w:t>A</w:t>
      </w:r>
    </w:p>
    <w:p w:rsidR="00F2534F" w:rsidRDefault="00F2534F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62E42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 xml:space="preserve">Lista de asistencia; </w:t>
      </w:r>
    </w:p>
    <w:p w:rsidR="00F2534F" w:rsidRDefault="00F62E42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>Instalaci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 xml:space="preserve">n </w:t>
      </w:r>
      <w:r>
        <w:rPr>
          <w:rFonts w:ascii="Helvetica"/>
          <w:sz w:val="24"/>
          <w:szCs w:val="24"/>
        </w:rPr>
        <w:t>legal de la sesi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 xml:space="preserve">n; </w:t>
      </w:r>
    </w:p>
    <w:p w:rsidR="00F2534F" w:rsidRDefault="00F62E42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>Lectura y aprobaci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del orden del d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 xml:space="preserve">a; </w:t>
      </w:r>
    </w:p>
    <w:p w:rsidR="00F2534F" w:rsidRDefault="00F62E42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>Lectura y aprobaci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n, en su caso del acta de la sesi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 xml:space="preserve">n anterior; </w:t>
      </w:r>
    </w:p>
    <w:p w:rsidR="00F2534F" w:rsidRDefault="00F62E42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>Discusi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y an</w:t>
      </w:r>
      <w:r>
        <w:rPr>
          <w:rFonts w:hAnsi="Helvetica"/>
          <w:sz w:val="24"/>
          <w:szCs w:val="24"/>
        </w:rPr>
        <w:t>á</w:t>
      </w:r>
      <w:r>
        <w:rPr>
          <w:rFonts w:ascii="Helvetica"/>
          <w:sz w:val="24"/>
          <w:szCs w:val="24"/>
        </w:rPr>
        <w:t>lisis de los asuntos para los que fue convocada la sesi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 xml:space="preserve">n; </w:t>
      </w:r>
    </w:p>
    <w:p w:rsidR="00F2534F" w:rsidRDefault="00F62E42">
      <w:pPr>
        <w:pStyle w:val="Prrafodelista"/>
        <w:numPr>
          <w:ilvl w:val="1"/>
          <w:numId w:val="6"/>
        </w:numPr>
        <w:spacing w:after="0" w:line="360" w:lineRule="auto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>An</w:t>
      </w:r>
      <w:r>
        <w:rPr>
          <w:rFonts w:hAnsi="Helvetica"/>
          <w:sz w:val="24"/>
          <w:szCs w:val="24"/>
        </w:rPr>
        <w:t>á</w:t>
      </w:r>
      <w:r>
        <w:rPr>
          <w:rFonts w:ascii="Helvetica"/>
          <w:sz w:val="24"/>
          <w:szCs w:val="24"/>
        </w:rPr>
        <w:t xml:space="preserve">lisis del Anteproyecto de Reglamento de </w:t>
      </w:r>
      <w:r>
        <w:rPr>
          <w:rFonts w:ascii="Helvetica"/>
          <w:sz w:val="24"/>
          <w:szCs w:val="24"/>
        </w:rPr>
        <w:t>Transparencia y Acceso a la Informaci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del Municipio de Chihuahua</w:t>
      </w:r>
    </w:p>
    <w:p w:rsidR="00F2534F" w:rsidRDefault="00F62E42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 xml:space="preserve">Asuntos generales y </w:t>
      </w:r>
    </w:p>
    <w:p w:rsidR="00F2534F" w:rsidRDefault="00F62E42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>Clausura de la sesi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n.</w:t>
      </w:r>
    </w:p>
    <w:p w:rsidR="00F2534F" w:rsidRDefault="00F2534F">
      <w:pPr>
        <w:pStyle w:val="Cuerpo"/>
        <w:spacing w:line="360" w:lineRule="auto"/>
        <w:jc w:val="both"/>
        <w:rPr>
          <w:sz w:val="24"/>
          <w:szCs w:val="24"/>
          <w:u w:color="000000"/>
        </w:rPr>
      </w:pPr>
    </w:p>
    <w:p w:rsidR="00F2534F" w:rsidRDefault="00F62E42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  <w:r>
        <w:rPr>
          <w:b/>
          <w:bCs/>
          <w:sz w:val="24"/>
          <w:szCs w:val="24"/>
          <w:u w:color="000000"/>
          <w:lang w:val="es-ES_tradnl"/>
        </w:rPr>
        <w:t>DESARROLLO DE LA SESI</w:t>
      </w:r>
      <w:r>
        <w:rPr>
          <w:b/>
          <w:bCs/>
          <w:sz w:val="24"/>
          <w:szCs w:val="24"/>
          <w:u w:color="000000"/>
          <w:lang w:val="es-ES_tradnl"/>
        </w:rPr>
        <w:t>Ó</w:t>
      </w:r>
      <w:r>
        <w:rPr>
          <w:b/>
          <w:bCs/>
          <w:sz w:val="24"/>
          <w:szCs w:val="24"/>
          <w:u w:color="000000"/>
          <w:lang w:val="es-ES_tradnl"/>
        </w:rPr>
        <w:t>N</w:t>
      </w:r>
    </w:p>
    <w:p w:rsidR="00F2534F" w:rsidRDefault="00F2534F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62E42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/>
          <w:b/>
          <w:bCs/>
          <w:sz w:val="24"/>
          <w:szCs w:val="24"/>
        </w:rPr>
        <w:t>Lista de asistencia</w:t>
      </w:r>
    </w:p>
    <w:p w:rsidR="00F2534F" w:rsidRDefault="00F62E42">
      <w:pPr>
        <w:pStyle w:val="Cuerpo"/>
        <w:spacing w:line="360" w:lineRule="auto"/>
        <w:jc w:val="both"/>
        <w:rPr>
          <w:sz w:val="24"/>
          <w:szCs w:val="24"/>
          <w:u w:color="000000"/>
        </w:rPr>
      </w:pPr>
      <w:r>
        <w:rPr>
          <w:sz w:val="24"/>
          <w:szCs w:val="24"/>
          <w:u w:color="000000"/>
          <w:lang w:val="es-ES_tradnl"/>
        </w:rPr>
        <w:t>La regidora Ver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>nica Grajeda, solicit</w:t>
      </w:r>
      <w:r>
        <w:rPr>
          <w:sz w:val="24"/>
          <w:szCs w:val="24"/>
          <w:u w:color="000000"/>
          <w:lang w:val="es-ES_tradnl"/>
        </w:rPr>
        <w:t xml:space="preserve">ó </w:t>
      </w:r>
      <w:r>
        <w:rPr>
          <w:sz w:val="24"/>
          <w:szCs w:val="24"/>
          <w:u w:color="000000"/>
          <w:lang w:val="es-ES_tradnl"/>
        </w:rPr>
        <w:t>a los asistentes firmar la lista de asistencia y se comprob</w:t>
      </w:r>
      <w:r>
        <w:rPr>
          <w:sz w:val="24"/>
          <w:szCs w:val="24"/>
          <w:u w:color="000000"/>
          <w:lang w:val="es-ES_tradnl"/>
        </w:rPr>
        <w:t xml:space="preserve">ó </w:t>
      </w:r>
      <w:r>
        <w:rPr>
          <w:sz w:val="24"/>
          <w:szCs w:val="24"/>
          <w:u w:color="000000"/>
          <w:lang w:val="es-ES_tradnl"/>
        </w:rPr>
        <w:t>que se contaba con el total de asistencia de los miembros de la Comisi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 xml:space="preserve">n. </w:t>
      </w:r>
    </w:p>
    <w:p w:rsidR="00F2534F" w:rsidRDefault="00F2534F">
      <w:pPr>
        <w:pStyle w:val="Prrafodelista"/>
        <w:spacing w:after="0" w:line="360" w:lineRule="auto"/>
        <w:ind w:left="1800"/>
        <w:jc w:val="both"/>
        <w:rPr>
          <w:rFonts w:ascii="Helvetica" w:eastAsia="Helvetica" w:hAnsi="Helvetica" w:cs="Helvetica"/>
          <w:sz w:val="24"/>
          <w:szCs w:val="24"/>
        </w:rPr>
      </w:pPr>
    </w:p>
    <w:p w:rsidR="00F2534F" w:rsidRDefault="00F62E42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/>
          <w:b/>
          <w:bCs/>
          <w:sz w:val="24"/>
          <w:szCs w:val="24"/>
        </w:rPr>
        <w:t>Instalaci</w:t>
      </w:r>
      <w:r>
        <w:rPr>
          <w:rFonts w:hAnsi="Helvetica"/>
          <w:b/>
          <w:bCs/>
          <w:sz w:val="24"/>
          <w:szCs w:val="24"/>
        </w:rPr>
        <w:t>ó</w:t>
      </w:r>
      <w:r>
        <w:rPr>
          <w:rFonts w:ascii="Helvetica"/>
          <w:b/>
          <w:bCs/>
          <w:sz w:val="24"/>
          <w:szCs w:val="24"/>
        </w:rPr>
        <w:t>n legal de la sesi</w:t>
      </w:r>
      <w:r>
        <w:rPr>
          <w:rFonts w:hAnsi="Helvetica"/>
          <w:b/>
          <w:bCs/>
          <w:sz w:val="24"/>
          <w:szCs w:val="24"/>
        </w:rPr>
        <w:t>ó</w:t>
      </w:r>
      <w:r>
        <w:rPr>
          <w:rFonts w:ascii="Helvetica"/>
          <w:b/>
          <w:bCs/>
          <w:sz w:val="24"/>
          <w:szCs w:val="24"/>
        </w:rPr>
        <w:t>n</w:t>
      </w:r>
    </w:p>
    <w:p w:rsidR="00F2534F" w:rsidRDefault="00F62E42">
      <w:pPr>
        <w:pStyle w:val="Cuerpo"/>
        <w:spacing w:line="360" w:lineRule="auto"/>
        <w:jc w:val="both"/>
        <w:rPr>
          <w:sz w:val="24"/>
          <w:szCs w:val="24"/>
          <w:u w:color="000000"/>
          <w:lang w:val="es-ES_tradnl"/>
        </w:rPr>
      </w:pPr>
      <w:r>
        <w:rPr>
          <w:sz w:val="24"/>
          <w:szCs w:val="24"/>
          <w:u w:color="000000"/>
          <w:lang w:val="es-ES_tradnl"/>
        </w:rPr>
        <w:t>En virtud de encontrarse el total de los miembros de la Comisi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>n, se declar</w:t>
      </w:r>
      <w:r>
        <w:rPr>
          <w:sz w:val="24"/>
          <w:szCs w:val="24"/>
          <w:u w:color="000000"/>
          <w:lang w:val="es-ES_tradnl"/>
        </w:rPr>
        <w:t xml:space="preserve">ó </w:t>
      </w:r>
      <w:r>
        <w:rPr>
          <w:sz w:val="24"/>
          <w:szCs w:val="24"/>
          <w:u w:color="000000"/>
          <w:lang w:val="es-ES_tradnl"/>
        </w:rPr>
        <w:t>legalmente instalada la sesi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>n y v</w:t>
      </w:r>
      <w:r>
        <w:rPr>
          <w:sz w:val="24"/>
          <w:szCs w:val="24"/>
          <w:u w:color="000000"/>
          <w:lang w:val="es-ES_tradnl"/>
        </w:rPr>
        <w:t>á</w:t>
      </w:r>
      <w:r>
        <w:rPr>
          <w:sz w:val="24"/>
          <w:szCs w:val="24"/>
          <w:u w:color="000000"/>
          <w:lang w:val="es-ES_tradnl"/>
        </w:rPr>
        <w:t>lidos los acuerdos que en ella se t</w:t>
      </w:r>
      <w:r>
        <w:rPr>
          <w:sz w:val="24"/>
          <w:szCs w:val="24"/>
          <w:u w:color="000000"/>
          <w:lang w:val="es-ES_tradnl"/>
        </w:rPr>
        <w:t xml:space="preserve">omaron. </w:t>
      </w:r>
    </w:p>
    <w:p w:rsidR="00F2534F" w:rsidRDefault="00F2534F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62E42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/>
          <w:b/>
          <w:bCs/>
          <w:sz w:val="24"/>
          <w:szCs w:val="24"/>
        </w:rPr>
        <w:t>Lectura y aprobaci</w:t>
      </w:r>
      <w:r>
        <w:rPr>
          <w:rFonts w:hAnsi="Helvetica"/>
          <w:b/>
          <w:bCs/>
          <w:sz w:val="24"/>
          <w:szCs w:val="24"/>
        </w:rPr>
        <w:t>ó</w:t>
      </w:r>
      <w:r>
        <w:rPr>
          <w:rFonts w:ascii="Helvetica"/>
          <w:b/>
          <w:bCs/>
          <w:sz w:val="24"/>
          <w:szCs w:val="24"/>
        </w:rPr>
        <w:t>n del orden del d</w:t>
      </w:r>
      <w:r>
        <w:rPr>
          <w:rFonts w:hAnsi="Helvetica"/>
          <w:b/>
          <w:bCs/>
          <w:sz w:val="24"/>
          <w:szCs w:val="24"/>
        </w:rPr>
        <w:t>í</w:t>
      </w:r>
      <w:r>
        <w:rPr>
          <w:rFonts w:ascii="Helvetica"/>
          <w:b/>
          <w:bCs/>
          <w:sz w:val="24"/>
          <w:szCs w:val="24"/>
        </w:rPr>
        <w:t>a</w:t>
      </w:r>
    </w:p>
    <w:p w:rsidR="00F2534F" w:rsidRDefault="00F62E42">
      <w:pPr>
        <w:pStyle w:val="Cuerpo"/>
        <w:spacing w:line="360" w:lineRule="auto"/>
        <w:jc w:val="both"/>
        <w:rPr>
          <w:sz w:val="24"/>
          <w:szCs w:val="24"/>
          <w:u w:color="000000"/>
          <w:lang w:val="es-ES_tradnl"/>
        </w:rPr>
      </w:pPr>
      <w:r>
        <w:rPr>
          <w:sz w:val="24"/>
          <w:szCs w:val="24"/>
          <w:u w:color="000000"/>
          <w:lang w:val="es-ES_tradnl"/>
        </w:rPr>
        <w:t>La Regidora Ver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>nica Grajeda ley</w:t>
      </w:r>
      <w:r>
        <w:rPr>
          <w:sz w:val="24"/>
          <w:szCs w:val="24"/>
          <w:u w:color="000000"/>
          <w:lang w:val="es-ES_tradnl"/>
        </w:rPr>
        <w:t xml:space="preserve">ó </w:t>
      </w:r>
      <w:r>
        <w:rPr>
          <w:sz w:val="24"/>
          <w:szCs w:val="24"/>
          <w:u w:color="000000"/>
          <w:lang w:val="es-ES_tradnl"/>
        </w:rPr>
        <w:t>el orden del d</w:t>
      </w:r>
      <w:r>
        <w:rPr>
          <w:sz w:val="24"/>
          <w:szCs w:val="24"/>
          <w:u w:color="000000"/>
          <w:lang w:val="es-ES_tradnl"/>
        </w:rPr>
        <w:t>í</w:t>
      </w:r>
      <w:r>
        <w:rPr>
          <w:sz w:val="24"/>
          <w:szCs w:val="24"/>
          <w:u w:color="000000"/>
          <w:lang w:val="es-ES_tradnl"/>
        </w:rPr>
        <w:t>a a los dem</w:t>
      </w:r>
      <w:r>
        <w:rPr>
          <w:sz w:val="24"/>
          <w:szCs w:val="24"/>
          <w:u w:color="000000"/>
          <w:lang w:val="es-ES_tradnl"/>
        </w:rPr>
        <w:t>á</w:t>
      </w:r>
      <w:r>
        <w:rPr>
          <w:sz w:val="24"/>
          <w:szCs w:val="24"/>
          <w:u w:color="000000"/>
          <w:lang w:val="es-ES_tradnl"/>
        </w:rPr>
        <w:t>s miembros de la Comisi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>n y este fue aprobado por unanimidad.</w:t>
      </w:r>
    </w:p>
    <w:p w:rsidR="00F2534F" w:rsidRDefault="00F2534F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F2534F" w:rsidRDefault="00F62E42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/>
          <w:b/>
          <w:bCs/>
          <w:sz w:val="24"/>
          <w:szCs w:val="24"/>
        </w:rPr>
        <w:t>Lectura y aprobaci</w:t>
      </w:r>
      <w:r>
        <w:rPr>
          <w:rFonts w:hAnsi="Helvetica"/>
          <w:b/>
          <w:bCs/>
          <w:sz w:val="24"/>
          <w:szCs w:val="24"/>
        </w:rPr>
        <w:t>ó</w:t>
      </w:r>
      <w:r>
        <w:rPr>
          <w:rFonts w:ascii="Helvetica"/>
          <w:b/>
          <w:bCs/>
          <w:sz w:val="24"/>
          <w:szCs w:val="24"/>
        </w:rPr>
        <w:t>n, en su caso del acta de la sesi</w:t>
      </w:r>
      <w:r>
        <w:rPr>
          <w:rFonts w:hAnsi="Helvetica"/>
          <w:b/>
          <w:bCs/>
          <w:sz w:val="24"/>
          <w:szCs w:val="24"/>
        </w:rPr>
        <w:t>ó</w:t>
      </w:r>
      <w:r>
        <w:rPr>
          <w:rFonts w:ascii="Helvetica"/>
          <w:b/>
          <w:bCs/>
          <w:sz w:val="24"/>
          <w:szCs w:val="24"/>
        </w:rPr>
        <w:t>n anterior</w:t>
      </w:r>
    </w:p>
    <w:p w:rsidR="00F2534F" w:rsidRDefault="00F62E42">
      <w:pPr>
        <w:pStyle w:val="Cuerp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es-ES_tradnl"/>
        </w:rPr>
        <w:t xml:space="preserve">Se dispensó la </w:t>
      </w:r>
      <w:r>
        <w:rPr>
          <w:sz w:val="24"/>
          <w:szCs w:val="24"/>
          <w:lang w:val="es-ES_tradnl"/>
        </w:rPr>
        <w:t xml:space="preserve">lectura del acta de la sesión anterior debido a que ya se había realizado su debido análisis y se procedió a firmar por los asistentes. </w:t>
      </w:r>
    </w:p>
    <w:p w:rsidR="00F2534F" w:rsidRDefault="00F2534F">
      <w:pPr>
        <w:pStyle w:val="Cuerpo"/>
        <w:spacing w:line="360" w:lineRule="auto"/>
        <w:jc w:val="both"/>
        <w:rPr>
          <w:sz w:val="24"/>
          <w:szCs w:val="24"/>
        </w:rPr>
      </w:pPr>
    </w:p>
    <w:p w:rsidR="00F2534F" w:rsidRDefault="00F62E42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/>
          <w:b/>
          <w:bCs/>
          <w:sz w:val="24"/>
          <w:szCs w:val="24"/>
        </w:rPr>
        <w:t>Discusi</w:t>
      </w:r>
      <w:r>
        <w:rPr>
          <w:rFonts w:hAnsi="Helvetica"/>
          <w:b/>
          <w:bCs/>
          <w:sz w:val="24"/>
          <w:szCs w:val="24"/>
        </w:rPr>
        <w:t>ó</w:t>
      </w:r>
      <w:r>
        <w:rPr>
          <w:rFonts w:ascii="Helvetica"/>
          <w:b/>
          <w:bCs/>
          <w:sz w:val="24"/>
          <w:szCs w:val="24"/>
        </w:rPr>
        <w:t>n y an</w:t>
      </w:r>
      <w:r>
        <w:rPr>
          <w:rFonts w:hAnsi="Helvetica"/>
          <w:b/>
          <w:bCs/>
          <w:sz w:val="24"/>
          <w:szCs w:val="24"/>
        </w:rPr>
        <w:t>á</w:t>
      </w:r>
      <w:r>
        <w:rPr>
          <w:rFonts w:ascii="Helvetica"/>
          <w:b/>
          <w:bCs/>
          <w:sz w:val="24"/>
          <w:szCs w:val="24"/>
        </w:rPr>
        <w:t>lisis de los asuntos para los que fue convocada la sesi</w:t>
      </w:r>
      <w:r>
        <w:rPr>
          <w:rFonts w:hAnsi="Helvetica"/>
          <w:b/>
          <w:bCs/>
          <w:sz w:val="24"/>
          <w:szCs w:val="24"/>
        </w:rPr>
        <w:t>ó</w:t>
      </w:r>
      <w:r>
        <w:rPr>
          <w:rFonts w:ascii="Helvetica"/>
          <w:b/>
          <w:bCs/>
          <w:sz w:val="24"/>
          <w:szCs w:val="24"/>
        </w:rPr>
        <w:t>n;</w:t>
      </w:r>
    </w:p>
    <w:p w:rsidR="00F2534F" w:rsidRDefault="00F62E42">
      <w:pPr>
        <w:pStyle w:val="Prrafodelista"/>
        <w:numPr>
          <w:ilvl w:val="1"/>
          <w:numId w:val="9"/>
        </w:numPr>
        <w:spacing w:after="0" w:line="360" w:lineRule="auto"/>
        <w:jc w:val="both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/>
          <w:b/>
          <w:bCs/>
          <w:sz w:val="24"/>
          <w:szCs w:val="24"/>
        </w:rPr>
        <w:t>An</w:t>
      </w:r>
      <w:r>
        <w:rPr>
          <w:rFonts w:hAnsi="Helvetica"/>
          <w:b/>
          <w:bCs/>
          <w:sz w:val="24"/>
          <w:szCs w:val="24"/>
        </w:rPr>
        <w:t>á</w:t>
      </w:r>
      <w:r>
        <w:rPr>
          <w:rFonts w:ascii="Helvetica"/>
          <w:b/>
          <w:bCs/>
          <w:sz w:val="24"/>
          <w:szCs w:val="24"/>
        </w:rPr>
        <w:t>lisis del Anteproyecto de Reglamento de T</w:t>
      </w:r>
      <w:r>
        <w:rPr>
          <w:rFonts w:ascii="Helvetica"/>
          <w:b/>
          <w:bCs/>
          <w:sz w:val="24"/>
          <w:szCs w:val="24"/>
        </w:rPr>
        <w:t>ransparencia y Acceso a la Informaci</w:t>
      </w:r>
      <w:r>
        <w:rPr>
          <w:rFonts w:hAnsi="Helvetica"/>
          <w:b/>
          <w:bCs/>
          <w:sz w:val="24"/>
          <w:szCs w:val="24"/>
        </w:rPr>
        <w:t>ó</w:t>
      </w:r>
      <w:r>
        <w:rPr>
          <w:rFonts w:ascii="Helvetica"/>
          <w:b/>
          <w:bCs/>
          <w:sz w:val="24"/>
          <w:szCs w:val="24"/>
        </w:rPr>
        <w:t xml:space="preserve">n del Municipio de Chihuahua </w:t>
      </w:r>
    </w:p>
    <w:p w:rsidR="00F2534F" w:rsidRDefault="00F62E42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>Para comenzar a tratar los asuntos para los que fue convocada la reuni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n, la Regidora Ver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nica Grajeda Villalobos procedi</w:t>
      </w:r>
      <w:r>
        <w:rPr>
          <w:rFonts w:hAnsi="Helvetica"/>
          <w:sz w:val="24"/>
          <w:szCs w:val="24"/>
        </w:rPr>
        <w:t>ó</w:t>
      </w:r>
      <w:r>
        <w:rPr>
          <w:rFonts w:hAnsi="Helvetica"/>
          <w:sz w:val="24"/>
          <w:szCs w:val="24"/>
        </w:rPr>
        <w:t xml:space="preserve"> </w:t>
      </w:r>
      <w:r>
        <w:rPr>
          <w:rFonts w:ascii="Helvetica"/>
          <w:sz w:val="24"/>
          <w:szCs w:val="24"/>
        </w:rPr>
        <w:t>a continua con la revisi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art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culo por art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culo del mencionado re</w:t>
      </w:r>
      <w:r>
        <w:rPr>
          <w:rFonts w:ascii="Helvetica"/>
          <w:sz w:val="24"/>
          <w:szCs w:val="24"/>
        </w:rPr>
        <w:t>glamento y los comentarios que se realizaron fueron:</w:t>
      </w:r>
    </w:p>
    <w:p w:rsidR="00F2534F" w:rsidRDefault="00F2534F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</w:p>
    <w:p w:rsidR="00F2534F" w:rsidRDefault="00F62E42">
      <w:pPr>
        <w:pStyle w:val="Prrafodelista"/>
        <w:numPr>
          <w:ilvl w:val="1"/>
          <w:numId w:val="11"/>
        </w:numPr>
        <w:spacing w:after="0" w:line="360" w:lineRule="auto"/>
        <w:jc w:val="both"/>
        <w:rPr>
          <w:rFonts w:ascii="Helvetica" w:eastAsia="Helvetica" w:hAnsi="Helvetica" w:cs="Helvetica"/>
          <w:sz w:val="29"/>
          <w:szCs w:val="29"/>
        </w:rPr>
      </w:pPr>
      <w:r>
        <w:rPr>
          <w:rFonts w:ascii="Helvetica"/>
          <w:sz w:val="24"/>
          <w:szCs w:val="24"/>
        </w:rPr>
        <w:t>En el art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culo 34, tercer p</w:t>
      </w:r>
      <w:r>
        <w:rPr>
          <w:rFonts w:hAnsi="Helvetica"/>
          <w:sz w:val="24"/>
          <w:szCs w:val="24"/>
        </w:rPr>
        <w:t>á</w:t>
      </w:r>
      <w:r>
        <w:rPr>
          <w:rFonts w:ascii="Helvetica"/>
          <w:sz w:val="24"/>
          <w:szCs w:val="24"/>
        </w:rPr>
        <w:t>rrafo, se acota la responsabilidad de la administraci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de proveer lo necesario para el funcionamiento del Consejo Ciudadano de Transparencia a lo necesario para el desarroll</w:t>
      </w:r>
      <w:r>
        <w:rPr>
          <w:rFonts w:ascii="Helvetica"/>
          <w:sz w:val="24"/>
          <w:szCs w:val="24"/>
        </w:rPr>
        <w:t>o de sus sesiones, as</w:t>
      </w:r>
      <w:r>
        <w:rPr>
          <w:rFonts w:hAnsi="Helvetica"/>
          <w:sz w:val="24"/>
          <w:szCs w:val="24"/>
        </w:rPr>
        <w:t>í</w:t>
      </w:r>
      <w:r>
        <w:rPr>
          <w:rFonts w:hAnsi="Helvetica"/>
          <w:sz w:val="24"/>
          <w:szCs w:val="24"/>
        </w:rPr>
        <w:t xml:space="preserve"> </w:t>
      </w:r>
      <w:r>
        <w:rPr>
          <w:rFonts w:ascii="Helvetica"/>
          <w:sz w:val="24"/>
          <w:szCs w:val="24"/>
        </w:rPr>
        <w:t>como la informaci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 xml:space="preserve">n que este requiera. </w:t>
      </w:r>
    </w:p>
    <w:p w:rsidR="00F2534F" w:rsidRDefault="00F2534F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</w:p>
    <w:p w:rsidR="00F2534F" w:rsidRDefault="00F62E42">
      <w:pPr>
        <w:pStyle w:val="Prrafodelista"/>
        <w:numPr>
          <w:ilvl w:val="1"/>
          <w:numId w:val="12"/>
        </w:numPr>
        <w:spacing w:after="0" w:line="360" w:lineRule="auto"/>
        <w:jc w:val="both"/>
        <w:rPr>
          <w:rFonts w:ascii="Helvetica" w:eastAsia="Helvetica" w:hAnsi="Helvetica" w:cs="Helvetica"/>
          <w:sz w:val="29"/>
          <w:szCs w:val="29"/>
        </w:rPr>
      </w:pPr>
      <w:r>
        <w:rPr>
          <w:rFonts w:ascii="Helvetica"/>
          <w:sz w:val="24"/>
          <w:szCs w:val="24"/>
        </w:rPr>
        <w:t>En el art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culo 35, referente a las atribuciones del Consejo Ciudadano de Transparencia, se modificaron las fracciones I, VII y VIII</w:t>
      </w:r>
      <w:r>
        <w:rPr>
          <w:rFonts w:ascii="Helvetica"/>
          <w:sz w:val="24"/>
          <w:szCs w:val="24"/>
        </w:rPr>
        <w:t xml:space="preserve"> para especificar que el Consejo debe realizar sus propuestas al H. Ayuntamiento por medio de la Comisi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de Transparencia. En la fracci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III del mismo art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 xml:space="preserve">culo se modifica el verbo </w:t>
      </w:r>
      <w:r>
        <w:rPr>
          <w:rFonts w:hAnsi="Helvetica"/>
          <w:sz w:val="24"/>
          <w:szCs w:val="24"/>
        </w:rPr>
        <w:t>“</w:t>
      </w:r>
      <w:r>
        <w:rPr>
          <w:rFonts w:ascii="Helvetica"/>
          <w:sz w:val="24"/>
          <w:szCs w:val="24"/>
        </w:rPr>
        <w:t xml:space="preserve">organizar </w:t>
      </w:r>
      <w:r>
        <w:rPr>
          <w:rFonts w:hAnsi="Helvetica"/>
          <w:sz w:val="24"/>
          <w:szCs w:val="24"/>
        </w:rPr>
        <w:t>“</w:t>
      </w:r>
      <w:r>
        <w:rPr>
          <w:rFonts w:ascii="Helvetica"/>
          <w:sz w:val="24"/>
          <w:szCs w:val="24"/>
        </w:rPr>
        <w:t xml:space="preserve">por la frase </w:t>
      </w:r>
      <w:r>
        <w:rPr>
          <w:rFonts w:hAnsi="Helvetica"/>
          <w:sz w:val="24"/>
          <w:szCs w:val="24"/>
        </w:rPr>
        <w:t>“</w:t>
      </w:r>
      <w:r>
        <w:rPr>
          <w:rFonts w:ascii="Helvetica"/>
          <w:sz w:val="24"/>
          <w:szCs w:val="24"/>
        </w:rPr>
        <w:t>Proponer y colaborar en la organizaci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 xml:space="preserve">n de </w:t>
      </w:r>
      <w:r>
        <w:rPr>
          <w:rFonts w:ascii="Helvetica"/>
          <w:sz w:val="24"/>
          <w:szCs w:val="24"/>
        </w:rPr>
        <w:t>eventos, foros</w:t>
      </w:r>
      <w:r>
        <w:rPr>
          <w:rFonts w:hAnsi="Helvetica"/>
          <w:sz w:val="24"/>
          <w:szCs w:val="24"/>
        </w:rPr>
        <w:t>…”</w:t>
      </w:r>
      <w:r>
        <w:rPr>
          <w:rFonts w:ascii="Helvetica"/>
          <w:sz w:val="24"/>
          <w:szCs w:val="24"/>
        </w:rPr>
        <w:t>. Se elimina la fracci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X del mismo art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 xml:space="preserve">culo </w:t>
      </w:r>
      <w:r>
        <w:rPr>
          <w:rFonts w:hAnsi="Helvetica"/>
          <w:sz w:val="24"/>
          <w:szCs w:val="24"/>
        </w:rPr>
        <w:t>“</w:t>
      </w:r>
      <w:r>
        <w:rPr>
          <w:rFonts w:ascii="Helvetica"/>
          <w:sz w:val="24"/>
          <w:szCs w:val="24"/>
        </w:rPr>
        <w:t>X. Emitir los propios lineamientos que establezcan su funcionamiento</w:t>
      </w:r>
      <w:r>
        <w:rPr>
          <w:rFonts w:hAnsi="Helvetica"/>
          <w:sz w:val="24"/>
          <w:szCs w:val="24"/>
        </w:rPr>
        <w:t>”</w:t>
      </w:r>
      <w:r>
        <w:rPr>
          <w:rFonts w:hAnsi="Helvetica"/>
          <w:sz w:val="24"/>
          <w:szCs w:val="24"/>
        </w:rPr>
        <w:t xml:space="preserve"> </w:t>
      </w:r>
      <w:r>
        <w:rPr>
          <w:rFonts w:ascii="Helvetica"/>
          <w:sz w:val="24"/>
          <w:szCs w:val="24"/>
        </w:rPr>
        <w:t>debido a considerarse que su funcionamiento ya se encuentra regulado en el presente Reglamento de Transparencia.</w:t>
      </w:r>
    </w:p>
    <w:p w:rsidR="00F2534F" w:rsidRDefault="00F2534F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</w:p>
    <w:p w:rsidR="00F2534F" w:rsidRDefault="00F62E42">
      <w:pPr>
        <w:pStyle w:val="Prrafodelista"/>
        <w:numPr>
          <w:ilvl w:val="1"/>
          <w:numId w:val="13"/>
        </w:numPr>
        <w:spacing w:after="0" w:line="360" w:lineRule="auto"/>
        <w:jc w:val="both"/>
        <w:rPr>
          <w:rFonts w:ascii="Helvetica" w:eastAsia="Helvetica" w:hAnsi="Helvetica" w:cs="Helvetica"/>
          <w:sz w:val="29"/>
          <w:szCs w:val="29"/>
        </w:rPr>
      </w:pPr>
      <w:r>
        <w:rPr>
          <w:rFonts w:ascii="Helvetica"/>
          <w:sz w:val="24"/>
          <w:szCs w:val="24"/>
        </w:rPr>
        <w:t xml:space="preserve">Respecto </w:t>
      </w:r>
      <w:r>
        <w:rPr>
          <w:rFonts w:ascii="Helvetica"/>
          <w:sz w:val="24"/>
          <w:szCs w:val="24"/>
        </w:rPr>
        <w:t>a la conformaci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del Consejo Ciudadano de Transparencia, establecida en el art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culo 36, se cambiaron de cinco a cuatro consejeros ciudadanos y se sustituye el S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ndico Municipal por el Titular del Comit</w:t>
      </w:r>
      <w:r>
        <w:rPr>
          <w:rFonts w:hAnsi="Helvetica"/>
          <w:sz w:val="24"/>
          <w:szCs w:val="24"/>
        </w:rPr>
        <w:t>é</w:t>
      </w:r>
      <w:r>
        <w:rPr>
          <w:rFonts w:hAnsi="Helvetica"/>
          <w:sz w:val="24"/>
          <w:szCs w:val="24"/>
        </w:rPr>
        <w:t xml:space="preserve"> </w:t>
      </w:r>
      <w:r>
        <w:rPr>
          <w:rFonts w:ascii="Helvetica"/>
          <w:sz w:val="24"/>
          <w:szCs w:val="24"/>
        </w:rPr>
        <w:t xml:space="preserve">de Transparencia. </w:t>
      </w:r>
    </w:p>
    <w:p w:rsidR="00F2534F" w:rsidRDefault="00F2534F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</w:p>
    <w:p w:rsidR="00F2534F" w:rsidRDefault="00F62E42">
      <w:pPr>
        <w:pStyle w:val="Prrafodelista"/>
        <w:numPr>
          <w:ilvl w:val="1"/>
          <w:numId w:val="14"/>
        </w:numPr>
        <w:spacing w:after="0" w:line="360" w:lineRule="auto"/>
        <w:jc w:val="both"/>
        <w:rPr>
          <w:rFonts w:ascii="Helvetica" w:eastAsia="Helvetica" w:hAnsi="Helvetica" w:cs="Helvetica"/>
          <w:sz w:val="29"/>
          <w:szCs w:val="29"/>
        </w:rPr>
      </w:pPr>
      <w:r>
        <w:rPr>
          <w:rFonts w:ascii="Helvetica"/>
          <w:sz w:val="24"/>
          <w:szCs w:val="24"/>
        </w:rPr>
        <w:t xml:space="preserve">Se modifican algunos requisitos </w:t>
      </w:r>
      <w:r>
        <w:rPr>
          <w:rFonts w:ascii="Helvetica"/>
          <w:sz w:val="24"/>
          <w:szCs w:val="24"/>
        </w:rPr>
        <w:t xml:space="preserve">para ser consejero ciudadano de dicho 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rgano, los establecidos en el art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 xml:space="preserve">culo 37, fracciones V, VI, VII y VIII para quedar redactados de la siguiente manera: </w:t>
      </w:r>
      <w:r>
        <w:rPr>
          <w:rFonts w:hAnsi="Helvetica"/>
          <w:sz w:val="24"/>
          <w:szCs w:val="24"/>
        </w:rPr>
        <w:t>“</w:t>
      </w:r>
      <w:r>
        <w:rPr>
          <w:rFonts w:ascii="Helvetica"/>
          <w:sz w:val="24"/>
          <w:szCs w:val="24"/>
        </w:rPr>
        <w:t>V. No ser pariente consangu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neo en l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nea recta, en cualquier grado, o en l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nea colateral, hasta e</w:t>
      </w:r>
      <w:r>
        <w:rPr>
          <w:rFonts w:ascii="Helvetica"/>
          <w:sz w:val="24"/>
          <w:szCs w:val="24"/>
        </w:rPr>
        <w:t xml:space="preserve">l </w:t>
      </w:r>
      <w:r>
        <w:rPr>
          <w:rFonts w:ascii="Helvetica"/>
          <w:b/>
          <w:bCs/>
          <w:sz w:val="24"/>
          <w:szCs w:val="24"/>
          <w:u w:val="single"/>
        </w:rPr>
        <w:t>segundo</w:t>
      </w:r>
      <w:r>
        <w:rPr>
          <w:rFonts w:ascii="Helvetica"/>
          <w:sz w:val="24"/>
          <w:szCs w:val="24"/>
        </w:rPr>
        <w:t xml:space="preserve"> grado, ni por afinidad, de cualquier integrante del Ayuntamiento, o servidores p</w:t>
      </w:r>
      <w:r>
        <w:rPr>
          <w:rFonts w:hAnsi="Helvetica"/>
          <w:sz w:val="24"/>
          <w:szCs w:val="24"/>
        </w:rPr>
        <w:t>ú</w:t>
      </w:r>
      <w:r>
        <w:rPr>
          <w:rFonts w:ascii="Helvetica"/>
          <w:sz w:val="24"/>
          <w:szCs w:val="24"/>
        </w:rPr>
        <w:t xml:space="preserve">blicos </w:t>
      </w:r>
      <w:r>
        <w:rPr>
          <w:rFonts w:ascii="Helvetica"/>
          <w:b/>
          <w:bCs/>
          <w:sz w:val="24"/>
          <w:szCs w:val="24"/>
          <w:u w:val="single"/>
        </w:rPr>
        <w:t>integrantes del Gabinete</w:t>
      </w:r>
      <w:r>
        <w:rPr>
          <w:rFonts w:ascii="Helvetica"/>
          <w:sz w:val="24"/>
          <w:szCs w:val="24"/>
        </w:rPr>
        <w:t xml:space="preserve"> del Municipio de Chihuahua, mediante declaraci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 xml:space="preserve">n bajo protesta de decir verdad; VI. No ser </w:t>
      </w:r>
      <w:r>
        <w:rPr>
          <w:rFonts w:ascii="Helvetica"/>
          <w:b/>
          <w:bCs/>
          <w:sz w:val="24"/>
          <w:szCs w:val="24"/>
          <w:u w:val="single"/>
        </w:rPr>
        <w:t>dirigente</w:t>
      </w:r>
      <w:r>
        <w:rPr>
          <w:rFonts w:ascii="Helvetica"/>
          <w:sz w:val="24"/>
          <w:szCs w:val="24"/>
        </w:rPr>
        <w:t xml:space="preserve"> de ning</w:t>
      </w:r>
      <w:r>
        <w:rPr>
          <w:rFonts w:hAnsi="Helvetica"/>
          <w:sz w:val="24"/>
          <w:szCs w:val="24"/>
        </w:rPr>
        <w:t>ú</w:t>
      </w:r>
      <w:r>
        <w:rPr>
          <w:rFonts w:ascii="Helvetica"/>
          <w:sz w:val="24"/>
          <w:szCs w:val="24"/>
        </w:rPr>
        <w:t>n partido pol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tico, medi</w:t>
      </w:r>
      <w:r>
        <w:rPr>
          <w:rFonts w:ascii="Helvetica"/>
          <w:sz w:val="24"/>
          <w:szCs w:val="24"/>
        </w:rPr>
        <w:t>ante declaraci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 xml:space="preserve">n bajo protesta de decir verdad; VII. </w:t>
      </w:r>
      <w:r>
        <w:rPr>
          <w:rFonts w:ascii="Helvetica"/>
          <w:b/>
          <w:bCs/>
          <w:sz w:val="24"/>
          <w:szCs w:val="24"/>
          <w:u w:val="single"/>
        </w:rPr>
        <w:t>No haber sido servidor p</w:t>
      </w:r>
      <w:r>
        <w:rPr>
          <w:rFonts w:hAnsi="Helvetica"/>
          <w:b/>
          <w:bCs/>
          <w:sz w:val="24"/>
          <w:szCs w:val="24"/>
          <w:u w:val="single"/>
        </w:rPr>
        <w:t>ú</w:t>
      </w:r>
      <w:r>
        <w:rPr>
          <w:rFonts w:ascii="Helvetica"/>
          <w:b/>
          <w:bCs/>
          <w:sz w:val="24"/>
          <w:szCs w:val="24"/>
          <w:u w:val="single"/>
        </w:rPr>
        <w:t>blico en la administraci</w:t>
      </w:r>
      <w:r>
        <w:rPr>
          <w:rFonts w:hAnsi="Helvetica"/>
          <w:b/>
          <w:bCs/>
          <w:sz w:val="24"/>
          <w:szCs w:val="24"/>
          <w:u w:val="single"/>
        </w:rPr>
        <w:t>ó</w:t>
      </w:r>
      <w:r>
        <w:rPr>
          <w:rFonts w:ascii="Helvetica"/>
          <w:b/>
          <w:bCs/>
          <w:sz w:val="24"/>
          <w:szCs w:val="24"/>
          <w:u w:val="single"/>
        </w:rPr>
        <w:t>n municipal inmediata anterior</w:t>
      </w:r>
      <w:r>
        <w:rPr>
          <w:rFonts w:ascii="Helvetica"/>
          <w:sz w:val="24"/>
          <w:szCs w:val="24"/>
        </w:rPr>
        <w:t>; VIII. No ser candidato a ocupar cargos de elecci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popular por la v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a de partidos pol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 xml:space="preserve">ticos o como independiente, </w:t>
      </w:r>
      <w:r>
        <w:rPr>
          <w:rFonts w:ascii="Helvetica"/>
          <w:sz w:val="24"/>
          <w:szCs w:val="24"/>
        </w:rPr>
        <w:t>mediante declaraci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bajo protesta de decir verdad;</w:t>
      </w:r>
      <w:r>
        <w:rPr>
          <w:rFonts w:hAnsi="Helvetica"/>
          <w:sz w:val="24"/>
          <w:szCs w:val="24"/>
        </w:rPr>
        <w:t>”</w:t>
      </w:r>
    </w:p>
    <w:p w:rsidR="00F2534F" w:rsidRDefault="00F2534F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</w:p>
    <w:p w:rsidR="00F2534F" w:rsidRDefault="00F62E42">
      <w:pPr>
        <w:pStyle w:val="Prrafodelista"/>
        <w:numPr>
          <w:ilvl w:val="1"/>
          <w:numId w:val="15"/>
        </w:numPr>
        <w:spacing w:after="0" w:line="360" w:lineRule="auto"/>
        <w:jc w:val="both"/>
        <w:rPr>
          <w:rFonts w:ascii="Helvetica" w:eastAsia="Helvetica" w:hAnsi="Helvetica" w:cs="Helvetica"/>
          <w:sz w:val="29"/>
          <w:szCs w:val="29"/>
        </w:rPr>
      </w:pPr>
      <w:r>
        <w:rPr>
          <w:rFonts w:ascii="Helvetica"/>
          <w:sz w:val="24"/>
          <w:szCs w:val="24"/>
        </w:rPr>
        <w:t>En el proceso de selecci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de los consejeros ciudadanos, art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culo 38 fracci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IV, se modifica el plazo para que el presidente de la Comisi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de Transparencia revise los perfiles de los interesados y det</w:t>
      </w:r>
      <w:r>
        <w:rPr>
          <w:rFonts w:ascii="Helvetica"/>
          <w:sz w:val="24"/>
          <w:szCs w:val="24"/>
        </w:rPr>
        <w:t>ermine qui</w:t>
      </w:r>
      <w:r>
        <w:rPr>
          <w:rFonts w:hAnsi="Helvetica"/>
          <w:sz w:val="24"/>
          <w:szCs w:val="24"/>
        </w:rPr>
        <w:t>é</w:t>
      </w:r>
      <w:r>
        <w:rPr>
          <w:rFonts w:ascii="Helvetica"/>
          <w:sz w:val="24"/>
          <w:szCs w:val="24"/>
        </w:rPr>
        <w:t>nes cumplen con todos los requisitos para su posterior an</w:t>
      </w:r>
      <w:r>
        <w:rPr>
          <w:rFonts w:hAnsi="Helvetica"/>
          <w:sz w:val="24"/>
          <w:szCs w:val="24"/>
        </w:rPr>
        <w:t>á</w:t>
      </w:r>
      <w:r>
        <w:rPr>
          <w:rFonts w:ascii="Helvetica"/>
          <w:sz w:val="24"/>
          <w:szCs w:val="24"/>
        </w:rPr>
        <w:t>lisis por la Comisi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n, de 30 d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as naturales a 10 d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as h</w:t>
      </w:r>
      <w:r>
        <w:rPr>
          <w:rFonts w:hAnsi="Helvetica"/>
          <w:sz w:val="24"/>
          <w:szCs w:val="24"/>
        </w:rPr>
        <w:t>á</w:t>
      </w:r>
      <w:r>
        <w:rPr>
          <w:rFonts w:ascii="Helvetica"/>
          <w:sz w:val="24"/>
          <w:szCs w:val="24"/>
        </w:rPr>
        <w:t xml:space="preserve">biles. </w:t>
      </w:r>
      <w:r>
        <w:rPr>
          <w:rFonts w:ascii="Helvetica" w:eastAsia="Helvetica" w:hAnsi="Helvetica" w:cs="Helvetica"/>
          <w:sz w:val="24"/>
          <w:szCs w:val="24"/>
        </w:rPr>
        <w:br/>
      </w:r>
    </w:p>
    <w:p w:rsidR="00F2534F" w:rsidRDefault="00F62E42">
      <w:pPr>
        <w:pStyle w:val="Prrafodelista"/>
        <w:numPr>
          <w:ilvl w:val="1"/>
          <w:numId w:val="16"/>
        </w:numPr>
        <w:spacing w:after="0" w:line="360" w:lineRule="auto"/>
        <w:jc w:val="both"/>
        <w:rPr>
          <w:rFonts w:ascii="Helvetica" w:eastAsia="Helvetica" w:hAnsi="Helvetica" w:cs="Helvetica"/>
          <w:sz w:val="29"/>
          <w:szCs w:val="29"/>
        </w:rPr>
      </w:pPr>
      <w:r>
        <w:rPr>
          <w:rFonts w:ascii="Helvetica"/>
          <w:sz w:val="24"/>
          <w:szCs w:val="24"/>
        </w:rPr>
        <w:t>Referente al Cap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 xml:space="preserve">tulo VI </w:t>
      </w:r>
      <w:r>
        <w:rPr>
          <w:rFonts w:hAnsi="Helvetica"/>
          <w:sz w:val="24"/>
          <w:szCs w:val="24"/>
        </w:rPr>
        <w:t>“</w:t>
      </w:r>
      <w:r>
        <w:rPr>
          <w:rFonts w:ascii="Helvetica"/>
          <w:sz w:val="24"/>
          <w:szCs w:val="24"/>
        </w:rPr>
        <w:t>DE LOS M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DULOS DE ORIENTACI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</w:t>
      </w:r>
      <w:r>
        <w:rPr>
          <w:rFonts w:hAnsi="Helvetica"/>
          <w:sz w:val="24"/>
          <w:szCs w:val="24"/>
        </w:rPr>
        <w:t>”</w:t>
      </w:r>
      <w:r>
        <w:rPr>
          <w:rFonts w:ascii="Helvetica"/>
          <w:sz w:val="24"/>
          <w:szCs w:val="24"/>
        </w:rPr>
        <w:t>, en el art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culo 53  se especifica que los m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dulos de orientaci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 xml:space="preserve">n </w:t>
      </w:r>
      <w:r>
        <w:rPr>
          <w:rFonts w:ascii="Helvetica"/>
          <w:sz w:val="24"/>
          <w:szCs w:val="24"/>
        </w:rPr>
        <w:t>estar</w:t>
      </w:r>
      <w:r>
        <w:rPr>
          <w:rFonts w:hAnsi="Helvetica"/>
          <w:sz w:val="24"/>
          <w:szCs w:val="24"/>
        </w:rPr>
        <w:t>á</w:t>
      </w:r>
      <w:r>
        <w:rPr>
          <w:rFonts w:ascii="Helvetica"/>
          <w:sz w:val="24"/>
          <w:szCs w:val="24"/>
        </w:rPr>
        <w:t>n en los edificios administrativos que la Coordinaci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de Transparencia as</w:t>
      </w:r>
      <w:r>
        <w:rPr>
          <w:rFonts w:hAnsi="Helvetica"/>
          <w:sz w:val="24"/>
          <w:szCs w:val="24"/>
        </w:rPr>
        <w:t>í</w:t>
      </w:r>
      <w:r>
        <w:rPr>
          <w:rFonts w:hAnsi="Helvetica"/>
          <w:sz w:val="24"/>
          <w:szCs w:val="24"/>
        </w:rPr>
        <w:t xml:space="preserve"> </w:t>
      </w:r>
      <w:r>
        <w:rPr>
          <w:rFonts w:ascii="Helvetica"/>
          <w:sz w:val="24"/>
          <w:szCs w:val="24"/>
        </w:rPr>
        <w:t xml:space="preserve">lo determine. </w:t>
      </w:r>
    </w:p>
    <w:p w:rsidR="00F2534F" w:rsidRDefault="00F2534F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</w:p>
    <w:p w:rsidR="00F2534F" w:rsidRDefault="00F62E42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>Terminadas todas estas modificaciones, y habiendo transcurrido dos horas de iniciada la sesi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n, los Regidores solicitaron volver a declarar un receso para con</w:t>
      </w:r>
      <w:r>
        <w:rPr>
          <w:rFonts w:ascii="Helvetica"/>
          <w:sz w:val="24"/>
          <w:szCs w:val="24"/>
        </w:rPr>
        <w:t>tinuar con el estudio del Reglamento de Transparencia y Acceso a la Informaci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P</w:t>
      </w:r>
      <w:r>
        <w:rPr>
          <w:rFonts w:hAnsi="Helvetica"/>
          <w:sz w:val="24"/>
          <w:szCs w:val="24"/>
        </w:rPr>
        <w:t>ú</w:t>
      </w:r>
      <w:r>
        <w:rPr>
          <w:rFonts w:ascii="Helvetica"/>
          <w:sz w:val="24"/>
          <w:szCs w:val="24"/>
        </w:rPr>
        <w:t>blica del Municipio de Chihuahua por lo que se tom</w:t>
      </w:r>
      <w:r>
        <w:rPr>
          <w:rFonts w:hAnsi="Helvetica"/>
          <w:sz w:val="24"/>
          <w:szCs w:val="24"/>
        </w:rPr>
        <w:t>ó</w:t>
      </w:r>
      <w:r>
        <w:rPr>
          <w:rFonts w:hAnsi="Helvetica"/>
          <w:sz w:val="24"/>
          <w:szCs w:val="24"/>
        </w:rPr>
        <w:t xml:space="preserve"> </w:t>
      </w:r>
      <w:r>
        <w:rPr>
          <w:rFonts w:ascii="Helvetica"/>
          <w:sz w:val="24"/>
          <w:szCs w:val="24"/>
        </w:rPr>
        <w:t>el siguiente:</w:t>
      </w:r>
    </w:p>
    <w:p w:rsidR="00F2534F" w:rsidRDefault="00F2534F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</w:p>
    <w:p w:rsidR="00F2534F" w:rsidRDefault="00F62E42">
      <w:pPr>
        <w:pStyle w:val="Prrafodelista"/>
        <w:spacing w:after="0" w:line="360" w:lineRule="auto"/>
        <w:ind w:left="0"/>
        <w:jc w:val="center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/>
          <w:b/>
          <w:bCs/>
          <w:sz w:val="24"/>
          <w:szCs w:val="24"/>
        </w:rPr>
        <w:t>ACUERDO</w:t>
      </w:r>
    </w:p>
    <w:p w:rsidR="00F2534F" w:rsidRDefault="00F2534F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</w:p>
    <w:p w:rsidR="00F2534F" w:rsidRDefault="00F62E42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hAnsi="Helvetica"/>
          <w:b/>
          <w:bCs/>
          <w:sz w:val="24"/>
          <w:szCs w:val="24"/>
        </w:rPr>
        <w:t>Ú</w:t>
      </w:r>
      <w:r>
        <w:rPr>
          <w:rFonts w:ascii="Helvetica"/>
          <w:b/>
          <w:bCs/>
          <w:sz w:val="24"/>
          <w:szCs w:val="24"/>
        </w:rPr>
        <w:t xml:space="preserve">NICO.- </w:t>
      </w:r>
      <w:r>
        <w:rPr>
          <w:rFonts w:ascii="Helvetica"/>
          <w:sz w:val="24"/>
          <w:szCs w:val="24"/>
        </w:rPr>
        <w:t>se aprueba declarar un receso de la octava sesi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de la Comisi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 xml:space="preserve">n de Transparencia con la </w:t>
      </w:r>
      <w:r>
        <w:rPr>
          <w:rFonts w:ascii="Helvetica"/>
          <w:sz w:val="24"/>
          <w:szCs w:val="24"/>
        </w:rPr>
        <w:t>finalidad de seguir estudiando el anteproyecto de Reglamento de Transparencia y Acceso a la Informaci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P</w:t>
      </w:r>
      <w:r>
        <w:rPr>
          <w:rFonts w:hAnsi="Helvetica"/>
          <w:sz w:val="24"/>
          <w:szCs w:val="24"/>
        </w:rPr>
        <w:t>ú</w:t>
      </w:r>
      <w:r>
        <w:rPr>
          <w:rFonts w:ascii="Helvetica"/>
          <w:sz w:val="24"/>
          <w:szCs w:val="24"/>
        </w:rPr>
        <w:t>blica del Municipio de Chihuahua y reanudar la sesi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el viernes 4 cuatro de mayo del 2018 a las 9:00 nueve horas en la sala de juntas del cuarto piso</w:t>
      </w:r>
      <w:r>
        <w:rPr>
          <w:rFonts w:ascii="Helvetica"/>
          <w:sz w:val="24"/>
          <w:szCs w:val="24"/>
        </w:rPr>
        <w:t xml:space="preserve"> del Edificio Antiguo Banco Comercial Mexicana, ubicado en la Calle Victoria #804, Colonia Centro de esta Ciudad.  </w:t>
      </w:r>
    </w:p>
    <w:p w:rsidR="00F2534F" w:rsidRDefault="00F2534F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</w:p>
    <w:p w:rsidR="00F2534F" w:rsidRDefault="00F62E42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eastAsia="Helvetica" w:hAnsi="Helvetica" w:cs="Helvetica"/>
          <w:sz w:val="24"/>
          <w:szCs w:val="24"/>
        </w:rPr>
        <w:tab/>
        <w:t xml:space="preserve">Se aprueba por unanimidad de votos.  </w:t>
      </w:r>
    </w:p>
    <w:p w:rsidR="00F2534F" w:rsidRDefault="00F2534F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</w:p>
    <w:p w:rsidR="00F2534F" w:rsidRDefault="00F62E42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/>
          <w:b/>
          <w:bCs/>
          <w:sz w:val="24"/>
          <w:szCs w:val="24"/>
        </w:rPr>
        <w:t>Asuntos generales</w:t>
      </w:r>
    </w:p>
    <w:p w:rsidR="00F2534F" w:rsidRDefault="00F62E42">
      <w:pPr>
        <w:pStyle w:val="Cuerp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es-ES_tradnl"/>
        </w:rPr>
        <w:t xml:space="preserve">No habiendo asuntos generales que tratar, la regidora presidenta de la Comisión, </w:t>
      </w:r>
      <w:r>
        <w:rPr>
          <w:sz w:val="24"/>
          <w:szCs w:val="24"/>
          <w:lang w:val="es-ES_tradnl"/>
        </w:rPr>
        <w:t>declaró clausurada la sesión, siendo las 11:08 once horas con ocho minutos.</w:t>
      </w:r>
    </w:p>
    <w:p w:rsidR="00F2534F" w:rsidRDefault="00F2534F">
      <w:pPr>
        <w:pStyle w:val="Cuerpo"/>
        <w:spacing w:line="360" w:lineRule="auto"/>
        <w:jc w:val="both"/>
        <w:rPr>
          <w:sz w:val="24"/>
          <w:szCs w:val="24"/>
        </w:rPr>
      </w:pPr>
    </w:p>
    <w:p w:rsidR="00F2534F" w:rsidRDefault="00F2534F">
      <w:pPr>
        <w:pStyle w:val="Cuerpo"/>
        <w:spacing w:line="360" w:lineRule="auto"/>
        <w:jc w:val="both"/>
        <w:rPr>
          <w:sz w:val="24"/>
          <w:szCs w:val="24"/>
        </w:rPr>
      </w:pPr>
    </w:p>
    <w:p w:rsidR="00F2534F" w:rsidRDefault="00F2534F">
      <w:pPr>
        <w:pStyle w:val="Cuerpo"/>
        <w:spacing w:line="360" w:lineRule="auto"/>
        <w:jc w:val="both"/>
        <w:rPr>
          <w:sz w:val="24"/>
          <w:szCs w:val="24"/>
        </w:rPr>
      </w:pPr>
    </w:p>
    <w:p w:rsidR="00F2534F" w:rsidRDefault="00F2534F">
      <w:pPr>
        <w:pStyle w:val="Cuerpo"/>
        <w:spacing w:line="360" w:lineRule="auto"/>
        <w:jc w:val="both"/>
        <w:rPr>
          <w:sz w:val="24"/>
          <w:szCs w:val="24"/>
        </w:rPr>
      </w:pPr>
    </w:p>
    <w:p w:rsidR="00F2534F" w:rsidRDefault="00F62E42">
      <w:pPr>
        <w:pStyle w:val="Cuerpo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  <w:lang w:val="es-ES_tradnl"/>
        </w:rPr>
        <w:t>COMISIÓN DE TRANSPARENCIA</w:t>
      </w:r>
    </w:p>
    <w:p w:rsidR="00F2534F" w:rsidRDefault="00F2534F">
      <w:pPr>
        <w:pStyle w:val="Cuerpo"/>
        <w:spacing w:line="360" w:lineRule="auto"/>
        <w:jc w:val="center"/>
        <w:rPr>
          <w:sz w:val="24"/>
          <w:szCs w:val="24"/>
        </w:rPr>
      </w:pPr>
    </w:p>
    <w:p w:rsidR="00F2534F" w:rsidRDefault="00F2534F">
      <w:pPr>
        <w:pStyle w:val="Cuerpo"/>
        <w:spacing w:line="360" w:lineRule="auto"/>
        <w:jc w:val="center"/>
        <w:rPr>
          <w:sz w:val="24"/>
          <w:szCs w:val="24"/>
        </w:rPr>
      </w:pPr>
    </w:p>
    <w:p w:rsidR="00F2534F" w:rsidRDefault="00F2534F">
      <w:pPr>
        <w:pStyle w:val="Cuerpo"/>
        <w:spacing w:line="360" w:lineRule="auto"/>
        <w:jc w:val="center"/>
        <w:sectPr w:rsidR="00F2534F">
          <w:headerReference w:type="default" r:id="rId8"/>
          <w:footerReference w:type="default" r:id="rId9"/>
          <w:pgSz w:w="11906" w:h="16838"/>
          <w:pgMar w:top="1134" w:right="1134" w:bottom="1134" w:left="1134" w:header="709" w:footer="850" w:gutter="0"/>
          <w:cols w:space="720"/>
        </w:sectPr>
      </w:pPr>
    </w:p>
    <w:p w:rsidR="00F2534F" w:rsidRDefault="00F2534F">
      <w:pPr>
        <w:pStyle w:val="Cuerpo"/>
        <w:spacing w:line="360" w:lineRule="auto"/>
        <w:jc w:val="center"/>
        <w:sectPr w:rsidR="00F2534F">
          <w:headerReference w:type="default" r:id="rId10"/>
          <w:footerReference w:type="default" r:id="rId11"/>
          <w:type w:val="continuous"/>
          <w:pgSz w:w="11906" w:h="16838"/>
          <w:pgMar w:top="1134" w:right="1134" w:bottom="1134" w:left="1134" w:header="709" w:footer="850" w:gutter="0"/>
          <w:cols w:space="720"/>
        </w:sectPr>
      </w:pPr>
    </w:p>
    <w:p w:rsidR="00F2534F" w:rsidRDefault="00F62E42">
      <w:pPr>
        <w:pStyle w:val="Cuerpo"/>
        <w:spacing w:line="360" w:lineRule="auto"/>
        <w:jc w:val="center"/>
      </w:pPr>
      <w:r>
        <w:t>_____________________________________</w:t>
      </w:r>
    </w:p>
    <w:p w:rsidR="00F2534F" w:rsidRDefault="00F62E42">
      <w:pPr>
        <w:pStyle w:val="Cuerpo"/>
        <w:spacing w:line="360" w:lineRule="auto"/>
        <w:jc w:val="center"/>
      </w:pPr>
      <w:r>
        <w:rPr>
          <w:lang w:val="es-ES_tradnl"/>
        </w:rPr>
        <w:t>VERÓNICA GRAJEDA VILLALOBOS</w:t>
      </w:r>
    </w:p>
    <w:p w:rsidR="00F2534F" w:rsidRDefault="00F62E42">
      <w:pPr>
        <w:pStyle w:val="Cuerpo"/>
        <w:spacing w:line="360" w:lineRule="auto"/>
        <w:jc w:val="center"/>
      </w:pPr>
      <w:r>
        <w:rPr>
          <w:lang w:val="es-ES_tradnl"/>
        </w:rPr>
        <w:t xml:space="preserve">PRESIDENTA </w:t>
      </w:r>
    </w:p>
    <w:p w:rsidR="00F2534F" w:rsidRDefault="00F2534F">
      <w:pPr>
        <w:pStyle w:val="Cuerpo"/>
        <w:spacing w:line="360" w:lineRule="auto"/>
        <w:jc w:val="center"/>
      </w:pPr>
    </w:p>
    <w:p w:rsidR="00F2534F" w:rsidRDefault="00F62E42">
      <w:pPr>
        <w:pStyle w:val="Cuerpo"/>
        <w:spacing w:line="360" w:lineRule="auto"/>
        <w:jc w:val="center"/>
      </w:pPr>
      <w:r>
        <w:rPr>
          <w:lang w:val="es-ES_tradnl"/>
        </w:rPr>
        <w:t>_____________________________________</w:t>
      </w:r>
    </w:p>
    <w:p w:rsidR="00F2534F" w:rsidRDefault="00F62E42">
      <w:pPr>
        <w:pStyle w:val="Cuerpo"/>
        <w:spacing w:line="360" w:lineRule="auto"/>
        <w:jc w:val="center"/>
      </w:pPr>
      <w:r>
        <w:rPr>
          <w:lang w:val="es-ES_tradnl"/>
        </w:rPr>
        <w:t>LUIS ROBERTO TERRAZAS FRAGA</w:t>
      </w:r>
    </w:p>
    <w:p w:rsidR="00F2534F" w:rsidRDefault="00F62E42">
      <w:pPr>
        <w:pStyle w:val="Cuerpo"/>
        <w:spacing w:line="360" w:lineRule="auto"/>
        <w:jc w:val="center"/>
        <w:sectPr w:rsidR="00F2534F">
          <w:headerReference w:type="default" r:id="rId12"/>
          <w:footerReference w:type="default" r:id="rId13"/>
          <w:type w:val="continuous"/>
          <w:pgSz w:w="11906" w:h="16838"/>
          <w:pgMar w:top="1134" w:right="1134" w:bottom="1134" w:left="1134" w:header="709" w:footer="850" w:gutter="0"/>
          <w:cols w:num="2" w:space="482"/>
        </w:sectPr>
      </w:pPr>
      <w:r>
        <w:rPr>
          <w:lang w:val="es-ES_tradnl"/>
        </w:rPr>
        <w:t>SECRETARIO</w:t>
      </w:r>
    </w:p>
    <w:p w:rsidR="00F2534F" w:rsidRDefault="00F2534F">
      <w:pPr>
        <w:pStyle w:val="Cuerpo"/>
        <w:spacing w:line="360" w:lineRule="auto"/>
        <w:jc w:val="center"/>
      </w:pPr>
    </w:p>
    <w:p w:rsidR="00F2534F" w:rsidRDefault="00F2534F">
      <w:pPr>
        <w:pStyle w:val="Cuerpo"/>
        <w:spacing w:line="360" w:lineRule="auto"/>
        <w:jc w:val="center"/>
      </w:pPr>
    </w:p>
    <w:p w:rsidR="00F2534F" w:rsidRDefault="00F2534F">
      <w:pPr>
        <w:pStyle w:val="Cuerpo"/>
        <w:spacing w:line="360" w:lineRule="auto"/>
        <w:jc w:val="center"/>
      </w:pPr>
    </w:p>
    <w:p w:rsidR="00F2534F" w:rsidRDefault="00F2534F">
      <w:pPr>
        <w:pStyle w:val="Cuerpo"/>
        <w:spacing w:line="360" w:lineRule="auto"/>
        <w:jc w:val="center"/>
      </w:pPr>
    </w:p>
    <w:p w:rsidR="00F2534F" w:rsidRDefault="00F62E42">
      <w:pPr>
        <w:pStyle w:val="Cuerpo"/>
        <w:spacing w:line="360" w:lineRule="auto"/>
        <w:jc w:val="center"/>
      </w:pPr>
      <w:r>
        <w:t>_____________________________________</w:t>
      </w:r>
    </w:p>
    <w:p w:rsidR="00F2534F" w:rsidRDefault="00F62E42">
      <w:pPr>
        <w:pStyle w:val="Cuerpo"/>
        <w:spacing w:line="360" w:lineRule="auto"/>
        <w:jc w:val="center"/>
      </w:pPr>
      <w:r>
        <w:rPr>
          <w:lang w:val="es-ES_tradnl"/>
        </w:rPr>
        <w:t>LAURA PATRICIA CONTRERAS DUARTE</w:t>
      </w:r>
    </w:p>
    <w:p w:rsidR="00F2534F" w:rsidRDefault="00F62E42">
      <w:pPr>
        <w:pStyle w:val="Cuerpo"/>
        <w:spacing w:line="360" w:lineRule="auto"/>
        <w:jc w:val="center"/>
        <w:sectPr w:rsidR="00F2534F">
          <w:headerReference w:type="default" r:id="rId14"/>
          <w:footerReference w:type="default" r:id="rId15"/>
          <w:type w:val="continuous"/>
          <w:pgSz w:w="11906" w:h="16838"/>
          <w:pgMar w:top="1134" w:right="1134" w:bottom="1134" w:left="1134" w:header="709" w:footer="850" w:gutter="0"/>
          <w:cols w:space="720"/>
        </w:sectPr>
      </w:pPr>
      <w:r>
        <w:rPr>
          <w:lang w:val="es-ES_tradnl"/>
        </w:rPr>
        <w:t xml:space="preserve">VOCAL  </w:t>
      </w:r>
    </w:p>
    <w:p w:rsidR="00F2534F" w:rsidRDefault="00F2534F">
      <w:pPr>
        <w:pStyle w:val="Cuerpo"/>
        <w:spacing w:line="360" w:lineRule="auto"/>
        <w:jc w:val="both"/>
        <w:rPr>
          <w:sz w:val="24"/>
          <w:szCs w:val="24"/>
        </w:rPr>
      </w:pPr>
    </w:p>
    <w:p w:rsidR="00F2534F" w:rsidRDefault="00F2534F">
      <w:pPr>
        <w:pStyle w:val="Cuerpo"/>
        <w:spacing w:line="360" w:lineRule="auto"/>
        <w:jc w:val="both"/>
        <w:rPr>
          <w:sz w:val="24"/>
          <w:szCs w:val="24"/>
        </w:rPr>
      </w:pPr>
    </w:p>
    <w:p w:rsidR="00F2534F" w:rsidRDefault="00F2534F">
      <w:pPr>
        <w:pStyle w:val="Cuerpo"/>
        <w:spacing w:line="360" w:lineRule="auto"/>
        <w:jc w:val="both"/>
        <w:rPr>
          <w:sz w:val="24"/>
          <w:szCs w:val="24"/>
        </w:rPr>
      </w:pPr>
    </w:p>
    <w:p w:rsidR="00F2534F" w:rsidRDefault="00F2534F">
      <w:pPr>
        <w:pStyle w:val="Cuerpo"/>
        <w:spacing w:line="360" w:lineRule="auto"/>
        <w:jc w:val="both"/>
        <w:rPr>
          <w:sz w:val="24"/>
          <w:szCs w:val="24"/>
        </w:rPr>
      </w:pPr>
    </w:p>
    <w:p w:rsidR="00F2534F" w:rsidRDefault="00F2534F">
      <w:pPr>
        <w:pStyle w:val="Cuerpo"/>
        <w:spacing w:line="360" w:lineRule="auto"/>
        <w:jc w:val="center"/>
        <w:rPr>
          <w:b/>
          <w:bCs/>
          <w:sz w:val="18"/>
          <w:szCs w:val="18"/>
        </w:rPr>
      </w:pPr>
    </w:p>
    <w:p w:rsidR="00F2534F" w:rsidRDefault="00F62E42">
      <w:pPr>
        <w:pStyle w:val="Cuerpo"/>
        <w:spacing w:line="360" w:lineRule="auto"/>
        <w:jc w:val="center"/>
      </w:pPr>
      <w:r>
        <w:rPr>
          <w:b/>
          <w:bCs/>
          <w:sz w:val="18"/>
          <w:szCs w:val="18"/>
          <w:lang w:val="es-ES_tradnl"/>
        </w:rPr>
        <w:t xml:space="preserve">Las firmas en la presente foja corresponden al acta de la segunda parte de la octava sesión de la </w:t>
      </w:r>
      <w:r>
        <w:rPr>
          <w:b/>
          <w:bCs/>
          <w:sz w:val="18"/>
          <w:szCs w:val="18"/>
          <w:lang w:val="es-ES_tradnl"/>
        </w:rPr>
        <w:t>Comisión de Transparencia, celebrada el día 17 del mes de abril del año dos mil dieciocho a las 9:00 horas en la Sala de Juntas del cuarto piso, del Edificio Antiguo Banco Comercial Mexicana, ubicado en la Calle Victoria #408 Colonia Centro de esta Ciudad.</w:t>
      </w:r>
    </w:p>
    <w:sectPr w:rsidR="00F2534F">
      <w:headerReference w:type="default" r:id="rId16"/>
      <w:footerReference w:type="default" r:id="rId17"/>
      <w:type w:val="continuous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E42" w:rsidRDefault="00F62E42">
      <w:r>
        <w:separator/>
      </w:r>
    </w:p>
  </w:endnote>
  <w:endnote w:type="continuationSeparator" w:id="0">
    <w:p w:rsidR="00F62E42" w:rsidRDefault="00F62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34F" w:rsidRDefault="00F62E42">
    <w:pPr>
      <w:pStyle w:val="Cabeceraypie"/>
      <w:tabs>
        <w:tab w:val="clear" w:pos="9020"/>
        <w:tab w:val="center" w:pos="4819"/>
        <w:tab w:val="right" w:pos="9638"/>
      </w:tabs>
    </w:pPr>
    <w:r>
      <w:tab/>
    </w:r>
    <w:r>
      <w:tab/>
    </w:r>
    <w:r>
      <w:rPr>
        <w:lang w:val="es-ES_tradnl"/>
      </w:rPr>
      <w:t>Comisi</w:t>
    </w:r>
    <w:r>
      <w:rPr>
        <w:rFonts w:hAnsi="Helvetica"/>
        <w:lang w:val="es-ES_tradnl"/>
      </w:rPr>
      <w:t>ó</w:t>
    </w:r>
    <w:r>
      <w:rPr>
        <w:lang w:val="es-ES_tradnl"/>
      </w:rPr>
      <w:t xml:space="preserve">n de Transparencia, </w:t>
    </w:r>
    <w:r>
      <w:fldChar w:fldCharType="begin"/>
    </w:r>
    <w:r>
      <w:instrText xml:space="preserve"> PAGE </w:instrText>
    </w:r>
    <w:r>
      <w:fldChar w:fldCharType="separate"/>
    </w:r>
    <w:r w:rsidR="0014298C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34F" w:rsidRDefault="00F62E42">
    <w:pPr>
      <w:pStyle w:val="Cabeceraypie"/>
      <w:tabs>
        <w:tab w:val="clear" w:pos="9020"/>
        <w:tab w:val="center" w:pos="4819"/>
        <w:tab w:val="right" w:pos="9638"/>
      </w:tabs>
    </w:pPr>
    <w:r>
      <w:tab/>
    </w:r>
    <w:r>
      <w:tab/>
    </w:r>
    <w:r>
      <w:rPr>
        <w:lang w:val="es-ES_tradnl"/>
      </w:rPr>
      <w:t>Comisi</w:t>
    </w:r>
    <w:r>
      <w:rPr>
        <w:rFonts w:hAnsi="Helvetica"/>
        <w:lang w:val="es-ES_tradnl"/>
      </w:rPr>
      <w:t>ó</w:t>
    </w:r>
    <w:r>
      <w:rPr>
        <w:lang w:val="es-ES_tradnl"/>
      </w:rPr>
      <w:t>n de Tran</w:t>
    </w:r>
    <w:r>
      <w:rPr>
        <w:lang w:val="es-ES_tradnl"/>
      </w:rPr>
      <w:t xml:space="preserve">sparencia,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34F" w:rsidRDefault="00F62E42">
    <w:pPr>
      <w:pStyle w:val="Cabeceraypie"/>
      <w:tabs>
        <w:tab w:val="clear" w:pos="9020"/>
        <w:tab w:val="center" w:pos="4819"/>
        <w:tab w:val="right" w:pos="9638"/>
      </w:tabs>
    </w:pPr>
    <w:r>
      <w:tab/>
    </w:r>
    <w:r>
      <w:tab/>
    </w:r>
    <w:r>
      <w:rPr>
        <w:lang w:val="es-ES_tradnl"/>
      </w:rPr>
      <w:t>Comisi</w:t>
    </w:r>
    <w:r>
      <w:rPr>
        <w:rFonts w:hAnsi="Helvetica"/>
        <w:lang w:val="es-ES_tradnl"/>
      </w:rPr>
      <w:t>ó</w:t>
    </w:r>
    <w:r>
      <w:rPr>
        <w:lang w:val="es-ES_tradnl"/>
      </w:rPr>
      <w:t xml:space="preserve">n de Transparencia,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34F" w:rsidRDefault="00F62E42">
    <w:pPr>
      <w:pStyle w:val="Cabeceraypie"/>
      <w:tabs>
        <w:tab w:val="clear" w:pos="9020"/>
        <w:tab w:val="center" w:pos="4819"/>
        <w:tab w:val="right" w:pos="9638"/>
      </w:tabs>
    </w:pPr>
    <w:r>
      <w:tab/>
    </w:r>
    <w:r>
      <w:tab/>
    </w:r>
    <w:r>
      <w:rPr>
        <w:lang w:val="es-ES_tradnl"/>
      </w:rPr>
      <w:t>Comisi</w:t>
    </w:r>
    <w:r>
      <w:rPr>
        <w:rFonts w:hAnsi="Helvetica"/>
        <w:lang w:val="es-ES_tradnl"/>
      </w:rPr>
      <w:t>ó</w:t>
    </w:r>
    <w:r>
      <w:rPr>
        <w:lang w:val="es-ES_tradnl"/>
      </w:rPr>
      <w:t xml:space="preserve">n de Transparencia,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34F" w:rsidRDefault="00F62E42">
    <w:pPr>
      <w:pStyle w:val="Cabeceraypie"/>
      <w:tabs>
        <w:tab w:val="clear" w:pos="9020"/>
        <w:tab w:val="center" w:pos="4819"/>
        <w:tab w:val="right" w:pos="9638"/>
      </w:tabs>
    </w:pPr>
    <w:r>
      <w:tab/>
    </w:r>
    <w:r>
      <w:tab/>
    </w:r>
    <w:r>
      <w:rPr>
        <w:lang w:val="es-ES_tradnl"/>
      </w:rPr>
      <w:t>Comisi</w:t>
    </w:r>
    <w:r>
      <w:rPr>
        <w:rFonts w:hAnsi="Helvetica"/>
        <w:lang w:val="es-ES_tradnl"/>
      </w:rPr>
      <w:t>ó</w:t>
    </w:r>
    <w:r>
      <w:rPr>
        <w:lang w:val="es-ES_tradnl"/>
      </w:rPr>
      <w:t xml:space="preserve">n de Transparencia,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E42" w:rsidRDefault="00F62E42">
      <w:r>
        <w:separator/>
      </w:r>
    </w:p>
  </w:footnote>
  <w:footnote w:type="continuationSeparator" w:id="0">
    <w:p w:rsidR="00F62E42" w:rsidRDefault="00F62E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34F" w:rsidRDefault="00F2534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34F" w:rsidRDefault="00F2534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34F" w:rsidRDefault="00F2534F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34F" w:rsidRDefault="00F2534F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34F" w:rsidRDefault="00F2534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F12A2"/>
    <w:multiLevelType w:val="multilevel"/>
    <w:tmpl w:val="22CAE4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</w:abstractNum>
  <w:abstractNum w:abstractNumId="1">
    <w:nsid w:val="12032378"/>
    <w:multiLevelType w:val="multilevel"/>
    <w:tmpl w:val="E02C7530"/>
    <w:styleLink w:val="List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position w:val="0"/>
        <w:sz w:val="24"/>
        <w:szCs w:val="24"/>
      </w:rPr>
    </w:lvl>
  </w:abstractNum>
  <w:abstractNum w:abstractNumId="2">
    <w:nsid w:val="127B38F6"/>
    <w:multiLevelType w:val="multilevel"/>
    <w:tmpl w:val="CE1C89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363"/>
        </w:tabs>
        <w:ind w:left="136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position w:val="0"/>
        <w:sz w:val="24"/>
        <w:szCs w:val="24"/>
      </w:rPr>
    </w:lvl>
  </w:abstractNum>
  <w:abstractNum w:abstractNumId="3">
    <w:nsid w:val="293D43D0"/>
    <w:multiLevelType w:val="multilevel"/>
    <w:tmpl w:val="A4A032AC"/>
    <w:styleLink w:val="List1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363"/>
        </w:tabs>
        <w:ind w:left="1363" w:hanging="283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</w:abstractNum>
  <w:abstractNum w:abstractNumId="4">
    <w:nsid w:val="2DFC6400"/>
    <w:multiLevelType w:val="multilevel"/>
    <w:tmpl w:val="29248C88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1">
      <w:start w:val="1"/>
      <w:numFmt w:val="lowerLetter"/>
      <w:lvlText w:val="%2.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2">
      <w:start w:val="1"/>
      <w:numFmt w:val="lowerRoman"/>
      <w:lvlText w:val="%3."/>
      <w:lvlJc w:val="left"/>
      <w:pPr>
        <w:tabs>
          <w:tab w:val="num" w:pos="2855"/>
        </w:tabs>
        <w:ind w:left="28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3">
      <w:start w:val="1"/>
      <w:numFmt w:val="decimal"/>
      <w:lvlText w:val="%4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4">
      <w:start w:val="1"/>
      <w:numFmt w:val="lowerLetter"/>
      <w:lvlText w:val="%5.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5">
      <w:start w:val="1"/>
      <w:numFmt w:val="lowerRoman"/>
      <w:lvlText w:val="%6."/>
      <w:lvlJc w:val="left"/>
      <w:pPr>
        <w:tabs>
          <w:tab w:val="num" w:pos="5015"/>
        </w:tabs>
        <w:ind w:left="501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6">
      <w:start w:val="1"/>
      <w:numFmt w:val="decimal"/>
      <w:lvlText w:val="%7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7">
      <w:start w:val="1"/>
      <w:numFmt w:val="lowerLetter"/>
      <w:lvlText w:val="%8.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8">
      <w:start w:val="1"/>
      <w:numFmt w:val="lowerRoman"/>
      <w:lvlText w:val="%9."/>
      <w:lvlJc w:val="left"/>
      <w:pPr>
        <w:tabs>
          <w:tab w:val="num" w:pos="7175"/>
        </w:tabs>
        <w:ind w:left="717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</w:abstractNum>
  <w:abstractNum w:abstractNumId="5">
    <w:nsid w:val="332B3E63"/>
    <w:multiLevelType w:val="multilevel"/>
    <w:tmpl w:val="3E1AF24E"/>
    <w:styleLink w:val="Lista21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</w:abstractNum>
  <w:abstractNum w:abstractNumId="6">
    <w:nsid w:val="33EA5964"/>
    <w:multiLevelType w:val="multilevel"/>
    <w:tmpl w:val="23A85296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1">
      <w:start w:val="1"/>
      <w:numFmt w:val="bullet"/>
      <w:lvlText w:val="•"/>
      <w:lvlJc w:val="left"/>
      <w:pPr>
        <w:tabs>
          <w:tab w:val="num" w:pos="502"/>
        </w:tabs>
        <w:ind w:left="5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2">
      <w:start w:val="1"/>
      <w:numFmt w:val="bullet"/>
      <w:lvlText w:val="•"/>
      <w:lvlJc w:val="left"/>
      <w:pPr>
        <w:tabs>
          <w:tab w:val="num" w:pos="742"/>
        </w:tabs>
        <w:ind w:left="7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3">
      <w:start w:val="1"/>
      <w:numFmt w:val="bullet"/>
      <w:lvlText w:val="•"/>
      <w:lvlJc w:val="left"/>
      <w:pPr>
        <w:tabs>
          <w:tab w:val="num" w:pos="982"/>
        </w:tabs>
        <w:ind w:left="98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4">
      <w:start w:val="1"/>
      <w:numFmt w:val="bullet"/>
      <w:lvlText w:val="•"/>
      <w:lvlJc w:val="left"/>
      <w:pPr>
        <w:tabs>
          <w:tab w:val="num" w:pos="1222"/>
        </w:tabs>
        <w:ind w:left="122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5">
      <w:start w:val="1"/>
      <w:numFmt w:val="bullet"/>
      <w:lvlText w:val="•"/>
      <w:lvlJc w:val="left"/>
      <w:pPr>
        <w:tabs>
          <w:tab w:val="num" w:pos="1462"/>
        </w:tabs>
        <w:ind w:left="14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6">
      <w:start w:val="1"/>
      <w:numFmt w:val="bullet"/>
      <w:lvlText w:val="•"/>
      <w:lvlJc w:val="left"/>
      <w:pPr>
        <w:tabs>
          <w:tab w:val="num" w:pos="1702"/>
        </w:tabs>
        <w:ind w:left="17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7">
      <w:start w:val="1"/>
      <w:numFmt w:val="bullet"/>
      <w:lvlText w:val="•"/>
      <w:lvlJc w:val="left"/>
      <w:pPr>
        <w:tabs>
          <w:tab w:val="num" w:pos="1942"/>
        </w:tabs>
        <w:ind w:left="19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8">
      <w:start w:val="1"/>
      <w:numFmt w:val="bullet"/>
      <w:lvlText w:val="•"/>
      <w:lvlJc w:val="left"/>
      <w:pPr>
        <w:tabs>
          <w:tab w:val="num" w:pos="2182"/>
        </w:tabs>
        <w:ind w:left="2182" w:hanging="262"/>
      </w:pPr>
      <w:rPr>
        <w:rFonts w:ascii="Helvetica" w:eastAsia="Helvetica" w:hAnsi="Helvetica" w:cs="Helvetica"/>
        <w:position w:val="0"/>
        <w:sz w:val="29"/>
        <w:szCs w:val="29"/>
      </w:rPr>
    </w:lvl>
  </w:abstractNum>
  <w:abstractNum w:abstractNumId="7">
    <w:nsid w:val="38C63014"/>
    <w:multiLevelType w:val="multilevel"/>
    <w:tmpl w:val="65C83E2E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1">
      <w:numFmt w:val="bullet"/>
      <w:lvlText w:val="•"/>
      <w:lvlJc w:val="left"/>
      <w:pPr>
        <w:tabs>
          <w:tab w:val="num" w:pos="502"/>
        </w:tabs>
        <w:ind w:left="5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2">
      <w:start w:val="1"/>
      <w:numFmt w:val="bullet"/>
      <w:lvlText w:val="•"/>
      <w:lvlJc w:val="left"/>
      <w:pPr>
        <w:tabs>
          <w:tab w:val="num" w:pos="742"/>
        </w:tabs>
        <w:ind w:left="7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3">
      <w:start w:val="1"/>
      <w:numFmt w:val="bullet"/>
      <w:lvlText w:val="•"/>
      <w:lvlJc w:val="left"/>
      <w:pPr>
        <w:tabs>
          <w:tab w:val="num" w:pos="982"/>
        </w:tabs>
        <w:ind w:left="98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4">
      <w:start w:val="1"/>
      <w:numFmt w:val="bullet"/>
      <w:lvlText w:val="•"/>
      <w:lvlJc w:val="left"/>
      <w:pPr>
        <w:tabs>
          <w:tab w:val="num" w:pos="1222"/>
        </w:tabs>
        <w:ind w:left="122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5">
      <w:start w:val="1"/>
      <w:numFmt w:val="bullet"/>
      <w:lvlText w:val="•"/>
      <w:lvlJc w:val="left"/>
      <w:pPr>
        <w:tabs>
          <w:tab w:val="num" w:pos="1462"/>
        </w:tabs>
        <w:ind w:left="14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6">
      <w:start w:val="1"/>
      <w:numFmt w:val="bullet"/>
      <w:lvlText w:val="•"/>
      <w:lvlJc w:val="left"/>
      <w:pPr>
        <w:tabs>
          <w:tab w:val="num" w:pos="1702"/>
        </w:tabs>
        <w:ind w:left="17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7">
      <w:start w:val="1"/>
      <w:numFmt w:val="bullet"/>
      <w:lvlText w:val="•"/>
      <w:lvlJc w:val="left"/>
      <w:pPr>
        <w:tabs>
          <w:tab w:val="num" w:pos="1942"/>
        </w:tabs>
        <w:ind w:left="19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8">
      <w:start w:val="1"/>
      <w:numFmt w:val="bullet"/>
      <w:lvlText w:val="•"/>
      <w:lvlJc w:val="left"/>
      <w:pPr>
        <w:tabs>
          <w:tab w:val="num" w:pos="2182"/>
        </w:tabs>
        <w:ind w:left="2182" w:hanging="262"/>
      </w:pPr>
      <w:rPr>
        <w:rFonts w:ascii="Helvetica" w:eastAsia="Helvetica" w:hAnsi="Helvetica" w:cs="Helvetica"/>
        <w:position w:val="0"/>
        <w:sz w:val="29"/>
        <w:szCs w:val="29"/>
      </w:rPr>
    </w:lvl>
  </w:abstractNum>
  <w:abstractNum w:abstractNumId="8">
    <w:nsid w:val="46F8611B"/>
    <w:multiLevelType w:val="multilevel"/>
    <w:tmpl w:val="273A1DF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1">
      <w:start w:val="1"/>
      <w:numFmt w:val="lowerLetter"/>
      <w:lvlText w:val="%2.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2">
      <w:start w:val="1"/>
      <w:numFmt w:val="lowerRoman"/>
      <w:lvlText w:val="%3."/>
      <w:lvlJc w:val="left"/>
      <w:pPr>
        <w:tabs>
          <w:tab w:val="num" w:pos="2855"/>
        </w:tabs>
        <w:ind w:left="28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3">
      <w:start w:val="1"/>
      <w:numFmt w:val="decimal"/>
      <w:lvlText w:val="%4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4">
      <w:start w:val="1"/>
      <w:numFmt w:val="lowerLetter"/>
      <w:lvlText w:val="%5.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5">
      <w:start w:val="1"/>
      <w:numFmt w:val="lowerRoman"/>
      <w:lvlText w:val="%6."/>
      <w:lvlJc w:val="left"/>
      <w:pPr>
        <w:tabs>
          <w:tab w:val="num" w:pos="5015"/>
        </w:tabs>
        <w:ind w:left="501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6">
      <w:start w:val="1"/>
      <w:numFmt w:val="decimal"/>
      <w:lvlText w:val="%7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7">
      <w:start w:val="1"/>
      <w:numFmt w:val="lowerLetter"/>
      <w:lvlText w:val="%8.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8">
      <w:start w:val="1"/>
      <w:numFmt w:val="lowerRoman"/>
      <w:lvlText w:val="%9."/>
      <w:lvlJc w:val="left"/>
      <w:pPr>
        <w:tabs>
          <w:tab w:val="num" w:pos="7175"/>
        </w:tabs>
        <w:ind w:left="717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</w:abstractNum>
  <w:abstractNum w:abstractNumId="9">
    <w:nsid w:val="568D2F63"/>
    <w:multiLevelType w:val="multilevel"/>
    <w:tmpl w:val="6DC6A85A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1">
      <w:numFmt w:val="bullet"/>
      <w:lvlText w:val="•"/>
      <w:lvlJc w:val="left"/>
      <w:pPr>
        <w:tabs>
          <w:tab w:val="num" w:pos="502"/>
        </w:tabs>
        <w:ind w:left="5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2">
      <w:start w:val="1"/>
      <w:numFmt w:val="bullet"/>
      <w:lvlText w:val="•"/>
      <w:lvlJc w:val="left"/>
      <w:pPr>
        <w:tabs>
          <w:tab w:val="num" w:pos="742"/>
        </w:tabs>
        <w:ind w:left="7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3">
      <w:start w:val="1"/>
      <w:numFmt w:val="bullet"/>
      <w:lvlText w:val="•"/>
      <w:lvlJc w:val="left"/>
      <w:pPr>
        <w:tabs>
          <w:tab w:val="num" w:pos="982"/>
        </w:tabs>
        <w:ind w:left="98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4">
      <w:start w:val="1"/>
      <w:numFmt w:val="bullet"/>
      <w:lvlText w:val="•"/>
      <w:lvlJc w:val="left"/>
      <w:pPr>
        <w:tabs>
          <w:tab w:val="num" w:pos="1222"/>
        </w:tabs>
        <w:ind w:left="122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5">
      <w:start w:val="1"/>
      <w:numFmt w:val="bullet"/>
      <w:lvlText w:val="•"/>
      <w:lvlJc w:val="left"/>
      <w:pPr>
        <w:tabs>
          <w:tab w:val="num" w:pos="1462"/>
        </w:tabs>
        <w:ind w:left="14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6">
      <w:start w:val="1"/>
      <w:numFmt w:val="bullet"/>
      <w:lvlText w:val="•"/>
      <w:lvlJc w:val="left"/>
      <w:pPr>
        <w:tabs>
          <w:tab w:val="num" w:pos="1702"/>
        </w:tabs>
        <w:ind w:left="17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7">
      <w:start w:val="1"/>
      <w:numFmt w:val="bullet"/>
      <w:lvlText w:val="•"/>
      <w:lvlJc w:val="left"/>
      <w:pPr>
        <w:tabs>
          <w:tab w:val="num" w:pos="1942"/>
        </w:tabs>
        <w:ind w:left="19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8">
      <w:start w:val="1"/>
      <w:numFmt w:val="bullet"/>
      <w:lvlText w:val="•"/>
      <w:lvlJc w:val="left"/>
      <w:pPr>
        <w:tabs>
          <w:tab w:val="num" w:pos="2182"/>
        </w:tabs>
        <w:ind w:left="2182" w:hanging="262"/>
      </w:pPr>
      <w:rPr>
        <w:rFonts w:ascii="Helvetica" w:eastAsia="Helvetica" w:hAnsi="Helvetica" w:cs="Helvetica"/>
        <w:position w:val="0"/>
        <w:sz w:val="29"/>
        <w:szCs w:val="29"/>
      </w:rPr>
    </w:lvl>
  </w:abstractNum>
  <w:abstractNum w:abstractNumId="10">
    <w:nsid w:val="5C451CE2"/>
    <w:multiLevelType w:val="multilevel"/>
    <w:tmpl w:val="688E80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363"/>
        </w:tabs>
        <w:ind w:left="136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position w:val="0"/>
        <w:sz w:val="24"/>
        <w:szCs w:val="24"/>
      </w:rPr>
    </w:lvl>
  </w:abstractNum>
  <w:abstractNum w:abstractNumId="11">
    <w:nsid w:val="5DEE2F36"/>
    <w:multiLevelType w:val="multilevel"/>
    <w:tmpl w:val="B5AAB25C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1">
      <w:numFmt w:val="bullet"/>
      <w:lvlText w:val="•"/>
      <w:lvlJc w:val="left"/>
      <w:pPr>
        <w:tabs>
          <w:tab w:val="num" w:pos="502"/>
        </w:tabs>
        <w:ind w:left="5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2">
      <w:start w:val="1"/>
      <w:numFmt w:val="bullet"/>
      <w:lvlText w:val="•"/>
      <w:lvlJc w:val="left"/>
      <w:pPr>
        <w:tabs>
          <w:tab w:val="num" w:pos="742"/>
        </w:tabs>
        <w:ind w:left="7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3">
      <w:start w:val="1"/>
      <w:numFmt w:val="bullet"/>
      <w:lvlText w:val="•"/>
      <w:lvlJc w:val="left"/>
      <w:pPr>
        <w:tabs>
          <w:tab w:val="num" w:pos="982"/>
        </w:tabs>
        <w:ind w:left="98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4">
      <w:start w:val="1"/>
      <w:numFmt w:val="bullet"/>
      <w:lvlText w:val="•"/>
      <w:lvlJc w:val="left"/>
      <w:pPr>
        <w:tabs>
          <w:tab w:val="num" w:pos="1222"/>
        </w:tabs>
        <w:ind w:left="122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5">
      <w:start w:val="1"/>
      <w:numFmt w:val="bullet"/>
      <w:lvlText w:val="•"/>
      <w:lvlJc w:val="left"/>
      <w:pPr>
        <w:tabs>
          <w:tab w:val="num" w:pos="1462"/>
        </w:tabs>
        <w:ind w:left="14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6">
      <w:start w:val="1"/>
      <w:numFmt w:val="bullet"/>
      <w:lvlText w:val="•"/>
      <w:lvlJc w:val="left"/>
      <w:pPr>
        <w:tabs>
          <w:tab w:val="num" w:pos="1702"/>
        </w:tabs>
        <w:ind w:left="17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7">
      <w:start w:val="1"/>
      <w:numFmt w:val="bullet"/>
      <w:lvlText w:val="•"/>
      <w:lvlJc w:val="left"/>
      <w:pPr>
        <w:tabs>
          <w:tab w:val="num" w:pos="1942"/>
        </w:tabs>
        <w:ind w:left="19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8">
      <w:start w:val="1"/>
      <w:numFmt w:val="bullet"/>
      <w:lvlText w:val="•"/>
      <w:lvlJc w:val="left"/>
      <w:pPr>
        <w:tabs>
          <w:tab w:val="num" w:pos="2182"/>
        </w:tabs>
        <w:ind w:left="2182" w:hanging="262"/>
      </w:pPr>
      <w:rPr>
        <w:rFonts w:ascii="Helvetica" w:eastAsia="Helvetica" w:hAnsi="Helvetica" w:cs="Helvetica"/>
        <w:position w:val="0"/>
        <w:sz w:val="29"/>
        <w:szCs w:val="29"/>
      </w:rPr>
    </w:lvl>
  </w:abstractNum>
  <w:abstractNum w:abstractNumId="12">
    <w:nsid w:val="70107176"/>
    <w:multiLevelType w:val="multilevel"/>
    <w:tmpl w:val="0D000720"/>
    <w:styleLink w:val="Vietagrande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1">
      <w:numFmt w:val="bullet"/>
      <w:lvlText w:val="•"/>
      <w:lvlJc w:val="left"/>
      <w:pPr>
        <w:tabs>
          <w:tab w:val="num" w:pos="502"/>
        </w:tabs>
        <w:ind w:left="5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2">
      <w:start w:val="1"/>
      <w:numFmt w:val="bullet"/>
      <w:lvlText w:val="•"/>
      <w:lvlJc w:val="left"/>
      <w:pPr>
        <w:tabs>
          <w:tab w:val="num" w:pos="742"/>
        </w:tabs>
        <w:ind w:left="7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3">
      <w:start w:val="1"/>
      <w:numFmt w:val="bullet"/>
      <w:lvlText w:val="•"/>
      <w:lvlJc w:val="left"/>
      <w:pPr>
        <w:tabs>
          <w:tab w:val="num" w:pos="982"/>
        </w:tabs>
        <w:ind w:left="98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4">
      <w:start w:val="1"/>
      <w:numFmt w:val="bullet"/>
      <w:lvlText w:val="•"/>
      <w:lvlJc w:val="left"/>
      <w:pPr>
        <w:tabs>
          <w:tab w:val="num" w:pos="1222"/>
        </w:tabs>
        <w:ind w:left="122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5">
      <w:start w:val="1"/>
      <w:numFmt w:val="bullet"/>
      <w:lvlText w:val="•"/>
      <w:lvlJc w:val="left"/>
      <w:pPr>
        <w:tabs>
          <w:tab w:val="num" w:pos="1462"/>
        </w:tabs>
        <w:ind w:left="14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6">
      <w:start w:val="1"/>
      <w:numFmt w:val="bullet"/>
      <w:lvlText w:val="•"/>
      <w:lvlJc w:val="left"/>
      <w:pPr>
        <w:tabs>
          <w:tab w:val="num" w:pos="1702"/>
        </w:tabs>
        <w:ind w:left="17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7">
      <w:start w:val="1"/>
      <w:numFmt w:val="bullet"/>
      <w:lvlText w:val="•"/>
      <w:lvlJc w:val="left"/>
      <w:pPr>
        <w:tabs>
          <w:tab w:val="num" w:pos="1942"/>
        </w:tabs>
        <w:ind w:left="19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8">
      <w:start w:val="1"/>
      <w:numFmt w:val="bullet"/>
      <w:lvlText w:val="•"/>
      <w:lvlJc w:val="left"/>
      <w:pPr>
        <w:tabs>
          <w:tab w:val="num" w:pos="2182"/>
        </w:tabs>
        <w:ind w:left="2182" w:hanging="262"/>
      </w:pPr>
      <w:rPr>
        <w:rFonts w:ascii="Helvetica" w:eastAsia="Helvetica" w:hAnsi="Helvetica" w:cs="Helvetica"/>
        <w:position w:val="0"/>
        <w:sz w:val="29"/>
        <w:szCs w:val="29"/>
      </w:rPr>
    </w:lvl>
  </w:abstractNum>
  <w:abstractNum w:abstractNumId="13">
    <w:nsid w:val="7447240E"/>
    <w:multiLevelType w:val="multilevel"/>
    <w:tmpl w:val="EE249654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1">
      <w:numFmt w:val="bullet"/>
      <w:lvlText w:val="•"/>
      <w:lvlJc w:val="left"/>
      <w:pPr>
        <w:tabs>
          <w:tab w:val="num" w:pos="502"/>
        </w:tabs>
        <w:ind w:left="5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2">
      <w:start w:val="1"/>
      <w:numFmt w:val="bullet"/>
      <w:lvlText w:val="•"/>
      <w:lvlJc w:val="left"/>
      <w:pPr>
        <w:tabs>
          <w:tab w:val="num" w:pos="742"/>
        </w:tabs>
        <w:ind w:left="7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3">
      <w:start w:val="1"/>
      <w:numFmt w:val="bullet"/>
      <w:lvlText w:val="•"/>
      <w:lvlJc w:val="left"/>
      <w:pPr>
        <w:tabs>
          <w:tab w:val="num" w:pos="982"/>
        </w:tabs>
        <w:ind w:left="98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4">
      <w:start w:val="1"/>
      <w:numFmt w:val="bullet"/>
      <w:lvlText w:val="•"/>
      <w:lvlJc w:val="left"/>
      <w:pPr>
        <w:tabs>
          <w:tab w:val="num" w:pos="1222"/>
        </w:tabs>
        <w:ind w:left="122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5">
      <w:start w:val="1"/>
      <w:numFmt w:val="bullet"/>
      <w:lvlText w:val="•"/>
      <w:lvlJc w:val="left"/>
      <w:pPr>
        <w:tabs>
          <w:tab w:val="num" w:pos="1462"/>
        </w:tabs>
        <w:ind w:left="14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6">
      <w:start w:val="1"/>
      <w:numFmt w:val="bullet"/>
      <w:lvlText w:val="•"/>
      <w:lvlJc w:val="left"/>
      <w:pPr>
        <w:tabs>
          <w:tab w:val="num" w:pos="1702"/>
        </w:tabs>
        <w:ind w:left="17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7">
      <w:start w:val="1"/>
      <w:numFmt w:val="bullet"/>
      <w:lvlText w:val="•"/>
      <w:lvlJc w:val="left"/>
      <w:pPr>
        <w:tabs>
          <w:tab w:val="num" w:pos="1942"/>
        </w:tabs>
        <w:ind w:left="19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8">
      <w:start w:val="1"/>
      <w:numFmt w:val="bullet"/>
      <w:lvlText w:val="•"/>
      <w:lvlJc w:val="left"/>
      <w:pPr>
        <w:tabs>
          <w:tab w:val="num" w:pos="2182"/>
        </w:tabs>
        <w:ind w:left="2182" w:hanging="262"/>
      </w:pPr>
      <w:rPr>
        <w:rFonts w:ascii="Helvetica" w:eastAsia="Helvetica" w:hAnsi="Helvetica" w:cs="Helvetica"/>
        <w:position w:val="0"/>
        <w:sz w:val="29"/>
        <w:szCs w:val="29"/>
      </w:rPr>
    </w:lvl>
  </w:abstractNum>
  <w:abstractNum w:abstractNumId="14">
    <w:nsid w:val="787D1F2E"/>
    <w:multiLevelType w:val="multilevel"/>
    <w:tmpl w:val="DD3CD540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1">
      <w:numFmt w:val="bullet"/>
      <w:lvlText w:val="•"/>
      <w:lvlJc w:val="left"/>
      <w:pPr>
        <w:tabs>
          <w:tab w:val="num" w:pos="502"/>
        </w:tabs>
        <w:ind w:left="5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2">
      <w:start w:val="1"/>
      <w:numFmt w:val="bullet"/>
      <w:lvlText w:val="•"/>
      <w:lvlJc w:val="left"/>
      <w:pPr>
        <w:tabs>
          <w:tab w:val="num" w:pos="742"/>
        </w:tabs>
        <w:ind w:left="7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3">
      <w:start w:val="1"/>
      <w:numFmt w:val="bullet"/>
      <w:lvlText w:val="•"/>
      <w:lvlJc w:val="left"/>
      <w:pPr>
        <w:tabs>
          <w:tab w:val="num" w:pos="982"/>
        </w:tabs>
        <w:ind w:left="98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4">
      <w:start w:val="1"/>
      <w:numFmt w:val="bullet"/>
      <w:lvlText w:val="•"/>
      <w:lvlJc w:val="left"/>
      <w:pPr>
        <w:tabs>
          <w:tab w:val="num" w:pos="1222"/>
        </w:tabs>
        <w:ind w:left="122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5">
      <w:start w:val="1"/>
      <w:numFmt w:val="bullet"/>
      <w:lvlText w:val="•"/>
      <w:lvlJc w:val="left"/>
      <w:pPr>
        <w:tabs>
          <w:tab w:val="num" w:pos="1462"/>
        </w:tabs>
        <w:ind w:left="14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6">
      <w:start w:val="1"/>
      <w:numFmt w:val="bullet"/>
      <w:lvlText w:val="•"/>
      <w:lvlJc w:val="left"/>
      <w:pPr>
        <w:tabs>
          <w:tab w:val="num" w:pos="1702"/>
        </w:tabs>
        <w:ind w:left="17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7">
      <w:start w:val="1"/>
      <w:numFmt w:val="bullet"/>
      <w:lvlText w:val="•"/>
      <w:lvlJc w:val="left"/>
      <w:pPr>
        <w:tabs>
          <w:tab w:val="num" w:pos="1942"/>
        </w:tabs>
        <w:ind w:left="19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8">
      <w:start w:val="1"/>
      <w:numFmt w:val="bullet"/>
      <w:lvlText w:val="•"/>
      <w:lvlJc w:val="left"/>
      <w:pPr>
        <w:tabs>
          <w:tab w:val="num" w:pos="2182"/>
        </w:tabs>
        <w:ind w:left="2182" w:hanging="262"/>
      </w:pPr>
      <w:rPr>
        <w:rFonts w:ascii="Helvetica" w:eastAsia="Helvetica" w:hAnsi="Helvetica" w:cs="Helvetica"/>
        <w:position w:val="0"/>
        <w:sz w:val="29"/>
        <w:szCs w:val="29"/>
      </w:rPr>
    </w:lvl>
  </w:abstractNum>
  <w:abstractNum w:abstractNumId="15">
    <w:nsid w:val="7C8F5F93"/>
    <w:multiLevelType w:val="multilevel"/>
    <w:tmpl w:val="8DC8DB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position w:val="0"/>
        <w:sz w:val="24"/>
        <w:szCs w:val="24"/>
      </w:rPr>
    </w:lvl>
  </w:abstractNum>
  <w:num w:numId="1">
    <w:abstractNumId w:val="15"/>
  </w:num>
  <w:num w:numId="2">
    <w:abstractNumId w:val="8"/>
  </w:num>
  <w:num w:numId="3">
    <w:abstractNumId w:val="1"/>
  </w:num>
  <w:num w:numId="4">
    <w:abstractNumId w:val="2"/>
  </w:num>
  <w:num w:numId="5">
    <w:abstractNumId w:val="4"/>
  </w:num>
  <w:num w:numId="6">
    <w:abstractNumId w:val="10"/>
  </w:num>
  <w:num w:numId="7">
    <w:abstractNumId w:val="0"/>
  </w:num>
  <w:num w:numId="8">
    <w:abstractNumId w:val="5"/>
  </w:num>
  <w:num w:numId="9">
    <w:abstractNumId w:val="3"/>
  </w:num>
  <w:num w:numId="10">
    <w:abstractNumId w:val="6"/>
  </w:num>
  <w:num w:numId="11">
    <w:abstractNumId w:val="11"/>
  </w:num>
  <w:num w:numId="12">
    <w:abstractNumId w:val="13"/>
  </w:num>
  <w:num w:numId="13">
    <w:abstractNumId w:val="9"/>
  </w:num>
  <w:num w:numId="14">
    <w:abstractNumId w:val="14"/>
  </w:num>
  <w:num w:numId="15">
    <w:abstractNumId w:val="7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34F"/>
    <w:rsid w:val="0014298C"/>
    <w:rsid w:val="00F2534F"/>
    <w:rsid w:val="00F6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DA0EC6-3ACB-4E4D-B739-A492CDC5B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Cuerpo">
    <w:name w:val="Cuerpo"/>
    <w:rPr>
      <w:rFonts w:ascii="Helvetica" w:eastAsia="Helvetica" w:hAnsi="Helvetica" w:cs="Helvetica"/>
      <w:color w:val="000000"/>
      <w:sz w:val="22"/>
      <w:szCs w:val="22"/>
    </w:rPr>
  </w:style>
  <w:style w:type="paragraph" w:styleId="Sangradetextonormal">
    <w:name w:val="Body Text Indent"/>
    <w:pPr>
      <w:ind w:left="900"/>
      <w:jc w:val="both"/>
    </w:pPr>
    <w:rPr>
      <w:rFonts w:ascii="Arial" w:eastAsia="Arial" w:hAnsi="Arial" w:cs="Arial"/>
      <w:color w:val="000000"/>
      <w:sz w:val="24"/>
      <w:szCs w:val="24"/>
      <w:u w:color="000000"/>
      <w:lang w:val="es-ES_tradnl"/>
    </w:rPr>
  </w:style>
  <w:style w:type="paragraph" w:styleId="Prrafodelista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s-ES_tradnl"/>
    </w:rPr>
  </w:style>
  <w:style w:type="numbering" w:customStyle="1" w:styleId="List0">
    <w:name w:val="List 0"/>
    <w:basedOn w:val="Estiloimportado1"/>
    <w:pPr>
      <w:numPr>
        <w:numId w:val="3"/>
      </w:numPr>
    </w:pPr>
  </w:style>
  <w:style w:type="numbering" w:customStyle="1" w:styleId="Estiloimportado1">
    <w:name w:val="Estilo importado 1"/>
  </w:style>
  <w:style w:type="numbering" w:customStyle="1" w:styleId="List1">
    <w:name w:val="List 1"/>
    <w:basedOn w:val="Estiloimportado3"/>
    <w:pPr>
      <w:numPr>
        <w:numId w:val="9"/>
      </w:numPr>
    </w:pPr>
  </w:style>
  <w:style w:type="numbering" w:customStyle="1" w:styleId="Estiloimportado3">
    <w:name w:val="Estilo importado 3"/>
  </w:style>
  <w:style w:type="numbering" w:customStyle="1" w:styleId="Lista21">
    <w:name w:val="Lista 21"/>
    <w:basedOn w:val="Estiloimportado3"/>
    <w:pPr>
      <w:numPr>
        <w:numId w:val="8"/>
      </w:numPr>
    </w:pPr>
  </w:style>
  <w:style w:type="numbering" w:customStyle="1" w:styleId="Vietagrande">
    <w:name w:val="Viñeta grande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1078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2018-06-14T19:41:00Z</dcterms:created>
  <dcterms:modified xsi:type="dcterms:W3CDTF">2018-06-14T19:41:00Z</dcterms:modified>
</cp:coreProperties>
</file>