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Rodarte de la Rosa Ricardo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Jefe de Departamento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Consejo de Urbanización Municipal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 w:rsidRPr="00DF5828">
        <w:rPr>
          <w:rFonts w:ascii="Century Gothic" w:hAnsi="Century Gothic"/>
          <w:i/>
        </w:rPr>
        <w:t>CUM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 w:rsidR="0012513E">
        <w:rPr>
          <w:rFonts w:ascii="Century Gothic" w:hAnsi="Century Gothic"/>
          <w:i/>
        </w:rPr>
        <w:t xml:space="preserve"> Calle Cuarta 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3610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12513E">
        <w:rPr>
          <w:rFonts w:ascii="Century Gothic" w:hAnsi="Century Gothic"/>
          <w:b/>
          <w:i/>
        </w:rPr>
        <w:t xml:space="preserve">: </w:t>
      </w:r>
      <w:r w:rsidR="0012513E">
        <w:rPr>
          <w:rFonts w:ascii="Century Gothic" w:hAnsi="Century Gothic"/>
          <w:i/>
        </w:rPr>
        <w:t>Santa Rosa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C206CD">
        <w:rPr>
          <w:rFonts w:ascii="Century Gothic" w:hAnsi="Century Gothic"/>
          <w:b/>
          <w:i/>
        </w:rPr>
        <w:t xml:space="preserve"> </w:t>
      </w:r>
      <w:r w:rsidR="00C206CD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C206CD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292664"/>
    <w:rsid w:val="0081646A"/>
    <w:rsid w:val="00C206CD"/>
    <w:rsid w:val="00DF582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2017-07-18T17:30:00Z</dcterms:created>
  <dcterms:modified xsi:type="dcterms:W3CDTF">2017-07-18T21:53:00Z</dcterms:modified>
</cp:coreProperties>
</file>