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C8C" w:rsidRDefault="00474C8C" w:rsidP="00474C8C">
      <w:pPr>
        <w:pStyle w:val="Encabezado"/>
        <w:tabs>
          <w:tab w:val="left" w:pos="7620"/>
          <w:tab w:val="right" w:pos="9212"/>
        </w:tabs>
        <w:jc w:val="right"/>
        <w:rPr>
          <w:b/>
          <w:sz w:val="18"/>
          <w:szCs w:val="20"/>
        </w:rPr>
      </w:pPr>
      <w:r>
        <w:rPr>
          <w:b/>
          <w:sz w:val="18"/>
          <w:szCs w:val="20"/>
        </w:rPr>
        <w:t>S.O. 11/2017</w:t>
      </w:r>
    </w:p>
    <w:p w:rsidR="00474C8C" w:rsidRPr="00B23016" w:rsidRDefault="00474C8C" w:rsidP="00474C8C">
      <w:pPr>
        <w:pStyle w:val="Encabezado"/>
        <w:jc w:val="right"/>
        <w:rPr>
          <w:b/>
          <w:sz w:val="18"/>
          <w:szCs w:val="20"/>
        </w:rPr>
      </w:pPr>
      <w:r>
        <w:rPr>
          <w:b/>
          <w:sz w:val="18"/>
          <w:szCs w:val="20"/>
        </w:rPr>
        <w:t>14 DE JUNIO DE 2017</w:t>
      </w:r>
    </w:p>
    <w:p w:rsidR="00474C8C" w:rsidRPr="00474C8C" w:rsidRDefault="00474C8C" w:rsidP="00474C8C">
      <w:pPr>
        <w:pStyle w:val="Sinespaciado"/>
        <w:jc w:val="right"/>
        <w:rPr>
          <w:rFonts w:ascii="Arial" w:hAnsi="Arial" w:cs="Arial"/>
          <w:sz w:val="20"/>
          <w:szCs w:val="16"/>
          <w:lang w:val="es-ES"/>
        </w:rPr>
      </w:pPr>
    </w:p>
    <w:p w:rsidR="00474C8C" w:rsidRDefault="00474C8C" w:rsidP="00474C8C">
      <w:pPr>
        <w:shd w:val="clear" w:color="auto" w:fill="FFFFFF"/>
        <w:tabs>
          <w:tab w:val="left" w:pos="142"/>
          <w:tab w:val="left" w:pos="709"/>
        </w:tabs>
        <w:spacing w:after="324"/>
        <w:contextualSpacing/>
        <w:jc w:val="center"/>
        <w:rPr>
          <w:rFonts w:cs="Arial"/>
          <w:b/>
          <w:bCs/>
          <w:color w:val="000000"/>
          <w:sz w:val="20"/>
          <w:szCs w:val="16"/>
        </w:rPr>
      </w:pPr>
    </w:p>
    <w:p w:rsidR="00474C8C" w:rsidRPr="00474C8C" w:rsidRDefault="00474C8C" w:rsidP="00474C8C">
      <w:pPr>
        <w:shd w:val="clear" w:color="auto" w:fill="FFFFFF"/>
        <w:tabs>
          <w:tab w:val="left" w:pos="142"/>
          <w:tab w:val="left" w:pos="709"/>
        </w:tabs>
        <w:spacing w:after="324"/>
        <w:contextualSpacing/>
        <w:jc w:val="center"/>
        <w:rPr>
          <w:rFonts w:cs="Arial"/>
          <w:b/>
          <w:bCs/>
          <w:caps/>
          <w:color w:val="000000"/>
          <w:sz w:val="20"/>
          <w:szCs w:val="16"/>
        </w:rPr>
      </w:pPr>
      <w:r w:rsidRPr="00474C8C">
        <w:rPr>
          <w:rFonts w:cs="Arial"/>
          <w:b/>
          <w:bCs/>
          <w:color w:val="000000"/>
          <w:sz w:val="20"/>
          <w:szCs w:val="16"/>
        </w:rPr>
        <w:t>ORDEN DEL DÍA:</w:t>
      </w:r>
    </w:p>
    <w:p w:rsidR="00474C8C" w:rsidRPr="00474C8C" w:rsidRDefault="00474C8C" w:rsidP="00474C8C">
      <w:pPr>
        <w:ind w:left="340" w:right="57"/>
        <w:jc w:val="both"/>
        <w:rPr>
          <w:rFonts w:cs="Arial"/>
          <w:sz w:val="20"/>
          <w:szCs w:val="16"/>
        </w:rPr>
      </w:pPr>
      <w:r w:rsidRPr="00474C8C">
        <w:rPr>
          <w:rFonts w:cs="Arial"/>
          <w:sz w:val="20"/>
          <w:szCs w:val="16"/>
        </w:rPr>
        <w:t xml:space="preserve"> </w:t>
      </w:r>
    </w:p>
    <w:p w:rsidR="00474C8C" w:rsidRPr="00474C8C" w:rsidRDefault="00474C8C" w:rsidP="00474C8C">
      <w:pPr>
        <w:ind w:left="510" w:right="57"/>
        <w:jc w:val="both"/>
        <w:rPr>
          <w:rFonts w:cs="Arial"/>
          <w:sz w:val="20"/>
          <w:szCs w:val="16"/>
        </w:rPr>
      </w:pPr>
    </w:p>
    <w:p w:rsidR="00474C8C" w:rsidRPr="00474C8C" w:rsidRDefault="00474C8C" w:rsidP="00474C8C">
      <w:pPr>
        <w:pStyle w:val="Sinespaciado"/>
        <w:numPr>
          <w:ilvl w:val="0"/>
          <w:numId w:val="1"/>
        </w:numPr>
        <w:ind w:left="397"/>
        <w:jc w:val="both"/>
        <w:rPr>
          <w:rFonts w:ascii="Arial" w:hAnsi="Arial" w:cs="Arial"/>
          <w:color w:val="000000"/>
          <w:sz w:val="20"/>
          <w:szCs w:val="22"/>
          <w:lang w:eastAsia="en-US"/>
        </w:rPr>
      </w:pPr>
      <w:r w:rsidRPr="00474C8C">
        <w:rPr>
          <w:rFonts w:ascii="Arial" w:hAnsi="Arial" w:cs="Arial"/>
          <w:color w:val="000000"/>
          <w:sz w:val="20"/>
          <w:szCs w:val="22"/>
          <w:lang w:eastAsia="en-US"/>
        </w:rPr>
        <w:t>LISTA DE ASISTENCIA Y DECLARACIÓN EN SU CASO DEL QUÓRUM LEGAL.</w:t>
      </w:r>
    </w:p>
    <w:p w:rsidR="00474C8C" w:rsidRPr="00474C8C" w:rsidRDefault="00474C8C" w:rsidP="00474C8C">
      <w:pPr>
        <w:pStyle w:val="Sinespaciado"/>
        <w:ind w:left="397"/>
        <w:jc w:val="both"/>
        <w:rPr>
          <w:rFonts w:ascii="Arial" w:hAnsi="Arial" w:cs="Arial"/>
          <w:color w:val="000000"/>
          <w:sz w:val="20"/>
          <w:szCs w:val="22"/>
          <w:lang w:eastAsia="en-US"/>
        </w:rPr>
      </w:pPr>
      <w:r w:rsidRPr="00474C8C">
        <w:rPr>
          <w:rFonts w:ascii="Arial" w:hAnsi="Arial" w:cs="Arial"/>
          <w:color w:val="000000"/>
          <w:sz w:val="20"/>
          <w:szCs w:val="22"/>
          <w:lang w:eastAsia="en-US"/>
        </w:rPr>
        <w:tab/>
      </w:r>
    </w:p>
    <w:p w:rsidR="00474C8C" w:rsidRPr="00474C8C" w:rsidRDefault="00474C8C" w:rsidP="00474C8C">
      <w:pPr>
        <w:pStyle w:val="Sinespaciado"/>
        <w:numPr>
          <w:ilvl w:val="0"/>
          <w:numId w:val="1"/>
        </w:numPr>
        <w:ind w:left="397"/>
        <w:jc w:val="both"/>
        <w:rPr>
          <w:rFonts w:ascii="Arial" w:hAnsi="Arial" w:cs="Arial"/>
          <w:color w:val="000000"/>
          <w:sz w:val="20"/>
          <w:szCs w:val="22"/>
          <w:lang w:eastAsia="en-US"/>
        </w:rPr>
      </w:pPr>
      <w:r w:rsidRPr="00474C8C">
        <w:rPr>
          <w:rFonts w:ascii="Arial" w:hAnsi="Arial" w:cs="Arial"/>
          <w:color w:val="000000"/>
          <w:sz w:val="20"/>
          <w:szCs w:val="22"/>
          <w:lang w:eastAsia="en-US"/>
        </w:rPr>
        <w:t>LECTURA DEL ACTA DE LA SESIÓN ORDINARIA DE FECHA 24 DE MAYO DEL AÑO 2017, APROBACIÓN Y FIRMA EN SU CASO.</w:t>
      </w:r>
    </w:p>
    <w:p w:rsidR="00474C8C" w:rsidRPr="00474C8C" w:rsidRDefault="00474C8C" w:rsidP="00474C8C">
      <w:pPr>
        <w:pStyle w:val="Sinespaciado"/>
        <w:ind w:left="397"/>
        <w:jc w:val="both"/>
        <w:rPr>
          <w:rFonts w:ascii="Arial" w:hAnsi="Arial" w:cs="Arial"/>
          <w:color w:val="000000"/>
          <w:sz w:val="20"/>
          <w:szCs w:val="22"/>
          <w:lang w:eastAsia="en-US"/>
        </w:rPr>
      </w:pPr>
    </w:p>
    <w:p w:rsidR="00474C8C" w:rsidRPr="00474C8C" w:rsidRDefault="00474C8C" w:rsidP="00474C8C">
      <w:pPr>
        <w:pStyle w:val="Sinespaciado"/>
        <w:numPr>
          <w:ilvl w:val="0"/>
          <w:numId w:val="1"/>
        </w:numPr>
        <w:ind w:left="397"/>
        <w:jc w:val="both"/>
        <w:rPr>
          <w:rFonts w:ascii="Arial" w:hAnsi="Arial" w:cs="Arial"/>
          <w:color w:val="000000"/>
          <w:sz w:val="20"/>
          <w:szCs w:val="22"/>
          <w:lang w:eastAsia="en-US"/>
        </w:rPr>
      </w:pPr>
      <w:r w:rsidRPr="00474C8C">
        <w:rPr>
          <w:rFonts w:ascii="Arial" w:hAnsi="Arial" w:cs="Arial"/>
          <w:color w:val="000000"/>
          <w:sz w:val="20"/>
          <w:szCs w:val="22"/>
          <w:lang w:eastAsia="en-US"/>
        </w:rPr>
        <w:t>DICTAMEN QUE PRESENTA LA COMISIÓN DE REGIDORES DE DESARROLLO URBANO, RESPECTO DE LA SOLICITUD PRESENTADA POR EL C. ALFONSO GÓMEZ SILVA, EN SU CARÁCTER DE APODERADO LEGAL DE LA PERSONA MORAL DENOMINADA AG MUEBLES Y COCINAS, S.A. DE C.V., POR EL QUE SOLICITA LA APROBACIÓN DEL ESTUDIO DE PLANEACIÓN URBANA DENOMINADO</w:t>
      </w:r>
      <w:r w:rsidRPr="00474C8C">
        <w:rPr>
          <w:rFonts w:ascii="Arial" w:hAnsi="Arial" w:cs="Arial"/>
          <w:bCs/>
          <w:color w:val="000000"/>
          <w:sz w:val="20"/>
          <w:szCs w:val="22"/>
          <w:lang w:eastAsia="en-US"/>
        </w:rPr>
        <w:t xml:space="preserve"> “MODIFICACIÓN MENOR AEROPUERTO II”</w:t>
      </w:r>
      <w:r w:rsidRPr="00474C8C">
        <w:rPr>
          <w:rFonts w:ascii="Arial" w:hAnsi="Arial" w:cs="Arial"/>
          <w:color w:val="000000"/>
          <w:sz w:val="20"/>
          <w:szCs w:val="22"/>
          <w:lang w:eastAsia="en-US"/>
        </w:rPr>
        <w:t>.</w:t>
      </w:r>
    </w:p>
    <w:p w:rsidR="00474C8C" w:rsidRPr="00474C8C" w:rsidRDefault="00474C8C" w:rsidP="00474C8C">
      <w:pPr>
        <w:pStyle w:val="Sinespaciado"/>
        <w:ind w:left="397"/>
        <w:jc w:val="both"/>
        <w:rPr>
          <w:rFonts w:ascii="Arial" w:hAnsi="Arial" w:cs="Arial"/>
          <w:color w:val="000000"/>
          <w:sz w:val="20"/>
          <w:szCs w:val="22"/>
          <w:lang w:eastAsia="en-US"/>
        </w:rPr>
      </w:pPr>
    </w:p>
    <w:p w:rsidR="00474C8C" w:rsidRPr="00474C8C" w:rsidRDefault="00474C8C" w:rsidP="00474C8C">
      <w:pPr>
        <w:pStyle w:val="Sinespaciado"/>
        <w:numPr>
          <w:ilvl w:val="0"/>
          <w:numId w:val="1"/>
        </w:numPr>
        <w:ind w:left="397"/>
        <w:jc w:val="both"/>
        <w:rPr>
          <w:rFonts w:ascii="Arial" w:hAnsi="Arial" w:cs="Arial"/>
          <w:color w:val="000000"/>
          <w:sz w:val="20"/>
          <w:szCs w:val="22"/>
          <w:lang w:eastAsia="en-US"/>
        </w:rPr>
      </w:pPr>
      <w:r w:rsidRPr="00474C8C">
        <w:rPr>
          <w:rFonts w:ascii="Arial" w:hAnsi="Arial" w:cs="Arial"/>
          <w:color w:val="000000"/>
          <w:sz w:val="20"/>
          <w:szCs w:val="22"/>
          <w:lang w:eastAsia="en-US"/>
        </w:rPr>
        <w:t>DICTAMEN QUE PRESENTA LA COMISIÓN DE REGIDORES DE DESARROLLO URBANO, RESPECTO DE LA SOLICITUD PRESENTADA POR LA C. MARÍA ELENA OLMOS VIZCAÍNO, EN SU CARÁCTER DE APODERADA LEGAL DE LA PERSONA MORAL DENOMINADA ALTTA HOMES NORTE S. DE R.L. DE C.V., PARA MODIFICAR EL ACUERDO DEL H. AYUNTAMIENTO S.O. 04/16, DE FECHA 6 DE OCTUBRE DEL AÑO 2016, EN EL QUE SE AUTORIZÓ EL FRACCIONAMIENTO “LOS VIÑEDOS” Y SU NOMENCLATURA.</w:t>
      </w:r>
    </w:p>
    <w:p w:rsidR="00474C8C" w:rsidRPr="00474C8C" w:rsidRDefault="00474C8C" w:rsidP="00474C8C">
      <w:pPr>
        <w:pStyle w:val="Sinespaciado"/>
        <w:ind w:left="397"/>
        <w:jc w:val="both"/>
        <w:rPr>
          <w:rFonts w:ascii="Arial" w:hAnsi="Arial" w:cs="Arial"/>
          <w:color w:val="000000"/>
          <w:sz w:val="20"/>
          <w:szCs w:val="22"/>
          <w:lang w:eastAsia="en-US"/>
        </w:rPr>
      </w:pPr>
    </w:p>
    <w:p w:rsidR="00474C8C" w:rsidRPr="00474C8C" w:rsidRDefault="00474C8C" w:rsidP="00474C8C">
      <w:pPr>
        <w:pStyle w:val="Sinespaciado"/>
        <w:numPr>
          <w:ilvl w:val="0"/>
          <w:numId w:val="1"/>
        </w:numPr>
        <w:ind w:left="397"/>
        <w:jc w:val="both"/>
        <w:rPr>
          <w:rFonts w:ascii="Arial" w:hAnsi="Arial" w:cs="Arial"/>
          <w:color w:val="000000"/>
          <w:sz w:val="20"/>
          <w:szCs w:val="22"/>
          <w:lang w:eastAsia="en-US"/>
        </w:rPr>
      </w:pPr>
      <w:r w:rsidRPr="00474C8C">
        <w:rPr>
          <w:rFonts w:ascii="Arial" w:hAnsi="Arial" w:cs="Arial"/>
          <w:color w:val="000000"/>
          <w:sz w:val="20"/>
          <w:szCs w:val="22"/>
          <w:lang w:eastAsia="en-US"/>
        </w:rPr>
        <w:t xml:space="preserve">DICTAMEN QUE PRESENTA LA COMISIÓN DE REGIDORES DE DESARROLLO URBANO, RESPECTO DE LA SOLICITUD PRESENTADA POR EL </w:t>
      </w:r>
      <w:r w:rsidRPr="00474C8C">
        <w:rPr>
          <w:rFonts w:ascii="Arial" w:hAnsi="Arial" w:cs="Arial"/>
          <w:bCs/>
          <w:color w:val="000000"/>
          <w:sz w:val="20"/>
          <w:szCs w:val="22"/>
          <w:lang w:eastAsia="en-US"/>
        </w:rPr>
        <w:t>C.P. MANUEL ENRIQUE HINOJOS CHÁVEZ</w:t>
      </w:r>
      <w:r w:rsidRPr="00474C8C">
        <w:rPr>
          <w:rFonts w:ascii="Arial" w:hAnsi="Arial" w:cs="Arial"/>
          <w:color w:val="000000"/>
          <w:sz w:val="20"/>
          <w:szCs w:val="22"/>
          <w:lang w:eastAsia="en-US"/>
        </w:rPr>
        <w:t xml:space="preserve">, </w:t>
      </w:r>
      <w:r w:rsidRPr="00474C8C">
        <w:rPr>
          <w:rFonts w:ascii="Arial" w:hAnsi="Arial" w:cs="Arial"/>
          <w:bCs/>
          <w:color w:val="000000"/>
          <w:sz w:val="20"/>
          <w:szCs w:val="22"/>
          <w:lang w:eastAsia="en-US"/>
        </w:rPr>
        <w:t xml:space="preserve">REPRESENTANTE LEGAL DE LA PERSONA MORAL DENOMINADA </w:t>
      </w:r>
      <w:r w:rsidRPr="00474C8C">
        <w:rPr>
          <w:rFonts w:ascii="Arial" w:hAnsi="Arial" w:cs="Arial"/>
          <w:color w:val="000000"/>
          <w:sz w:val="20"/>
          <w:szCs w:val="22"/>
          <w:lang w:eastAsia="en-US"/>
        </w:rPr>
        <w:t>PROYECTOS, CONSTRUCCIÓN Y CONSERVACIÓN, S.A. DE C.V., Y LA LIC. PILAR DEL ROCÍO MAGALI ROJAS ZAMARRÓN, REPRESENTANTE LEGAL DE LA PERSONA MORAL DENOMINADA BRASA CHIHUAHUA S.A. DE C.V. Y BRASA DESARROLLOS, S.A. DE C.V., PARA DESARROLLAR EL FRACCIONAMIENTO QUE SE DENOMINARÁ “CUMBRES DE ROBINSON III”, Y SU NOMENCLATURA.</w:t>
      </w:r>
    </w:p>
    <w:p w:rsidR="00474C8C" w:rsidRPr="00474C8C" w:rsidRDefault="00474C8C" w:rsidP="00474C8C">
      <w:pPr>
        <w:pStyle w:val="Sinespaciado"/>
        <w:ind w:left="397"/>
        <w:jc w:val="both"/>
        <w:rPr>
          <w:rFonts w:ascii="Arial" w:hAnsi="Arial" w:cs="Arial"/>
          <w:color w:val="000000"/>
          <w:sz w:val="20"/>
          <w:szCs w:val="22"/>
          <w:lang w:eastAsia="en-US"/>
        </w:rPr>
      </w:pPr>
    </w:p>
    <w:p w:rsidR="00474C8C" w:rsidRPr="00474C8C" w:rsidRDefault="00474C8C" w:rsidP="00474C8C">
      <w:pPr>
        <w:pStyle w:val="Sinespaciado"/>
        <w:numPr>
          <w:ilvl w:val="0"/>
          <w:numId w:val="1"/>
        </w:numPr>
        <w:ind w:left="397"/>
        <w:jc w:val="both"/>
        <w:rPr>
          <w:rFonts w:ascii="Arial" w:hAnsi="Arial" w:cs="Arial"/>
          <w:color w:val="000000"/>
          <w:sz w:val="20"/>
          <w:szCs w:val="22"/>
          <w:lang w:eastAsia="en-US"/>
        </w:rPr>
      </w:pPr>
      <w:r w:rsidRPr="00474C8C">
        <w:rPr>
          <w:rFonts w:ascii="Arial" w:hAnsi="Arial" w:cs="Arial"/>
          <w:color w:val="000000"/>
          <w:sz w:val="20"/>
          <w:szCs w:val="22"/>
          <w:lang w:eastAsia="en-US"/>
        </w:rPr>
        <w:t>DICTAMEN QUE PRESENTAN LAS COMISIONES UNIDAS DE REGIDORES DE DESARROLLO URBANO Y DE HACIENDA Y PLANEACIÓN, RESPECTO DE LA SOLICITUD PRESENTADA POR EL C. MANUEL VENZOR CHAVIRA, PARA QUE LE SEA ENAJENADO POR LA VÍA DEL DENUNCIO, UN PREDIO UBICADO EN LA CALLE NARCISOS, NÚMERO 703, DE LA COLONIA CAMPESINA, CON SUPERFICIE DE 189.26 METROS CUADRADOS.</w:t>
      </w:r>
    </w:p>
    <w:p w:rsidR="00474C8C" w:rsidRPr="00474C8C" w:rsidRDefault="00474C8C" w:rsidP="00474C8C">
      <w:pPr>
        <w:pStyle w:val="Sinespaciado"/>
        <w:ind w:left="397"/>
        <w:jc w:val="both"/>
        <w:rPr>
          <w:rFonts w:ascii="Arial" w:hAnsi="Arial" w:cs="Arial"/>
          <w:color w:val="000000"/>
          <w:sz w:val="20"/>
          <w:szCs w:val="22"/>
          <w:lang w:eastAsia="en-US"/>
        </w:rPr>
      </w:pPr>
    </w:p>
    <w:p w:rsidR="00474C8C" w:rsidRPr="00474C8C" w:rsidRDefault="00474C8C" w:rsidP="00474C8C">
      <w:pPr>
        <w:pStyle w:val="Sinespaciado"/>
        <w:numPr>
          <w:ilvl w:val="0"/>
          <w:numId w:val="1"/>
        </w:numPr>
        <w:ind w:left="397"/>
        <w:jc w:val="both"/>
        <w:rPr>
          <w:rFonts w:ascii="Arial" w:hAnsi="Arial" w:cs="Arial"/>
          <w:color w:val="000000"/>
          <w:sz w:val="20"/>
          <w:szCs w:val="22"/>
          <w:lang w:eastAsia="en-US"/>
        </w:rPr>
      </w:pPr>
      <w:r w:rsidRPr="00474C8C">
        <w:rPr>
          <w:rFonts w:ascii="Arial" w:hAnsi="Arial" w:cs="Arial"/>
          <w:color w:val="000000"/>
          <w:sz w:val="20"/>
          <w:szCs w:val="22"/>
          <w:lang w:eastAsia="en-US"/>
        </w:rPr>
        <w:t>DICTAMEN QUE PRESENTAN LAS COMISIONES UNIDAS DE REGIDORES DE DESARROLLO URBANO Y DE HACIENDA Y PLANEACIÓN, RESPECTO DE LA SOLICITUD PRESENTADA POR EL C. JESÚS EDUARDO MENDOZA CASTELLANOS, PARA QUE LE SEA ENAJENADO POR LA VÍA DEL DENUNCIO, UN PREDIO UBICADO EN LA CALLE ANTONIO OCHOA CARRILLO, NÚMERO 2514, DE LA COLONIA SAN RAFAEL, CON SUPERFICIE DE 159.37 METROS CUADRADOS.</w:t>
      </w:r>
    </w:p>
    <w:p w:rsidR="00474C8C" w:rsidRPr="00474C8C" w:rsidRDefault="00474C8C" w:rsidP="00474C8C">
      <w:pPr>
        <w:pStyle w:val="Sinespaciado"/>
        <w:ind w:left="397"/>
        <w:jc w:val="both"/>
        <w:rPr>
          <w:rFonts w:ascii="Arial" w:hAnsi="Arial" w:cs="Arial"/>
          <w:color w:val="000000"/>
          <w:sz w:val="20"/>
          <w:szCs w:val="22"/>
          <w:lang w:eastAsia="en-US"/>
        </w:rPr>
      </w:pPr>
    </w:p>
    <w:p w:rsidR="00474C8C" w:rsidRPr="00474C8C" w:rsidRDefault="00474C8C" w:rsidP="00474C8C">
      <w:pPr>
        <w:pStyle w:val="Sinespaciado"/>
        <w:numPr>
          <w:ilvl w:val="0"/>
          <w:numId w:val="1"/>
        </w:numPr>
        <w:ind w:left="397"/>
        <w:jc w:val="both"/>
        <w:rPr>
          <w:rFonts w:ascii="Arial" w:hAnsi="Arial" w:cs="Arial"/>
          <w:color w:val="000000"/>
          <w:sz w:val="20"/>
          <w:szCs w:val="22"/>
          <w:lang w:eastAsia="en-US"/>
        </w:rPr>
      </w:pPr>
      <w:r w:rsidRPr="00474C8C">
        <w:rPr>
          <w:rFonts w:ascii="Arial" w:hAnsi="Arial" w:cs="Arial"/>
          <w:color w:val="000000"/>
          <w:sz w:val="20"/>
          <w:szCs w:val="22"/>
          <w:lang w:eastAsia="en-US"/>
        </w:rPr>
        <w:t>DICTAMEN QUE PRESENTAN LAS COMISIONES UNIDAS DE REGIDORES DE DESARROLLO URBANO Y DE HACIENDA Y PLANEACIÓN, RESPECTO DE LA SOLICITUD PRESENTADA POR LA C. MARÍA ELENA CORDERO PARRA</w:t>
      </w:r>
      <w:r w:rsidRPr="00474C8C">
        <w:rPr>
          <w:rFonts w:ascii="Arial" w:hAnsi="Arial" w:cs="Arial"/>
          <w:bCs/>
          <w:color w:val="000000"/>
          <w:sz w:val="20"/>
          <w:szCs w:val="22"/>
          <w:lang w:eastAsia="en-US"/>
        </w:rPr>
        <w:t>,</w:t>
      </w:r>
      <w:r w:rsidRPr="00474C8C">
        <w:rPr>
          <w:rFonts w:ascii="Arial" w:hAnsi="Arial" w:cs="Arial"/>
          <w:color w:val="000000"/>
          <w:sz w:val="20"/>
          <w:szCs w:val="22"/>
          <w:lang w:eastAsia="en-US"/>
        </w:rPr>
        <w:t xml:space="preserve"> PARA QUE LE SEA ENAJENADO UN PREDIO UBICADO EN LA CALLE VALLE HERMOSO NÚMERO 2018, DE LA COLONIA VALLE ESCONDIDO, CON SUPERFICIE DE 153.48 METROS CUADRADOS</w:t>
      </w:r>
      <w:r w:rsidRPr="00474C8C">
        <w:rPr>
          <w:rFonts w:ascii="Arial" w:hAnsi="Arial" w:cs="Arial"/>
          <w:bCs/>
          <w:color w:val="000000"/>
          <w:sz w:val="20"/>
          <w:szCs w:val="22"/>
          <w:lang w:eastAsia="en-US"/>
        </w:rPr>
        <w:t>.</w:t>
      </w:r>
    </w:p>
    <w:p w:rsidR="00474C8C" w:rsidRPr="00474C8C" w:rsidRDefault="00474C8C" w:rsidP="00474C8C">
      <w:pPr>
        <w:pStyle w:val="Sinespaciado"/>
        <w:ind w:left="397"/>
        <w:jc w:val="both"/>
        <w:rPr>
          <w:rFonts w:ascii="Arial" w:hAnsi="Arial" w:cs="Arial"/>
          <w:color w:val="000000"/>
          <w:sz w:val="20"/>
          <w:szCs w:val="22"/>
          <w:lang w:eastAsia="en-US"/>
        </w:rPr>
      </w:pPr>
    </w:p>
    <w:p w:rsidR="00474C8C" w:rsidRPr="00474C8C" w:rsidRDefault="00474C8C" w:rsidP="00474C8C">
      <w:pPr>
        <w:pStyle w:val="Sinespaciado"/>
        <w:numPr>
          <w:ilvl w:val="0"/>
          <w:numId w:val="1"/>
        </w:numPr>
        <w:ind w:left="397"/>
        <w:jc w:val="both"/>
        <w:rPr>
          <w:rFonts w:ascii="Arial" w:hAnsi="Arial" w:cs="Arial"/>
          <w:color w:val="000000"/>
          <w:sz w:val="20"/>
          <w:szCs w:val="22"/>
          <w:lang w:eastAsia="en-US"/>
        </w:rPr>
      </w:pPr>
      <w:r w:rsidRPr="00474C8C">
        <w:rPr>
          <w:rFonts w:ascii="Arial" w:hAnsi="Arial" w:cs="Arial"/>
          <w:color w:val="000000"/>
          <w:sz w:val="20"/>
          <w:szCs w:val="22"/>
          <w:lang w:eastAsia="en-US"/>
        </w:rPr>
        <w:lastRenderedPageBreak/>
        <w:t>DICTAMEN QUE PRESENTAN LAS COMISIONES UNIDAS DE REGIDORES DE DESARROLLO URBANO Y DE HACIENDA Y PLANEACIÓN, RESPECTO DE LA SOLICITUD PRESENTADA POR EL C. ALONSO ARMANDO ÁLVAREZ CÓRDOVA, REPRESENTANTE LEGAL DE LA ASOCIACIÓN CRISTIANA ODRE NUEVO, A. R., PARA QUE LE SEA OTORGADO EN DESTINO, UN PREDIO UBICADO EN LA CALLE HIDROELÉCTRICA CHICOACÉN NO. 16944, ESQUINA CON AV. ARCOS DEL SUR, DEL FRACCIONAMIENTO LOS ARCOS, CON SUPERFICIE DE 1,956.94 METROS CUADRADOS.</w:t>
      </w:r>
    </w:p>
    <w:p w:rsidR="00474C8C" w:rsidRPr="00474C8C" w:rsidRDefault="00474C8C" w:rsidP="00474C8C">
      <w:pPr>
        <w:pStyle w:val="Sinespaciado"/>
        <w:ind w:left="397"/>
        <w:jc w:val="both"/>
        <w:rPr>
          <w:rFonts w:ascii="Arial" w:hAnsi="Arial" w:cs="Arial"/>
          <w:color w:val="000000"/>
          <w:sz w:val="20"/>
          <w:szCs w:val="22"/>
          <w:lang w:eastAsia="en-US"/>
        </w:rPr>
      </w:pPr>
    </w:p>
    <w:p w:rsidR="00474C8C" w:rsidRPr="00474C8C" w:rsidRDefault="00474C8C" w:rsidP="00474C8C">
      <w:pPr>
        <w:pStyle w:val="Sinespaciado"/>
        <w:numPr>
          <w:ilvl w:val="0"/>
          <w:numId w:val="1"/>
        </w:numPr>
        <w:ind w:left="397"/>
        <w:jc w:val="both"/>
        <w:rPr>
          <w:rFonts w:ascii="Arial" w:hAnsi="Arial" w:cs="Arial"/>
          <w:color w:val="000000"/>
          <w:sz w:val="20"/>
          <w:szCs w:val="22"/>
          <w:lang w:eastAsia="en-US"/>
        </w:rPr>
      </w:pPr>
      <w:r w:rsidRPr="00474C8C">
        <w:rPr>
          <w:rFonts w:ascii="Arial" w:hAnsi="Arial" w:cs="Arial"/>
          <w:color w:val="000000"/>
          <w:sz w:val="20"/>
          <w:szCs w:val="22"/>
          <w:lang w:eastAsia="en-US"/>
        </w:rPr>
        <w:t>DICTAMEN QUE PRESENTA LA COMISIÓN DE REGIDORES DE VIALIDAD Y TRANSPORTE, EN RELACIÓN AL EXHORTO AL TITULAR DEL PODER EJECUTIVO, PARA REFORMAR EL REGLAMENTO DE VIALIDAD Y TRÁNSITO DEL ESTADO DE CHIHUAHUA.</w:t>
      </w:r>
    </w:p>
    <w:p w:rsidR="00474C8C" w:rsidRPr="00474C8C" w:rsidRDefault="00474C8C" w:rsidP="00474C8C">
      <w:pPr>
        <w:pStyle w:val="Sinespaciado"/>
        <w:ind w:left="397"/>
        <w:jc w:val="both"/>
        <w:rPr>
          <w:rFonts w:ascii="Arial" w:hAnsi="Arial" w:cs="Arial"/>
          <w:color w:val="000000"/>
          <w:sz w:val="20"/>
          <w:szCs w:val="22"/>
          <w:lang w:eastAsia="en-US"/>
        </w:rPr>
      </w:pPr>
    </w:p>
    <w:p w:rsidR="00474C8C" w:rsidRPr="00474C8C" w:rsidRDefault="00474C8C" w:rsidP="00474C8C">
      <w:pPr>
        <w:pStyle w:val="Sinespaciado"/>
        <w:numPr>
          <w:ilvl w:val="0"/>
          <w:numId w:val="1"/>
        </w:numPr>
        <w:ind w:left="397"/>
        <w:jc w:val="both"/>
        <w:rPr>
          <w:rFonts w:ascii="Arial" w:hAnsi="Arial" w:cs="Arial"/>
          <w:color w:val="000000"/>
          <w:sz w:val="20"/>
          <w:szCs w:val="22"/>
          <w:lang w:eastAsia="en-US"/>
        </w:rPr>
      </w:pPr>
      <w:r w:rsidRPr="00474C8C">
        <w:rPr>
          <w:rFonts w:ascii="Arial" w:hAnsi="Arial" w:cs="Arial"/>
          <w:color w:val="000000"/>
          <w:sz w:val="20"/>
          <w:szCs w:val="22"/>
          <w:lang w:eastAsia="en-US"/>
        </w:rPr>
        <w:t>DICTAMEN QUE PRESENTA LA COMISIÓN DE REGIDORES DE VIALIDAD Y TRANSPORTE, RESPECTO DE LA APROBACIÓN DE CONVENIO DE COLABORACIÓN ENTRE EL MUNICIPIO DE CHIHUAHUA Y LA DIVISIÓN DE VIALIDAD Y TRÁNSITO ADSCRITA A LA FISCALÍA GENERAL DEL ESTADO.</w:t>
      </w:r>
    </w:p>
    <w:p w:rsidR="00474C8C" w:rsidRPr="00474C8C" w:rsidRDefault="00474C8C" w:rsidP="00474C8C">
      <w:pPr>
        <w:pStyle w:val="Sinespaciado"/>
        <w:ind w:left="397"/>
        <w:jc w:val="both"/>
        <w:rPr>
          <w:rFonts w:ascii="Arial" w:hAnsi="Arial" w:cs="Arial"/>
          <w:color w:val="000000"/>
          <w:sz w:val="20"/>
          <w:szCs w:val="22"/>
          <w:lang w:eastAsia="en-US"/>
        </w:rPr>
      </w:pPr>
    </w:p>
    <w:p w:rsidR="00474C8C" w:rsidRPr="00474C8C" w:rsidRDefault="00474C8C" w:rsidP="00474C8C">
      <w:pPr>
        <w:pStyle w:val="Sinespaciado"/>
        <w:numPr>
          <w:ilvl w:val="0"/>
          <w:numId w:val="1"/>
        </w:numPr>
        <w:ind w:left="397"/>
        <w:jc w:val="both"/>
        <w:rPr>
          <w:rFonts w:ascii="Arial" w:hAnsi="Arial" w:cs="Arial"/>
          <w:color w:val="000000"/>
          <w:sz w:val="20"/>
          <w:szCs w:val="22"/>
          <w:lang w:eastAsia="en-US"/>
        </w:rPr>
      </w:pPr>
      <w:r w:rsidRPr="00474C8C">
        <w:rPr>
          <w:rFonts w:ascii="Arial" w:hAnsi="Arial" w:cs="Arial"/>
          <w:color w:val="000000"/>
          <w:sz w:val="20"/>
          <w:szCs w:val="22"/>
          <w:lang w:eastAsia="en-US"/>
        </w:rPr>
        <w:t xml:space="preserve">DICTAMEN QUE PRESENTA LA COMISIÓN DE REGIDORES DE GOBERNACIÓN, EN RELACIÓN A LA REFORMA A LOS ARTÍCULOS 3, 5, 14, 15 Y 20, DEL REGLAMENTO DEL SISTEMA DE PROTECCIÓN INTEGRAL DE NIÑAS, NIÑOS Y ADOLESCENTES. </w:t>
      </w:r>
    </w:p>
    <w:p w:rsidR="00474C8C" w:rsidRPr="00474C8C" w:rsidRDefault="00474C8C" w:rsidP="00474C8C">
      <w:pPr>
        <w:pStyle w:val="Sinespaciado"/>
        <w:ind w:left="397"/>
        <w:jc w:val="both"/>
        <w:rPr>
          <w:rFonts w:ascii="Arial" w:hAnsi="Arial" w:cs="Arial"/>
          <w:color w:val="000000"/>
          <w:sz w:val="20"/>
          <w:szCs w:val="22"/>
          <w:lang w:eastAsia="en-US"/>
        </w:rPr>
      </w:pPr>
    </w:p>
    <w:p w:rsidR="00474C8C" w:rsidRPr="00474C8C" w:rsidRDefault="00474C8C" w:rsidP="00474C8C">
      <w:pPr>
        <w:pStyle w:val="Sinespaciado"/>
        <w:numPr>
          <w:ilvl w:val="0"/>
          <w:numId w:val="1"/>
        </w:numPr>
        <w:ind w:left="397"/>
        <w:jc w:val="both"/>
        <w:rPr>
          <w:rFonts w:ascii="Arial" w:hAnsi="Arial" w:cs="Arial"/>
          <w:color w:val="000000"/>
          <w:sz w:val="20"/>
          <w:szCs w:val="22"/>
          <w:lang w:eastAsia="en-US"/>
        </w:rPr>
      </w:pPr>
      <w:r w:rsidRPr="00474C8C">
        <w:rPr>
          <w:rFonts w:ascii="Arial" w:hAnsi="Arial" w:cs="Arial"/>
          <w:color w:val="000000"/>
          <w:sz w:val="20"/>
          <w:szCs w:val="22"/>
          <w:lang w:eastAsia="en-US"/>
        </w:rPr>
        <w:t>PUNTO DE ACUERDO PARA DECLARAR RECINTO OFICIAL EL SALÓN DE USOS MÚLTIPLES DE LA SECCIÓN MUNICIPAL DE “EL SAUZ”, A FIN DE CELEBRAR A LAS 10:00 HORAS DEL DÍA 28 DE JUNIO DE 2017, LA SIGUIENTE SESIÓN ORDINARIA DEL AYUNTAMIENTO.</w:t>
      </w:r>
    </w:p>
    <w:p w:rsidR="00474C8C" w:rsidRPr="00474C8C" w:rsidRDefault="00474C8C" w:rsidP="00474C8C">
      <w:pPr>
        <w:pStyle w:val="Sinespaciado"/>
        <w:ind w:left="397"/>
        <w:jc w:val="both"/>
        <w:rPr>
          <w:rFonts w:ascii="Arial" w:hAnsi="Arial" w:cs="Arial"/>
          <w:color w:val="000000"/>
          <w:sz w:val="20"/>
          <w:szCs w:val="22"/>
          <w:lang w:eastAsia="en-US"/>
        </w:rPr>
      </w:pPr>
    </w:p>
    <w:p w:rsidR="00474C8C" w:rsidRPr="00474C8C" w:rsidRDefault="00474C8C" w:rsidP="00474C8C">
      <w:pPr>
        <w:pStyle w:val="Sinespaciado"/>
        <w:numPr>
          <w:ilvl w:val="0"/>
          <w:numId w:val="1"/>
        </w:numPr>
        <w:ind w:left="397"/>
        <w:jc w:val="both"/>
        <w:rPr>
          <w:rFonts w:ascii="Arial" w:hAnsi="Arial" w:cs="Arial"/>
          <w:color w:val="000000"/>
          <w:sz w:val="20"/>
          <w:szCs w:val="22"/>
          <w:lang w:eastAsia="en-US"/>
        </w:rPr>
      </w:pPr>
      <w:r w:rsidRPr="00474C8C">
        <w:rPr>
          <w:rFonts w:ascii="Arial" w:hAnsi="Arial" w:cs="Arial"/>
          <w:color w:val="000000"/>
          <w:sz w:val="20"/>
          <w:szCs w:val="22"/>
          <w:lang w:eastAsia="en-US"/>
        </w:rPr>
        <w:t>ASUNTOS GENERALES:</w:t>
      </w:r>
    </w:p>
    <w:p w:rsidR="00BD23B8" w:rsidRDefault="00BD23B8">
      <w:bookmarkStart w:id="0" w:name="_GoBack"/>
      <w:bookmarkEnd w:id="0"/>
    </w:p>
    <w:sectPr w:rsidR="00BD23B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31516C"/>
    <w:multiLevelType w:val="hybridMultilevel"/>
    <w:tmpl w:val="F7669E2A"/>
    <w:lvl w:ilvl="0" w:tplc="569E6FAC">
      <w:start w:val="1"/>
      <w:numFmt w:val="decimal"/>
      <w:lvlText w:val="%1."/>
      <w:lvlJc w:val="left"/>
      <w:pPr>
        <w:ind w:left="2081" w:hanging="360"/>
      </w:pPr>
      <w:rPr>
        <w:color w:val="auto"/>
        <w:sz w:val="16"/>
        <w:szCs w:val="22"/>
      </w:rPr>
    </w:lvl>
    <w:lvl w:ilvl="1" w:tplc="080A0019">
      <w:start w:val="1"/>
      <w:numFmt w:val="lowerLetter"/>
      <w:lvlText w:val="%2."/>
      <w:lvlJc w:val="left"/>
      <w:pPr>
        <w:ind w:left="2801" w:hanging="360"/>
      </w:pPr>
    </w:lvl>
    <w:lvl w:ilvl="2" w:tplc="080A001B" w:tentative="1">
      <w:start w:val="1"/>
      <w:numFmt w:val="lowerRoman"/>
      <w:lvlText w:val="%3."/>
      <w:lvlJc w:val="right"/>
      <w:pPr>
        <w:ind w:left="3521" w:hanging="180"/>
      </w:pPr>
    </w:lvl>
    <w:lvl w:ilvl="3" w:tplc="080A000F" w:tentative="1">
      <w:start w:val="1"/>
      <w:numFmt w:val="decimal"/>
      <w:lvlText w:val="%4."/>
      <w:lvlJc w:val="left"/>
      <w:pPr>
        <w:ind w:left="4241" w:hanging="360"/>
      </w:pPr>
    </w:lvl>
    <w:lvl w:ilvl="4" w:tplc="080A0019" w:tentative="1">
      <w:start w:val="1"/>
      <w:numFmt w:val="lowerLetter"/>
      <w:lvlText w:val="%5."/>
      <w:lvlJc w:val="left"/>
      <w:pPr>
        <w:ind w:left="4961" w:hanging="360"/>
      </w:pPr>
    </w:lvl>
    <w:lvl w:ilvl="5" w:tplc="080A001B" w:tentative="1">
      <w:start w:val="1"/>
      <w:numFmt w:val="lowerRoman"/>
      <w:lvlText w:val="%6."/>
      <w:lvlJc w:val="right"/>
      <w:pPr>
        <w:ind w:left="5681" w:hanging="180"/>
      </w:pPr>
    </w:lvl>
    <w:lvl w:ilvl="6" w:tplc="080A000F" w:tentative="1">
      <w:start w:val="1"/>
      <w:numFmt w:val="decimal"/>
      <w:lvlText w:val="%7."/>
      <w:lvlJc w:val="left"/>
      <w:pPr>
        <w:ind w:left="6401" w:hanging="360"/>
      </w:pPr>
    </w:lvl>
    <w:lvl w:ilvl="7" w:tplc="080A0019" w:tentative="1">
      <w:start w:val="1"/>
      <w:numFmt w:val="lowerLetter"/>
      <w:lvlText w:val="%8."/>
      <w:lvlJc w:val="left"/>
      <w:pPr>
        <w:ind w:left="7121" w:hanging="360"/>
      </w:pPr>
    </w:lvl>
    <w:lvl w:ilvl="8" w:tplc="080A001B" w:tentative="1">
      <w:start w:val="1"/>
      <w:numFmt w:val="lowerRoman"/>
      <w:lvlText w:val="%9."/>
      <w:lvlJc w:val="right"/>
      <w:pPr>
        <w:ind w:left="784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4C8C"/>
    <w:rsid w:val="00474C8C"/>
    <w:rsid w:val="00BD23B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4C8C"/>
    <w:pPr>
      <w:spacing w:after="0" w:line="240" w:lineRule="auto"/>
    </w:pPr>
    <w:rPr>
      <w:rFonts w:ascii="Arial" w:eastAsia="Times New Roman" w:hAnsi="Arial" w:cs="Tahoma"/>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474C8C"/>
    <w:pPr>
      <w:spacing w:after="0" w:line="240" w:lineRule="auto"/>
    </w:pPr>
    <w:rPr>
      <w:rFonts w:ascii="Times New Roman" w:eastAsia="Calibri" w:hAnsi="Times New Roman" w:cs="Times New Roman"/>
      <w:sz w:val="24"/>
      <w:szCs w:val="24"/>
      <w:lang w:eastAsia="es-MX"/>
    </w:rPr>
  </w:style>
  <w:style w:type="paragraph" w:styleId="Encabezado">
    <w:name w:val="header"/>
    <w:basedOn w:val="Normal"/>
    <w:link w:val="EncabezadoCar"/>
    <w:uiPriority w:val="99"/>
    <w:rsid w:val="00474C8C"/>
    <w:pPr>
      <w:tabs>
        <w:tab w:val="center" w:pos="4680"/>
        <w:tab w:val="right" w:pos="9360"/>
      </w:tabs>
    </w:pPr>
    <w:rPr>
      <w:rFonts w:cs="Times New Roman"/>
      <w:sz w:val="20"/>
      <w:lang w:val="es-ES"/>
    </w:rPr>
  </w:style>
  <w:style w:type="character" w:customStyle="1" w:styleId="EncabezadoCar">
    <w:name w:val="Encabezado Car"/>
    <w:basedOn w:val="Fuentedeprrafopredeter"/>
    <w:link w:val="Encabezado"/>
    <w:uiPriority w:val="99"/>
    <w:rsid w:val="00474C8C"/>
    <w:rPr>
      <w:rFonts w:ascii="Arial" w:eastAsia="Times New Roman" w:hAnsi="Arial" w:cs="Times New Roman"/>
      <w:sz w:val="20"/>
      <w:szCs w:val="24"/>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4C8C"/>
    <w:pPr>
      <w:spacing w:after="0" w:line="240" w:lineRule="auto"/>
    </w:pPr>
    <w:rPr>
      <w:rFonts w:ascii="Arial" w:eastAsia="Times New Roman" w:hAnsi="Arial" w:cs="Tahoma"/>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474C8C"/>
    <w:pPr>
      <w:spacing w:after="0" w:line="240" w:lineRule="auto"/>
    </w:pPr>
    <w:rPr>
      <w:rFonts w:ascii="Times New Roman" w:eastAsia="Calibri" w:hAnsi="Times New Roman" w:cs="Times New Roman"/>
      <w:sz w:val="24"/>
      <w:szCs w:val="24"/>
      <w:lang w:eastAsia="es-MX"/>
    </w:rPr>
  </w:style>
  <w:style w:type="paragraph" w:styleId="Encabezado">
    <w:name w:val="header"/>
    <w:basedOn w:val="Normal"/>
    <w:link w:val="EncabezadoCar"/>
    <w:uiPriority w:val="99"/>
    <w:rsid w:val="00474C8C"/>
    <w:pPr>
      <w:tabs>
        <w:tab w:val="center" w:pos="4680"/>
        <w:tab w:val="right" w:pos="9360"/>
      </w:tabs>
    </w:pPr>
    <w:rPr>
      <w:rFonts w:cs="Times New Roman"/>
      <w:sz w:val="20"/>
      <w:lang w:val="es-ES"/>
    </w:rPr>
  </w:style>
  <w:style w:type="character" w:customStyle="1" w:styleId="EncabezadoCar">
    <w:name w:val="Encabezado Car"/>
    <w:basedOn w:val="Fuentedeprrafopredeter"/>
    <w:link w:val="Encabezado"/>
    <w:uiPriority w:val="99"/>
    <w:rsid w:val="00474C8C"/>
    <w:rPr>
      <w:rFonts w:ascii="Arial" w:eastAsia="Times New Roman" w:hAnsi="Arial" w:cs="Times New Roman"/>
      <w:sz w:val="20"/>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604</Words>
  <Characters>3327</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del Carmen</dc:creator>
  <cp:lastModifiedBy>Maria del Carmen</cp:lastModifiedBy>
  <cp:revision>1</cp:revision>
  <dcterms:created xsi:type="dcterms:W3CDTF">2017-07-07T17:26:00Z</dcterms:created>
  <dcterms:modified xsi:type="dcterms:W3CDTF">2017-07-07T17:28:00Z</dcterms:modified>
</cp:coreProperties>
</file>