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E8F103" w14:textId="0A9414B8" w:rsidR="00DB7E4D" w:rsidRDefault="00DA5CE9" w:rsidP="00DA5CE9">
      <w:pPr>
        <w:jc w:val="center"/>
      </w:pPr>
      <w:bookmarkStart w:id="0" w:name="_GoBack"/>
      <w:bookmarkEnd w:id="0"/>
      <w:r>
        <w:rPr>
          <w:noProof/>
          <w14:ligatures w14:val="none"/>
          <w14:cntxtAlts w14:val="0"/>
        </w:rPr>
        <w:drawing>
          <wp:inline distT="0" distB="0" distL="0" distR="0" wp14:anchorId="6DEB8F1D" wp14:editId="507435C9">
            <wp:extent cx="1590675" cy="1180178"/>
            <wp:effectExtent l="0" t="0" r="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9">
                      <a:extLst>
                        <a:ext uri="{28A0092B-C50C-407E-A947-70E740481C1C}">
                          <a14:useLocalDpi xmlns:a14="http://schemas.microsoft.com/office/drawing/2010/main" val="0"/>
                        </a:ext>
                      </a:extLst>
                    </a:blip>
                    <a:stretch>
                      <a:fillRect/>
                    </a:stretch>
                  </pic:blipFill>
                  <pic:spPr>
                    <a:xfrm>
                      <a:off x="0" y="0"/>
                      <a:ext cx="1596881" cy="1184782"/>
                    </a:xfrm>
                    <a:prstGeom prst="rect">
                      <a:avLst/>
                    </a:prstGeom>
                  </pic:spPr>
                </pic:pic>
              </a:graphicData>
            </a:graphic>
          </wp:inline>
        </w:drawing>
      </w:r>
    </w:p>
    <w:sdt>
      <w:sdtPr>
        <w:rPr>
          <w:rFonts w:ascii="Times New Roman" w:eastAsiaTheme="majorEastAsia" w:hAnsi="Times New Roman" w:cs="Times New Roman"/>
          <w:caps/>
          <w:color w:val="000000" w:themeColor="text1"/>
          <w:kern w:val="28"/>
          <w:sz w:val="20"/>
          <w:szCs w:val="20"/>
          <w14:ligatures w14:val="standard"/>
          <w14:cntxtAlts/>
        </w:rPr>
        <w:id w:val="-1014458883"/>
        <w:docPartObj>
          <w:docPartGallery w:val="Cover Pages"/>
          <w:docPartUnique/>
        </w:docPartObj>
      </w:sdtPr>
      <w:sdtEndPr>
        <w:rPr>
          <w:rFonts w:eastAsia="Times New Roman"/>
          <w:caps w:val="0"/>
          <w:sz w:val="18"/>
          <w:szCs w:val="18"/>
        </w:rPr>
      </w:sdtEndPr>
      <w:sdtContent>
        <w:tbl>
          <w:tblPr>
            <w:tblW w:w="5000" w:type="pct"/>
            <w:jc w:val="center"/>
            <w:tblLook w:val="04A0" w:firstRow="1" w:lastRow="0" w:firstColumn="1" w:lastColumn="0" w:noHBand="0" w:noVBand="1"/>
          </w:tblPr>
          <w:tblGrid>
            <w:gridCol w:w="8838"/>
          </w:tblGrid>
          <w:tr w:rsidR="002E6F22" w:rsidRPr="002E6F22" w14:paraId="386DC731" w14:textId="77777777">
            <w:trPr>
              <w:trHeight w:val="2880"/>
              <w:jc w:val="center"/>
            </w:trPr>
            <w:sdt>
              <w:sdtPr>
                <w:rPr>
                  <w:rFonts w:ascii="Times New Roman" w:eastAsiaTheme="majorEastAsia" w:hAnsi="Times New Roman" w:cs="Times New Roman"/>
                  <w:caps/>
                  <w:color w:val="000000" w:themeColor="text1"/>
                  <w:kern w:val="28"/>
                  <w:sz w:val="20"/>
                  <w:szCs w:val="20"/>
                  <w14:ligatures w14:val="standard"/>
                  <w14:cntxtAlts/>
                </w:rPr>
                <w:alias w:val="Compañía"/>
                <w:id w:val="15524243"/>
                <w:dataBinding w:prefixMappings="xmlns:ns0='http://schemas.openxmlformats.org/officeDocument/2006/extended-properties'" w:xpath="/ns0:Properties[1]/ns0:Company[1]" w:storeItemID="{6668398D-A668-4E3E-A5EB-62B293D839F1}"/>
                <w:text/>
              </w:sdtPr>
              <w:sdtEndPr>
                <w:rPr>
                  <w:kern w:val="0"/>
                  <w:sz w:val="22"/>
                  <w:szCs w:val="22"/>
                  <w14:ligatures w14:val="none"/>
                  <w14:cntxtAlts w14:val="0"/>
                </w:rPr>
              </w:sdtEndPr>
              <w:sdtContent>
                <w:tc>
                  <w:tcPr>
                    <w:tcW w:w="5000" w:type="pct"/>
                  </w:tcPr>
                  <w:p w14:paraId="5C72BA9C" w14:textId="77777777" w:rsidR="00210286" w:rsidRPr="002E6F22" w:rsidRDefault="00CA4507" w:rsidP="00210286">
                    <w:pPr>
                      <w:pStyle w:val="Sinespaciado"/>
                      <w:jc w:val="center"/>
                      <w:rPr>
                        <w:rFonts w:ascii="Times New Roman" w:eastAsiaTheme="majorEastAsia" w:hAnsi="Times New Roman" w:cs="Times New Roman"/>
                        <w:caps/>
                        <w:color w:val="000000" w:themeColor="text1"/>
                      </w:rPr>
                    </w:pPr>
                    <w:r>
                      <w:rPr>
                        <w:rFonts w:ascii="Times New Roman" w:eastAsiaTheme="majorEastAsia" w:hAnsi="Times New Roman" w:cs="Times New Roman"/>
                        <w:caps/>
                        <w:color w:val="000000" w:themeColor="text1"/>
                        <w:kern w:val="28"/>
                        <w:sz w:val="20"/>
                        <w:szCs w:val="20"/>
                        <w14:ligatures w14:val="standard"/>
                        <w14:cntxtAlts/>
                      </w:rPr>
                      <w:t>dirección de desarrollo económico y turístico del municipio de chihuahua</w:t>
                    </w:r>
                  </w:p>
                </w:tc>
              </w:sdtContent>
            </w:sdt>
          </w:tr>
          <w:tr w:rsidR="002E6F22" w:rsidRPr="002E6F22" w14:paraId="433C787E" w14:textId="77777777">
            <w:trPr>
              <w:trHeight w:val="1440"/>
              <w:jc w:val="center"/>
            </w:trPr>
            <w:sdt>
              <w:sdtPr>
                <w:rPr>
                  <w:rFonts w:ascii="Times New Roman" w:hAnsi="Times New Roman" w:cs="Times New Roman"/>
                  <w:b/>
                  <w:color w:val="000000" w:themeColor="text1"/>
                  <w:sz w:val="70"/>
                  <w:szCs w:val="70"/>
                </w:rPr>
                <w:alias w:val="Título"/>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667F7871" w14:textId="77777777" w:rsidR="00210286" w:rsidRPr="002E6F22" w:rsidRDefault="00CA4507" w:rsidP="002E6F22">
                    <w:pPr>
                      <w:pStyle w:val="Sinespaciado"/>
                      <w:jc w:val="center"/>
                      <w:rPr>
                        <w:rFonts w:ascii="Times New Roman" w:eastAsiaTheme="majorEastAsia" w:hAnsi="Times New Roman" w:cs="Times New Roman"/>
                        <w:color w:val="000000" w:themeColor="text1"/>
                        <w:sz w:val="70"/>
                        <w:szCs w:val="70"/>
                      </w:rPr>
                    </w:pPr>
                    <w:r>
                      <w:rPr>
                        <w:rFonts w:ascii="Times New Roman" w:hAnsi="Times New Roman" w:cs="Times New Roman"/>
                        <w:b/>
                        <w:color w:val="000000" w:themeColor="text1"/>
                        <w:sz w:val="70"/>
                        <w:szCs w:val="70"/>
                      </w:rPr>
                      <w:t>Reglas de Operación</w:t>
                    </w:r>
                  </w:p>
                </w:tc>
              </w:sdtContent>
            </w:sdt>
          </w:tr>
          <w:tr w:rsidR="002E6F22" w:rsidRPr="002E6F22" w14:paraId="22853F73" w14:textId="77777777">
            <w:trPr>
              <w:trHeight w:val="720"/>
              <w:jc w:val="center"/>
            </w:trPr>
            <w:sdt>
              <w:sdtPr>
                <w:rPr>
                  <w:rFonts w:ascii="Times New Roman" w:hAnsi="Times New Roman" w:cs="Times New Roman"/>
                  <w:b/>
                  <w:color w:val="000000" w:themeColor="text1"/>
                  <w:sz w:val="60"/>
                  <w:szCs w:val="60"/>
                </w:rPr>
                <w:alias w:val="Subtítulo"/>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01E753C4" w14:textId="77777777" w:rsidR="00210286" w:rsidRPr="002E6F22" w:rsidRDefault="00CA4507">
                    <w:pPr>
                      <w:pStyle w:val="Sinespaciado"/>
                      <w:jc w:val="center"/>
                      <w:rPr>
                        <w:rFonts w:ascii="Times New Roman" w:eastAsiaTheme="majorEastAsia" w:hAnsi="Times New Roman" w:cs="Times New Roman"/>
                        <w:color w:val="000000" w:themeColor="text1"/>
                        <w:sz w:val="44"/>
                        <w:szCs w:val="44"/>
                      </w:rPr>
                    </w:pPr>
                    <w:r>
                      <w:rPr>
                        <w:rFonts w:ascii="Times New Roman" w:hAnsi="Times New Roman" w:cs="Times New Roman"/>
                        <w:b/>
                        <w:color w:val="000000" w:themeColor="text1"/>
                        <w:sz w:val="60"/>
                        <w:szCs w:val="60"/>
                      </w:rPr>
                      <w:t>Programa de Proyectos Productivos para Sectores Vulnerables</w:t>
                    </w:r>
                  </w:p>
                </w:tc>
              </w:sdtContent>
            </w:sdt>
          </w:tr>
          <w:tr w:rsidR="002E6F22" w:rsidRPr="002E6F22" w14:paraId="66043D13" w14:textId="77777777">
            <w:trPr>
              <w:trHeight w:val="360"/>
              <w:jc w:val="center"/>
            </w:trPr>
            <w:tc>
              <w:tcPr>
                <w:tcW w:w="5000" w:type="pct"/>
                <w:vAlign w:val="center"/>
              </w:tcPr>
              <w:p w14:paraId="6CDFEFED" w14:textId="77777777" w:rsidR="00210286" w:rsidRPr="002E6F22" w:rsidRDefault="00210286">
                <w:pPr>
                  <w:pStyle w:val="Sinespaciado"/>
                  <w:jc w:val="center"/>
                  <w:rPr>
                    <w:rFonts w:ascii="Times New Roman" w:hAnsi="Times New Roman" w:cs="Times New Roman"/>
                    <w:color w:val="000000" w:themeColor="text1"/>
                  </w:rPr>
                </w:pPr>
              </w:p>
            </w:tc>
          </w:tr>
          <w:tr w:rsidR="002E6F22" w:rsidRPr="002E6F22" w14:paraId="02E20B79" w14:textId="77777777">
            <w:trPr>
              <w:trHeight w:val="360"/>
              <w:jc w:val="center"/>
            </w:trPr>
            <w:sdt>
              <w:sdtPr>
                <w:rPr>
                  <w:rFonts w:ascii="Times New Roman" w:hAnsi="Times New Roman" w:cs="Times New Roman"/>
                  <w:b/>
                  <w:bCs/>
                  <w:color w:val="000000" w:themeColor="text1"/>
                </w:rPr>
                <w:alias w:val="Autor"/>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14:paraId="4BA7E3FC" w14:textId="77777777" w:rsidR="00210286" w:rsidRPr="002E6F22" w:rsidRDefault="00CA4507">
                    <w:pPr>
                      <w:pStyle w:val="Sinespaciado"/>
                      <w:jc w:val="center"/>
                      <w:rPr>
                        <w:rFonts w:ascii="Times New Roman" w:hAnsi="Times New Roman" w:cs="Times New Roman"/>
                        <w:b/>
                        <w:bCs/>
                        <w:color w:val="000000" w:themeColor="text1"/>
                      </w:rPr>
                    </w:pPr>
                    <w:r>
                      <w:rPr>
                        <w:rFonts w:ascii="Times New Roman" w:hAnsi="Times New Roman" w:cs="Times New Roman"/>
                        <w:b/>
                        <w:bCs/>
                        <w:color w:val="000000" w:themeColor="text1"/>
                      </w:rPr>
                      <w:t>Departamento de Proyectos Productivos</w:t>
                    </w:r>
                  </w:p>
                </w:tc>
              </w:sdtContent>
            </w:sdt>
          </w:tr>
        </w:tbl>
        <w:p w14:paraId="34DEDB07" w14:textId="77777777" w:rsidR="00210286" w:rsidRPr="002E6F22" w:rsidRDefault="00210286">
          <w:pPr>
            <w:rPr>
              <w:rFonts w:ascii="Times New Roman" w:hAnsi="Times New Roman"/>
              <w:color w:val="000000" w:themeColor="text1"/>
            </w:rPr>
          </w:pPr>
        </w:p>
        <w:tbl>
          <w:tblPr>
            <w:tblpPr w:leftFromText="187" w:rightFromText="187" w:horzAnchor="margin" w:tblpXSpec="center" w:tblpYSpec="bottom"/>
            <w:tblW w:w="5000" w:type="pct"/>
            <w:tblLook w:val="04A0" w:firstRow="1" w:lastRow="0" w:firstColumn="1" w:lastColumn="0" w:noHBand="0" w:noVBand="1"/>
          </w:tblPr>
          <w:tblGrid>
            <w:gridCol w:w="8838"/>
          </w:tblGrid>
          <w:tr w:rsidR="002E6F22" w:rsidRPr="002E6F22" w14:paraId="6DA4C868" w14:textId="77777777">
            <w:sdt>
              <w:sdtPr>
                <w:rPr>
                  <w:rFonts w:ascii="Times New Roman" w:hAnsi="Times New Roman" w:cs="Times New Roman"/>
                  <w:color w:val="000000" w:themeColor="text1"/>
                  <w:sz w:val="18"/>
                  <w:szCs w:val="18"/>
                </w:rPr>
                <w:alias w:val="Descripción breve"/>
                <w:id w:val="8276291"/>
                <w:dataBinding w:prefixMappings="xmlns:ns0='http://schemas.microsoft.com/office/2006/coverPageProps'" w:xpath="/ns0:CoverPageProperties[1]/ns0:Abstract[1]" w:storeItemID="{55AF091B-3C7A-41E3-B477-F2FDAA23CFDA}"/>
                <w:text/>
              </w:sdtPr>
              <w:sdtEndPr/>
              <w:sdtContent>
                <w:tc>
                  <w:tcPr>
                    <w:tcW w:w="5000" w:type="pct"/>
                  </w:tcPr>
                  <w:p w14:paraId="64856C9E" w14:textId="32445431" w:rsidR="00210286" w:rsidRPr="002E6F22" w:rsidRDefault="00CA4507" w:rsidP="00812F6C">
                    <w:pPr>
                      <w:pStyle w:val="Sinespaciado"/>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sz w:val="18"/>
                        <w:szCs w:val="18"/>
                      </w:rPr>
                      <w:t xml:space="preserve"> Reglas de Operación por las que se da a conocer el  programa de Proyectos Productivos para Sectores Vulnerables que ejecuta la Dirección de Desarrollo Económico y Turístico del Municipio de Chihuahua para el ejercicio 2021. </w:t>
                    </w:r>
                  </w:p>
                </w:tc>
              </w:sdtContent>
            </w:sdt>
          </w:tr>
        </w:tbl>
        <w:p w14:paraId="65A923E8" w14:textId="77777777" w:rsidR="00210286" w:rsidRPr="002E6F22" w:rsidRDefault="00210286">
          <w:pPr>
            <w:rPr>
              <w:rFonts w:ascii="Times New Roman" w:hAnsi="Times New Roman"/>
              <w:color w:val="000000" w:themeColor="text1"/>
            </w:rPr>
          </w:pPr>
        </w:p>
        <w:p w14:paraId="24D36B4D" w14:textId="77777777" w:rsidR="00210286" w:rsidRPr="002E6F22" w:rsidRDefault="00210286">
          <w:pPr>
            <w:spacing w:after="200" w:line="276" w:lineRule="auto"/>
            <w:rPr>
              <w:rFonts w:ascii="Times New Roman" w:hAnsi="Times New Roman"/>
              <w:color w:val="000000" w:themeColor="text1"/>
              <w:sz w:val="18"/>
              <w:szCs w:val="18"/>
            </w:rPr>
          </w:pPr>
          <w:r w:rsidRPr="002E6F22">
            <w:rPr>
              <w:rFonts w:ascii="Times New Roman" w:hAnsi="Times New Roman"/>
              <w:color w:val="000000" w:themeColor="text1"/>
              <w:sz w:val="18"/>
              <w:szCs w:val="18"/>
            </w:rPr>
            <w:br w:type="page"/>
          </w:r>
        </w:p>
      </w:sdtContent>
    </w:sdt>
    <w:sdt>
      <w:sdtPr>
        <w:rPr>
          <w:rFonts w:ascii="Times New Roman" w:eastAsia="Times New Roman" w:hAnsi="Times New Roman" w:cs="Times New Roman"/>
          <w:b w:val="0"/>
          <w:bCs w:val="0"/>
          <w:color w:val="000000" w:themeColor="text1"/>
          <w:kern w:val="28"/>
          <w:sz w:val="20"/>
          <w:szCs w:val="20"/>
          <w:lang w:val="es-ES"/>
          <w14:ligatures w14:val="standard"/>
          <w14:cntxtAlts/>
        </w:rPr>
        <w:id w:val="1847282732"/>
        <w:docPartObj>
          <w:docPartGallery w:val="Table of Contents"/>
          <w:docPartUnique/>
        </w:docPartObj>
      </w:sdtPr>
      <w:sdtEndPr>
        <w:rPr>
          <w:rStyle w:val="Hipervnculo"/>
          <w:rFonts w:ascii="Calibri" w:hAnsi="Calibri"/>
          <w:noProof/>
          <w:color w:val="0000FF" w:themeColor="hyperlink"/>
          <w:u w:val="single"/>
          <w:lang w:val="es-MX"/>
        </w:rPr>
      </w:sdtEndPr>
      <w:sdtContent>
        <w:p w14:paraId="6425B4D9" w14:textId="762B131B" w:rsidR="002E6F22" w:rsidRPr="002E6F22" w:rsidRDefault="002E6F22">
          <w:pPr>
            <w:pStyle w:val="TtulodeTDC"/>
            <w:rPr>
              <w:rFonts w:ascii="Times New Roman" w:hAnsi="Times New Roman" w:cs="Times New Roman"/>
              <w:color w:val="000000" w:themeColor="text1"/>
              <w:lang w:val="es-ES"/>
            </w:rPr>
          </w:pPr>
        </w:p>
        <w:p w14:paraId="1597D93A" w14:textId="77777777" w:rsidR="002E6F22" w:rsidRPr="002E6F22" w:rsidRDefault="002E6F22" w:rsidP="002E6F22">
          <w:pPr>
            <w:pStyle w:val="TtulodeTDC"/>
            <w:jc w:val="center"/>
            <w:rPr>
              <w:rFonts w:ascii="Times New Roman" w:hAnsi="Times New Roman" w:cs="Times New Roman"/>
              <w:color w:val="000000" w:themeColor="text1"/>
              <w:lang w:val="es-ES"/>
            </w:rPr>
          </w:pPr>
          <w:r w:rsidRPr="002E6F22">
            <w:rPr>
              <w:rFonts w:ascii="Times New Roman" w:hAnsi="Times New Roman" w:cs="Times New Roman"/>
              <w:color w:val="000000" w:themeColor="text1"/>
              <w:lang w:val="es-ES"/>
            </w:rPr>
            <w:t>Contenido</w:t>
          </w:r>
        </w:p>
        <w:p w14:paraId="7D754B3A" w14:textId="77777777" w:rsidR="002E6F22" w:rsidRDefault="002E6F22" w:rsidP="002E6F22">
          <w:pPr>
            <w:rPr>
              <w:rFonts w:ascii="Times New Roman" w:hAnsi="Times New Roman"/>
              <w:lang w:val="es-ES"/>
            </w:rPr>
          </w:pPr>
        </w:p>
        <w:p w14:paraId="17D3E303" w14:textId="77777777" w:rsidR="00DB7E4D" w:rsidRPr="002E6F22" w:rsidRDefault="00DB7E4D" w:rsidP="002E6F22">
          <w:pPr>
            <w:rPr>
              <w:rFonts w:ascii="Times New Roman" w:hAnsi="Times New Roman"/>
              <w:lang w:val="es-ES"/>
            </w:rPr>
          </w:pPr>
        </w:p>
        <w:p w14:paraId="36B8B625" w14:textId="77777777" w:rsidR="00744382" w:rsidRPr="00BD5515" w:rsidRDefault="002E6F22">
          <w:pPr>
            <w:pStyle w:val="TDC1"/>
            <w:rPr>
              <w:rStyle w:val="Hipervnculo"/>
              <w:rFonts w:ascii="Times New Roman" w:hAnsi="Times New Roman"/>
              <w:noProof/>
            </w:rPr>
          </w:pPr>
          <w:r w:rsidRPr="00744382">
            <w:rPr>
              <w:rStyle w:val="Hipervnculo"/>
              <w:noProof/>
            </w:rPr>
            <w:fldChar w:fldCharType="begin"/>
          </w:r>
          <w:r w:rsidRPr="00744382">
            <w:rPr>
              <w:rStyle w:val="Hipervnculo"/>
              <w:noProof/>
            </w:rPr>
            <w:instrText xml:space="preserve"> TOC \o "1-3" \h \z \u </w:instrText>
          </w:r>
          <w:r w:rsidRPr="00744382">
            <w:rPr>
              <w:rStyle w:val="Hipervnculo"/>
              <w:noProof/>
            </w:rPr>
            <w:fldChar w:fldCharType="separate"/>
          </w:r>
          <w:hyperlink w:anchor="_Toc485815301" w:history="1">
            <w:r w:rsidR="00744382" w:rsidRPr="00BD5515">
              <w:rPr>
                <w:rStyle w:val="Hipervnculo"/>
                <w:rFonts w:ascii="Times New Roman" w:hAnsi="Times New Roman"/>
                <w:noProof/>
              </w:rPr>
              <w:t>Antecedentes</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_Toc485815301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2</w:t>
            </w:r>
            <w:r w:rsidR="00744382" w:rsidRPr="00BD5515">
              <w:rPr>
                <w:rStyle w:val="Hipervnculo"/>
                <w:rFonts w:ascii="Times New Roman" w:hAnsi="Times New Roman"/>
                <w:noProof/>
                <w:webHidden/>
              </w:rPr>
              <w:fldChar w:fldCharType="end"/>
            </w:r>
          </w:hyperlink>
        </w:p>
        <w:p w14:paraId="67306AED" w14:textId="77777777" w:rsidR="00744382" w:rsidRPr="00BD5515" w:rsidRDefault="00CB1DC8">
          <w:pPr>
            <w:pStyle w:val="TDC1"/>
            <w:rPr>
              <w:rStyle w:val="Hipervnculo"/>
              <w:rFonts w:ascii="Times New Roman" w:hAnsi="Times New Roman"/>
              <w:noProof/>
            </w:rPr>
          </w:pPr>
          <w:hyperlink w:anchor="_Toc485815302" w:history="1">
            <w:r w:rsidR="00744382" w:rsidRPr="00BD5515">
              <w:rPr>
                <w:rStyle w:val="Hipervnculo"/>
                <w:rFonts w:ascii="Times New Roman" w:hAnsi="Times New Roman"/>
                <w:noProof/>
              </w:rPr>
              <w:t>Objetivo del programa</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_Toc485815302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3</w:t>
            </w:r>
            <w:r w:rsidR="00744382" w:rsidRPr="00BD5515">
              <w:rPr>
                <w:rStyle w:val="Hipervnculo"/>
                <w:rFonts w:ascii="Times New Roman" w:hAnsi="Times New Roman"/>
                <w:noProof/>
                <w:webHidden/>
              </w:rPr>
              <w:fldChar w:fldCharType="end"/>
            </w:r>
          </w:hyperlink>
        </w:p>
        <w:p w14:paraId="4782FCDC" w14:textId="77777777" w:rsidR="00744382" w:rsidRPr="00BD5515" w:rsidRDefault="00CB1DC8">
          <w:pPr>
            <w:pStyle w:val="TDC2"/>
            <w:tabs>
              <w:tab w:val="right" w:leader="dot" w:pos="8828"/>
            </w:tabs>
            <w:rPr>
              <w:rStyle w:val="Hipervnculo"/>
              <w:rFonts w:ascii="Times New Roman" w:hAnsi="Times New Roman"/>
              <w:noProof/>
            </w:rPr>
          </w:pPr>
          <w:hyperlink w:anchor="_Toc485815303" w:history="1">
            <w:r w:rsidR="00744382" w:rsidRPr="00BD5515">
              <w:rPr>
                <w:rStyle w:val="Hipervnculo"/>
                <w:rFonts w:ascii="Times New Roman" w:hAnsi="Times New Roman"/>
                <w:noProof/>
              </w:rPr>
              <w:t>Objetivos específicos</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_Toc485815303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3</w:t>
            </w:r>
            <w:r w:rsidR="00744382" w:rsidRPr="00BD5515">
              <w:rPr>
                <w:rStyle w:val="Hipervnculo"/>
                <w:rFonts w:ascii="Times New Roman" w:hAnsi="Times New Roman"/>
                <w:noProof/>
                <w:webHidden/>
              </w:rPr>
              <w:fldChar w:fldCharType="end"/>
            </w:r>
          </w:hyperlink>
        </w:p>
        <w:p w14:paraId="072B59F1" w14:textId="77777777" w:rsidR="00744382" w:rsidRPr="00BD5515" w:rsidRDefault="00CB1DC8">
          <w:pPr>
            <w:pStyle w:val="TDC1"/>
            <w:rPr>
              <w:rStyle w:val="Hipervnculo"/>
              <w:rFonts w:ascii="Times New Roman" w:hAnsi="Times New Roman"/>
              <w:noProof/>
            </w:rPr>
          </w:pPr>
          <w:hyperlink w:anchor="_Toc485815304" w:history="1">
            <w:r w:rsidR="00744382" w:rsidRPr="00BD5515">
              <w:rPr>
                <w:rStyle w:val="Hipervnculo"/>
                <w:rFonts w:ascii="Times New Roman" w:hAnsi="Times New Roman"/>
                <w:noProof/>
              </w:rPr>
              <w:t>Población objetivo</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_Toc485815304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4</w:t>
            </w:r>
            <w:r w:rsidR="00744382" w:rsidRPr="00BD5515">
              <w:rPr>
                <w:rStyle w:val="Hipervnculo"/>
                <w:rFonts w:ascii="Times New Roman" w:hAnsi="Times New Roman"/>
                <w:noProof/>
                <w:webHidden/>
              </w:rPr>
              <w:fldChar w:fldCharType="end"/>
            </w:r>
          </w:hyperlink>
        </w:p>
        <w:p w14:paraId="25263A1C" w14:textId="77777777" w:rsidR="00744382" w:rsidRPr="00BD5515" w:rsidRDefault="00CB1DC8">
          <w:pPr>
            <w:pStyle w:val="TDC1"/>
            <w:rPr>
              <w:rStyle w:val="Hipervnculo"/>
              <w:rFonts w:ascii="Times New Roman" w:hAnsi="Times New Roman"/>
              <w:noProof/>
            </w:rPr>
          </w:pPr>
          <w:hyperlink w:anchor="_Toc485815305" w:history="1">
            <w:r w:rsidR="00744382" w:rsidRPr="00BD5515">
              <w:rPr>
                <w:rStyle w:val="Hipervnculo"/>
                <w:rFonts w:ascii="Times New Roman" w:hAnsi="Times New Roman"/>
                <w:noProof/>
              </w:rPr>
              <w:t>Del programa de capacitación</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_Toc485815305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4</w:t>
            </w:r>
            <w:r w:rsidR="00744382" w:rsidRPr="00BD5515">
              <w:rPr>
                <w:rStyle w:val="Hipervnculo"/>
                <w:rFonts w:ascii="Times New Roman" w:hAnsi="Times New Roman"/>
                <w:noProof/>
                <w:webHidden/>
              </w:rPr>
              <w:fldChar w:fldCharType="end"/>
            </w:r>
          </w:hyperlink>
        </w:p>
        <w:p w14:paraId="4690098E" w14:textId="77777777" w:rsidR="00744382" w:rsidRPr="00BD5515" w:rsidRDefault="00CB1DC8">
          <w:pPr>
            <w:pStyle w:val="TDC1"/>
            <w:rPr>
              <w:rStyle w:val="Hipervnculo"/>
              <w:rFonts w:ascii="Times New Roman" w:hAnsi="Times New Roman"/>
              <w:noProof/>
            </w:rPr>
          </w:pPr>
          <w:hyperlink w:anchor="_Toc485815306" w:history="1">
            <w:r w:rsidR="00FD741C">
              <w:rPr>
                <w:rStyle w:val="Hipervnculo"/>
                <w:rFonts w:ascii="Times New Roman" w:hAnsi="Times New Roman"/>
                <w:noProof/>
              </w:rPr>
              <w:t xml:space="preserve">Los conceptos de </w:t>
            </w:r>
            <w:r w:rsidR="00744382" w:rsidRPr="00BD5515">
              <w:rPr>
                <w:rStyle w:val="Hipervnculo"/>
                <w:rFonts w:ascii="Times New Roman" w:hAnsi="Times New Roman"/>
                <w:noProof/>
              </w:rPr>
              <w:t>Montos Máximos y Techo Presupuestal</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_Toc485815306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4</w:t>
            </w:r>
            <w:r w:rsidR="00744382" w:rsidRPr="00BD5515">
              <w:rPr>
                <w:rStyle w:val="Hipervnculo"/>
                <w:rFonts w:ascii="Times New Roman" w:hAnsi="Times New Roman"/>
                <w:noProof/>
                <w:webHidden/>
              </w:rPr>
              <w:fldChar w:fldCharType="end"/>
            </w:r>
          </w:hyperlink>
        </w:p>
        <w:p w14:paraId="1ECB6E12" w14:textId="77777777" w:rsidR="00744382" w:rsidRPr="00BD5515" w:rsidRDefault="00CB1DC8">
          <w:pPr>
            <w:pStyle w:val="TDC1"/>
            <w:rPr>
              <w:rStyle w:val="Hipervnculo"/>
              <w:rFonts w:ascii="Times New Roman" w:hAnsi="Times New Roman"/>
              <w:noProof/>
            </w:rPr>
          </w:pPr>
          <w:hyperlink w:anchor="_Toc485815307" w:history="1">
            <w:r w:rsidR="00BD5515" w:rsidRPr="00BD5515">
              <w:rPr>
                <w:rStyle w:val="Hipervnculo"/>
                <w:rFonts w:ascii="Times New Roman" w:hAnsi="Times New Roman"/>
                <w:noProof/>
              </w:rPr>
              <w:t>Documentación necesaria para ingresar solicitudes</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_Toc485815307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5</w:t>
            </w:r>
            <w:r w:rsidR="00744382" w:rsidRPr="00BD5515">
              <w:rPr>
                <w:rStyle w:val="Hipervnculo"/>
                <w:rFonts w:ascii="Times New Roman" w:hAnsi="Times New Roman"/>
                <w:noProof/>
                <w:webHidden/>
              </w:rPr>
              <w:fldChar w:fldCharType="end"/>
            </w:r>
          </w:hyperlink>
        </w:p>
        <w:p w14:paraId="7D4A6813" w14:textId="77777777" w:rsidR="00744382" w:rsidRPr="00BD5515" w:rsidRDefault="00CB1DC8">
          <w:pPr>
            <w:pStyle w:val="TDC1"/>
            <w:rPr>
              <w:rStyle w:val="Hipervnculo"/>
              <w:rFonts w:ascii="Times New Roman" w:hAnsi="Times New Roman"/>
              <w:noProof/>
            </w:rPr>
          </w:pPr>
          <w:hyperlink w:anchor="_Toc485815308" w:history="1">
            <w:r w:rsidR="00744382" w:rsidRPr="00BD5515">
              <w:rPr>
                <w:rStyle w:val="Hipervnculo"/>
                <w:rFonts w:ascii="Times New Roman" w:hAnsi="Times New Roman"/>
                <w:noProof/>
              </w:rPr>
              <w:t>Requisitos Generales para los proyectos seleccionados</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_Toc485815308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5</w:t>
            </w:r>
            <w:r w:rsidR="00744382" w:rsidRPr="00BD5515">
              <w:rPr>
                <w:rStyle w:val="Hipervnculo"/>
                <w:rFonts w:ascii="Times New Roman" w:hAnsi="Times New Roman"/>
                <w:noProof/>
                <w:webHidden/>
              </w:rPr>
              <w:fldChar w:fldCharType="end"/>
            </w:r>
          </w:hyperlink>
        </w:p>
        <w:p w14:paraId="2A87A24E" w14:textId="77777777" w:rsidR="00744382" w:rsidRPr="00BD5515" w:rsidRDefault="00CB1DC8">
          <w:pPr>
            <w:pStyle w:val="TDC1"/>
            <w:rPr>
              <w:rStyle w:val="Hipervnculo"/>
              <w:rFonts w:ascii="Times New Roman" w:hAnsi="Times New Roman"/>
              <w:noProof/>
            </w:rPr>
          </w:pPr>
          <w:hyperlink w:anchor="_Toc485815309" w:history="1">
            <w:r w:rsidR="00744382" w:rsidRPr="00BD5515">
              <w:rPr>
                <w:rStyle w:val="Hipervnculo"/>
                <w:rFonts w:ascii="Times New Roman" w:hAnsi="Times New Roman"/>
                <w:noProof/>
              </w:rPr>
              <w:t>Las instancia</w:t>
            </w:r>
            <w:r w:rsidR="00BD5515" w:rsidRPr="00BD5515">
              <w:rPr>
                <w:rStyle w:val="Hipervnculo"/>
                <w:rFonts w:ascii="Times New Roman" w:hAnsi="Times New Roman"/>
                <w:noProof/>
              </w:rPr>
              <w:t>s que participan en el Programa</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_Toc485815309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5</w:t>
            </w:r>
            <w:r w:rsidR="00744382" w:rsidRPr="00BD5515">
              <w:rPr>
                <w:rStyle w:val="Hipervnculo"/>
                <w:rFonts w:ascii="Times New Roman" w:hAnsi="Times New Roman"/>
                <w:noProof/>
                <w:webHidden/>
              </w:rPr>
              <w:fldChar w:fldCharType="end"/>
            </w:r>
          </w:hyperlink>
        </w:p>
        <w:p w14:paraId="306A587D" w14:textId="77777777" w:rsidR="00744382" w:rsidRPr="00BD5515" w:rsidRDefault="00CB1DC8">
          <w:pPr>
            <w:pStyle w:val="TDC1"/>
            <w:rPr>
              <w:rStyle w:val="Hipervnculo"/>
              <w:rFonts w:ascii="Times New Roman" w:hAnsi="Times New Roman"/>
              <w:noProof/>
            </w:rPr>
          </w:pPr>
          <w:hyperlink w:anchor="_Toc485815310" w:history="1">
            <w:r w:rsidR="00744382" w:rsidRPr="00BD5515">
              <w:rPr>
                <w:rStyle w:val="Hipervnculo"/>
                <w:rFonts w:ascii="Times New Roman" w:hAnsi="Times New Roman"/>
                <w:noProof/>
              </w:rPr>
              <w:t>Apertura y Cierre de ventanillas</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_Toc485815310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6</w:t>
            </w:r>
            <w:r w:rsidR="00744382" w:rsidRPr="00BD5515">
              <w:rPr>
                <w:rStyle w:val="Hipervnculo"/>
                <w:rFonts w:ascii="Times New Roman" w:hAnsi="Times New Roman"/>
                <w:noProof/>
                <w:webHidden/>
              </w:rPr>
              <w:fldChar w:fldCharType="end"/>
            </w:r>
          </w:hyperlink>
        </w:p>
        <w:p w14:paraId="7AD17831" w14:textId="77777777" w:rsidR="00744382" w:rsidRPr="00BD5515" w:rsidRDefault="00CB1DC8">
          <w:pPr>
            <w:pStyle w:val="TDC1"/>
            <w:rPr>
              <w:rStyle w:val="Hipervnculo"/>
              <w:rFonts w:ascii="Times New Roman" w:hAnsi="Times New Roman"/>
              <w:noProof/>
            </w:rPr>
          </w:pPr>
          <w:hyperlink w:anchor="_Toc485815311" w:history="1">
            <w:r w:rsidR="00744382" w:rsidRPr="00BD5515">
              <w:rPr>
                <w:rStyle w:val="Hipervnculo"/>
                <w:rFonts w:ascii="Times New Roman" w:hAnsi="Times New Roman"/>
                <w:noProof/>
              </w:rPr>
              <w:t>Lineamientos</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_Toc485815311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6</w:t>
            </w:r>
            <w:r w:rsidR="00744382" w:rsidRPr="00BD5515">
              <w:rPr>
                <w:rStyle w:val="Hipervnculo"/>
                <w:rFonts w:ascii="Times New Roman" w:hAnsi="Times New Roman"/>
                <w:noProof/>
                <w:webHidden/>
              </w:rPr>
              <w:fldChar w:fldCharType="end"/>
            </w:r>
          </w:hyperlink>
        </w:p>
        <w:p w14:paraId="50FCE643" w14:textId="77777777" w:rsidR="00744382" w:rsidRPr="00BD5515" w:rsidRDefault="00CB1DC8">
          <w:pPr>
            <w:pStyle w:val="TDC1"/>
            <w:rPr>
              <w:rStyle w:val="Hipervnculo"/>
              <w:rFonts w:ascii="Times New Roman" w:hAnsi="Times New Roman"/>
              <w:noProof/>
            </w:rPr>
          </w:pPr>
          <w:hyperlink w:anchor="_Toc485815312" w:history="1">
            <w:r w:rsidR="00744382" w:rsidRPr="00BD5515">
              <w:rPr>
                <w:rStyle w:val="Hipervnculo"/>
                <w:rFonts w:ascii="Times New Roman" w:hAnsi="Times New Roman"/>
                <w:noProof/>
              </w:rPr>
              <w:t>Cédula de calificación</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_Toc485815312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7</w:t>
            </w:r>
            <w:r w:rsidR="00744382" w:rsidRPr="00BD5515">
              <w:rPr>
                <w:rStyle w:val="Hipervnculo"/>
                <w:rFonts w:ascii="Times New Roman" w:hAnsi="Times New Roman"/>
                <w:noProof/>
                <w:webHidden/>
              </w:rPr>
              <w:fldChar w:fldCharType="end"/>
            </w:r>
          </w:hyperlink>
        </w:p>
        <w:p w14:paraId="111A78ED" w14:textId="77777777" w:rsidR="00C339DE" w:rsidRDefault="00CB1DC8" w:rsidP="00C339DE">
          <w:pPr>
            <w:pStyle w:val="TDC1"/>
            <w:rPr>
              <w:rStyle w:val="Hipervnculo"/>
              <w:rFonts w:ascii="Times New Roman" w:hAnsi="Times New Roman"/>
              <w:noProof/>
            </w:rPr>
          </w:pPr>
          <w:hyperlink w:anchor="_Toc485815313" w:history="1">
            <w:r w:rsidR="00744382" w:rsidRPr="00BD5515">
              <w:rPr>
                <w:rStyle w:val="Hipervnculo"/>
                <w:rFonts w:ascii="Times New Roman" w:hAnsi="Times New Roman"/>
                <w:noProof/>
              </w:rPr>
              <w:t>Del comité validador</w:t>
            </w:r>
            <w:r w:rsidR="00744382" w:rsidRPr="00BD5515">
              <w:rPr>
                <w:rStyle w:val="Hipervnculo"/>
                <w:rFonts w:ascii="Times New Roman" w:hAnsi="Times New Roman"/>
                <w:noProof/>
                <w:webHidden/>
              </w:rPr>
              <w:tab/>
            </w:r>
            <w:r w:rsidR="00744382" w:rsidRPr="00BD5515">
              <w:rPr>
                <w:rStyle w:val="Hipervnculo"/>
                <w:rFonts w:ascii="Times New Roman" w:hAnsi="Times New Roman"/>
                <w:noProof/>
                <w:webHidden/>
              </w:rPr>
              <w:fldChar w:fldCharType="begin"/>
            </w:r>
            <w:r w:rsidR="00744382" w:rsidRPr="00BD5515">
              <w:rPr>
                <w:rStyle w:val="Hipervnculo"/>
                <w:rFonts w:ascii="Times New Roman" w:hAnsi="Times New Roman"/>
                <w:noProof/>
                <w:webHidden/>
              </w:rPr>
              <w:instrText xml:space="preserve"> PAGEREF _Toc485815313 \h </w:instrText>
            </w:r>
            <w:r w:rsidR="00744382" w:rsidRPr="00BD5515">
              <w:rPr>
                <w:rStyle w:val="Hipervnculo"/>
                <w:rFonts w:ascii="Times New Roman" w:hAnsi="Times New Roman"/>
                <w:noProof/>
                <w:webHidden/>
              </w:rPr>
            </w:r>
            <w:r w:rsidR="00744382" w:rsidRPr="00BD5515">
              <w:rPr>
                <w:rStyle w:val="Hipervnculo"/>
                <w:rFonts w:ascii="Times New Roman" w:hAnsi="Times New Roman"/>
                <w:noProof/>
                <w:webHidden/>
              </w:rPr>
              <w:fldChar w:fldCharType="separate"/>
            </w:r>
            <w:r w:rsidR="00BD2E48">
              <w:rPr>
                <w:rStyle w:val="Hipervnculo"/>
                <w:rFonts w:ascii="Times New Roman" w:hAnsi="Times New Roman"/>
                <w:noProof/>
                <w:webHidden/>
              </w:rPr>
              <w:t>7</w:t>
            </w:r>
            <w:r w:rsidR="00744382" w:rsidRPr="00BD5515">
              <w:rPr>
                <w:rStyle w:val="Hipervnculo"/>
                <w:rFonts w:ascii="Times New Roman" w:hAnsi="Times New Roman"/>
                <w:noProof/>
                <w:webHidden/>
              </w:rPr>
              <w:fldChar w:fldCharType="end"/>
            </w:r>
          </w:hyperlink>
        </w:p>
        <w:p w14:paraId="3F9DD4BE" w14:textId="77777777" w:rsidR="004D55C2" w:rsidRPr="004D55C2" w:rsidRDefault="004D55C2" w:rsidP="004D55C2">
          <w:r>
            <w:t xml:space="preserve">   </w:t>
          </w:r>
          <w:r w:rsidRPr="00036694">
            <w:rPr>
              <w:rFonts w:ascii="Times New Roman" w:hAnsi="Times New Roman"/>
            </w:rPr>
            <w:t>13.</w:t>
          </w:r>
          <w:r>
            <w:t xml:space="preserve">  </w:t>
          </w:r>
          <w:r w:rsidRPr="004D55C2">
            <w:rPr>
              <w:rFonts w:ascii="Times New Roman" w:hAnsi="Times New Roman"/>
            </w:rPr>
            <w:t>Glosario…</w:t>
          </w:r>
          <w:r>
            <w:t>……………………………………………………………………………………………………………………………………………</w:t>
          </w:r>
          <w:r w:rsidR="00036694">
            <w:t>.</w:t>
          </w:r>
          <w:r w:rsidRPr="00036694">
            <w:rPr>
              <w:rFonts w:ascii="Times New Roman" w:hAnsi="Times New Roman"/>
            </w:rPr>
            <w:t>8</w:t>
          </w:r>
        </w:p>
        <w:p w14:paraId="24F76327" w14:textId="21E5C84C" w:rsidR="00BD5515" w:rsidRPr="00BD5515" w:rsidRDefault="004D55C2" w:rsidP="00BD5515">
          <w:pPr>
            <w:rPr>
              <w:rFonts w:ascii="Times New Roman" w:hAnsi="Times New Roman"/>
              <w:noProof/>
            </w:rPr>
          </w:pPr>
          <w:r>
            <w:rPr>
              <w:rFonts w:ascii="Times New Roman" w:hAnsi="Times New Roman"/>
              <w:noProof/>
            </w:rPr>
            <w:t xml:space="preserve">  </w:t>
          </w:r>
        </w:p>
        <w:p w14:paraId="41A398BF" w14:textId="77777777" w:rsidR="00744382" w:rsidRPr="00744382" w:rsidRDefault="00744382" w:rsidP="000D0575">
          <w:pPr>
            <w:pStyle w:val="TDC1"/>
            <w:numPr>
              <w:ilvl w:val="0"/>
              <w:numId w:val="0"/>
            </w:numPr>
            <w:ind w:left="502"/>
            <w:rPr>
              <w:rStyle w:val="Hipervnculo"/>
              <w:rFonts w:ascii="Times New Roman" w:hAnsi="Times New Roman"/>
              <w:noProof/>
            </w:rPr>
          </w:pPr>
        </w:p>
        <w:p w14:paraId="3C27BF76" w14:textId="77777777" w:rsidR="002E6F22" w:rsidRPr="00744382" w:rsidRDefault="002E6F22">
          <w:pPr>
            <w:rPr>
              <w:rStyle w:val="Hipervnculo"/>
              <w:noProof/>
            </w:rPr>
          </w:pPr>
          <w:r w:rsidRPr="00744382">
            <w:rPr>
              <w:rStyle w:val="Hipervnculo"/>
              <w:noProof/>
            </w:rPr>
            <w:fldChar w:fldCharType="end"/>
          </w:r>
        </w:p>
      </w:sdtContent>
    </w:sdt>
    <w:p w14:paraId="5BE8F72B" w14:textId="77777777" w:rsidR="002E6F22" w:rsidRPr="002E6F22" w:rsidRDefault="002E6F22" w:rsidP="002E6F22">
      <w:pPr>
        <w:spacing w:after="200" w:line="276" w:lineRule="auto"/>
        <w:rPr>
          <w:rFonts w:ascii="Times New Roman" w:hAnsi="Times New Roman"/>
          <w:color w:val="000000" w:themeColor="text1"/>
          <w:sz w:val="18"/>
          <w:szCs w:val="18"/>
        </w:rPr>
      </w:pPr>
    </w:p>
    <w:p w14:paraId="135F1CA4" w14:textId="77777777" w:rsidR="002E6F22" w:rsidRPr="002E6F22" w:rsidRDefault="002E6F22" w:rsidP="002E6F22">
      <w:pPr>
        <w:rPr>
          <w:rFonts w:ascii="Times New Roman" w:hAnsi="Times New Roman"/>
          <w:sz w:val="18"/>
          <w:szCs w:val="18"/>
        </w:rPr>
      </w:pPr>
    </w:p>
    <w:p w14:paraId="42DA8842" w14:textId="77777777" w:rsidR="002E6F22" w:rsidRPr="002E6F22" w:rsidRDefault="002E6F22" w:rsidP="002E6F22">
      <w:pPr>
        <w:rPr>
          <w:rFonts w:ascii="Times New Roman" w:hAnsi="Times New Roman"/>
          <w:sz w:val="18"/>
          <w:szCs w:val="18"/>
        </w:rPr>
      </w:pPr>
    </w:p>
    <w:p w14:paraId="54AA2D28" w14:textId="77777777" w:rsidR="002E6F22" w:rsidRPr="002E6F22" w:rsidRDefault="002E6F22" w:rsidP="002E6F22">
      <w:pPr>
        <w:rPr>
          <w:rFonts w:ascii="Times New Roman" w:hAnsi="Times New Roman"/>
          <w:sz w:val="18"/>
          <w:szCs w:val="18"/>
        </w:rPr>
      </w:pPr>
    </w:p>
    <w:p w14:paraId="1F9347ED" w14:textId="77777777" w:rsidR="002E6F22" w:rsidRPr="002E6F22" w:rsidRDefault="002E6F22" w:rsidP="002E6F22">
      <w:pPr>
        <w:tabs>
          <w:tab w:val="left" w:pos="5448"/>
        </w:tabs>
        <w:spacing w:after="200" w:line="276" w:lineRule="auto"/>
        <w:rPr>
          <w:rFonts w:ascii="Times New Roman" w:hAnsi="Times New Roman"/>
          <w:sz w:val="18"/>
          <w:szCs w:val="18"/>
        </w:rPr>
      </w:pPr>
      <w:r w:rsidRPr="002E6F22">
        <w:rPr>
          <w:rFonts w:ascii="Times New Roman" w:hAnsi="Times New Roman"/>
          <w:sz w:val="18"/>
          <w:szCs w:val="18"/>
        </w:rPr>
        <w:tab/>
      </w:r>
    </w:p>
    <w:p w14:paraId="703B1441" w14:textId="77777777" w:rsidR="002F5EDA" w:rsidRPr="002E6F22" w:rsidRDefault="00210286" w:rsidP="00854952">
      <w:pPr>
        <w:spacing w:after="0" w:line="276" w:lineRule="auto"/>
        <w:rPr>
          <w:rFonts w:ascii="Times New Roman" w:hAnsi="Times New Roman"/>
          <w:color w:val="000000" w:themeColor="text1"/>
          <w:sz w:val="18"/>
          <w:szCs w:val="18"/>
        </w:rPr>
      </w:pPr>
      <w:r w:rsidRPr="002E6F22">
        <w:rPr>
          <w:rFonts w:ascii="Times New Roman" w:hAnsi="Times New Roman"/>
          <w:sz w:val="18"/>
          <w:szCs w:val="18"/>
        </w:rPr>
        <w:br w:type="page"/>
      </w:r>
      <w:r w:rsidR="00801DF0" w:rsidRPr="002E6F22">
        <w:rPr>
          <w:rFonts w:ascii="Times New Roman" w:hAnsi="Times New Roman"/>
          <w:color w:val="000000" w:themeColor="text1"/>
          <w:sz w:val="18"/>
          <w:szCs w:val="18"/>
        </w:rPr>
        <w:lastRenderedPageBreak/>
        <w:t xml:space="preserve"> </w:t>
      </w:r>
    </w:p>
    <w:p w14:paraId="2584F48E" w14:textId="77777777" w:rsidR="002E6F22" w:rsidRDefault="002E6F22" w:rsidP="006C79DE">
      <w:pPr>
        <w:pStyle w:val="Ttulo1"/>
        <w:spacing w:before="0"/>
        <w:rPr>
          <w:rFonts w:ascii="Times New Roman" w:hAnsi="Times New Roman" w:cs="Times New Roman"/>
          <w:color w:val="000000" w:themeColor="text1"/>
        </w:rPr>
      </w:pPr>
      <w:bookmarkStart w:id="1" w:name="_Toc485815301"/>
      <w:r w:rsidRPr="002E6F22">
        <w:rPr>
          <w:rFonts w:ascii="Times New Roman" w:hAnsi="Times New Roman" w:cs="Times New Roman"/>
          <w:color w:val="000000" w:themeColor="text1"/>
        </w:rPr>
        <w:t>Antecedentes</w:t>
      </w:r>
      <w:bookmarkEnd w:id="1"/>
      <w:r w:rsidRPr="002E6F22">
        <w:rPr>
          <w:rFonts w:ascii="Times New Roman" w:hAnsi="Times New Roman" w:cs="Times New Roman"/>
          <w:color w:val="000000" w:themeColor="text1"/>
        </w:rPr>
        <w:t xml:space="preserve"> </w:t>
      </w:r>
    </w:p>
    <w:p w14:paraId="78A6B7A3" w14:textId="77777777" w:rsidR="004F58B3" w:rsidRPr="004F58B3" w:rsidRDefault="004F58B3" w:rsidP="004F58B3"/>
    <w:p w14:paraId="2EDFD011" w14:textId="7F06EB08" w:rsidR="001C44D4" w:rsidRPr="002E6F22" w:rsidRDefault="002F5EDA" w:rsidP="00210286">
      <w:pPr>
        <w:spacing w:after="0" w:line="360" w:lineRule="auto"/>
        <w:jc w:val="both"/>
        <w:rPr>
          <w:rFonts w:ascii="Times New Roman" w:hAnsi="Times New Roman"/>
          <w:color w:val="000000" w:themeColor="text1"/>
          <w:sz w:val="18"/>
          <w:szCs w:val="18"/>
        </w:rPr>
      </w:pPr>
      <w:r w:rsidRPr="002E6F22">
        <w:rPr>
          <w:rFonts w:ascii="Times New Roman" w:hAnsi="Times New Roman"/>
          <w:color w:val="000000" w:themeColor="text1"/>
          <w:sz w:val="18"/>
          <w:szCs w:val="18"/>
        </w:rPr>
        <w:t>De acu</w:t>
      </w:r>
      <w:r w:rsidR="00610559">
        <w:rPr>
          <w:rFonts w:ascii="Times New Roman" w:hAnsi="Times New Roman"/>
          <w:color w:val="000000" w:themeColor="text1"/>
          <w:sz w:val="18"/>
          <w:szCs w:val="18"/>
        </w:rPr>
        <w:t>erdo a e</w:t>
      </w:r>
      <w:r w:rsidR="005272CA" w:rsidRPr="002E6F22">
        <w:rPr>
          <w:rFonts w:ascii="Times New Roman" w:hAnsi="Times New Roman"/>
          <w:color w:val="000000" w:themeColor="text1"/>
          <w:sz w:val="18"/>
          <w:szCs w:val="18"/>
        </w:rPr>
        <w:t xml:space="preserve">l </w:t>
      </w:r>
      <w:r w:rsidRPr="002E6F22">
        <w:rPr>
          <w:rFonts w:ascii="Times New Roman" w:hAnsi="Times New Roman"/>
          <w:color w:val="000000" w:themeColor="text1"/>
          <w:sz w:val="18"/>
          <w:szCs w:val="18"/>
        </w:rPr>
        <w:t xml:space="preserve">Plan Municipal de Desarrollo </w:t>
      </w:r>
      <w:r w:rsidR="00102286">
        <w:rPr>
          <w:rFonts w:ascii="Times New Roman" w:hAnsi="Times New Roman"/>
          <w:color w:val="000000" w:themeColor="text1"/>
          <w:sz w:val="18"/>
          <w:szCs w:val="18"/>
        </w:rPr>
        <w:t xml:space="preserve">2018 – 2021 y </w:t>
      </w:r>
      <w:r w:rsidR="005272CA" w:rsidRPr="002E6F22">
        <w:rPr>
          <w:rFonts w:ascii="Times New Roman" w:hAnsi="Times New Roman"/>
          <w:color w:val="000000" w:themeColor="text1"/>
          <w:sz w:val="18"/>
          <w:szCs w:val="18"/>
        </w:rPr>
        <w:t xml:space="preserve">que se </w:t>
      </w:r>
      <w:r w:rsidRPr="002E6F22">
        <w:rPr>
          <w:rFonts w:ascii="Times New Roman" w:hAnsi="Times New Roman"/>
          <w:color w:val="000000" w:themeColor="text1"/>
          <w:sz w:val="18"/>
          <w:szCs w:val="18"/>
        </w:rPr>
        <w:t xml:space="preserve"> vincula con el Plan Estatal de Desarrollo</w:t>
      </w:r>
      <w:r w:rsidR="00102286">
        <w:rPr>
          <w:rFonts w:ascii="Times New Roman" w:hAnsi="Times New Roman"/>
          <w:color w:val="000000" w:themeColor="text1"/>
          <w:sz w:val="18"/>
          <w:szCs w:val="18"/>
        </w:rPr>
        <w:t xml:space="preserve"> 2016 - 2021</w:t>
      </w:r>
      <w:r w:rsidRPr="002E6F22">
        <w:rPr>
          <w:rFonts w:ascii="Times New Roman" w:hAnsi="Times New Roman"/>
          <w:color w:val="000000" w:themeColor="text1"/>
          <w:sz w:val="18"/>
          <w:szCs w:val="18"/>
        </w:rPr>
        <w:t>, y a su vez, con el Plan Nacional de Desarrollo</w:t>
      </w:r>
      <w:r w:rsidR="00102286">
        <w:rPr>
          <w:rFonts w:ascii="Times New Roman" w:hAnsi="Times New Roman"/>
          <w:color w:val="000000" w:themeColor="text1"/>
          <w:sz w:val="18"/>
          <w:szCs w:val="18"/>
        </w:rPr>
        <w:t xml:space="preserve"> </w:t>
      </w:r>
      <w:r w:rsidR="001C6A5C" w:rsidRPr="00EA7166">
        <w:rPr>
          <w:rFonts w:ascii="Times New Roman" w:hAnsi="Times New Roman"/>
          <w:color w:val="000000" w:themeColor="text1"/>
          <w:sz w:val="18"/>
          <w:szCs w:val="18"/>
        </w:rPr>
        <w:t>2019</w:t>
      </w:r>
      <w:r w:rsidR="00102286" w:rsidRPr="00EA7166">
        <w:rPr>
          <w:rFonts w:ascii="Times New Roman" w:hAnsi="Times New Roman"/>
          <w:color w:val="000000" w:themeColor="text1"/>
          <w:sz w:val="18"/>
          <w:szCs w:val="18"/>
        </w:rPr>
        <w:t xml:space="preserve"> - </w:t>
      </w:r>
      <w:r w:rsidR="001C6A5C" w:rsidRPr="00EA7166">
        <w:rPr>
          <w:rFonts w:ascii="Times New Roman" w:hAnsi="Times New Roman"/>
          <w:color w:val="000000" w:themeColor="text1"/>
          <w:sz w:val="18"/>
          <w:szCs w:val="18"/>
        </w:rPr>
        <w:t>2024</w:t>
      </w:r>
      <w:r w:rsidRPr="00EA7166">
        <w:rPr>
          <w:rFonts w:ascii="Times New Roman" w:hAnsi="Times New Roman"/>
          <w:color w:val="000000" w:themeColor="text1"/>
          <w:sz w:val="18"/>
          <w:szCs w:val="18"/>
        </w:rPr>
        <w:t xml:space="preserve">, mediante los ejes rectores de </w:t>
      </w:r>
      <w:r w:rsidR="00102286" w:rsidRPr="00EA7166">
        <w:rPr>
          <w:rFonts w:ascii="Times New Roman" w:hAnsi="Times New Roman"/>
          <w:color w:val="000000" w:themeColor="text1"/>
          <w:sz w:val="18"/>
          <w:szCs w:val="18"/>
        </w:rPr>
        <w:t>dichos</w:t>
      </w:r>
      <w:r w:rsidRPr="00EA7166">
        <w:rPr>
          <w:rFonts w:ascii="Times New Roman" w:hAnsi="Times New Roman"/>
          <w:color w:val="000000" w:themeColor="text1"/>
          <w:sz w:val="18"/>
          <w:szCs w:val="18"/>
        </w:rPr>
        <w:t xml:space="preserve"> documentos</w:t>
      </w:r>
      <w:r w:rsidRPr="002E6F22">
        <w:rPr>
          <w:rFonts w:ascii="Times New Roman" w:hAnsi="Times New Roman"/>
          <w:color w:val="000000" w:themeColor="text1"/>
          <w:sz w:val="18"/>
          <w:szCs w:val="18"/>
        </w:rPr>
        <w:t>, existe congruencia, conexión y similitud entre los programas, componentes y acciones incluidos dentro de estos, de tal manera, que faciliten la coordinación, la cooperación, la gestión y transferencia de recursos, la aplicación y la evaluación transparente de programas, así como el encadenamiento entre órdenes de Gobierno, con la finalidad de asegurar un correcto desempeño de obras y acciones que engrandezcan a México y al Estado de Chihuahua desde la Capita</w:t>
      </w:r>
      <w:r w:rsidR="001C44D4" w:rsidRPr="002E6F22">
        <w:rPr>
          <w:rFonts w:ascii="Times New Roman" w:hAnsi="Times New Roman"/>
          <w:color w:val="000000" w:themeColor="text1"/>
          <w:sz w:val="18"/>
          <w:szCs w:val="18"/>
        </w:rPr>
        <w:t>l. Es decir, el Eje 2 del Plan Municipal de Desarrollo se vincula con el Eje 2 del Plan Estatal de Desarrollo y a su vez con el Eje 4 del Plan  Nacional de Desarrollo. (Figura 1</w:t>
      </w:r>
      <w:r w:rsidR="00B96B82" w:rsidRPr="002E6F22">
        <w:rPr>
          <w:rFonts w:ascii="Times New Roman" w:hAnsi="Times New Roman"/>
          <w:color w:val="000000" w:themeColor="text1"/>
          <w:sz w:val="18"/>
          <w:szCs w:val="18"/>
        </w:rPr>
        <w:t xml:space="preserve"> y 2</w:t>
      </w:r>
      <w:r w:rsidR="001C44D4" w:rsidRPr="002E6F22">
        <w:rPr>
          <w:rFonts w:ascii="Times New Roman" w:hAnsi="Times New Roman"/>
          <w:color w:val="000000" w:themeColor="text1"/>
          <w:sz w:val="18"/>
          <w:szCs w:val="18"/>
        </w:rPr>
        <w:t xml:space="preserve">) </w:t>
      </w:r>
    </w:p>
    <w:p w14:paraId="5B3DECB9" w14:textId="77777777" w:rsidR="001C44D4" w:rsidRPr="002E6F22" w:rsidRDefault="001C44D4" w:rsidP="00210286">
      <w:pPr>
        <w:spacing w:after="0" w:line="360" w:lineRule="auto"/>
        <w:jc w:val="both"/>
        <w:rPr>
          <w:rFonts w:ascii="Times New Roman" w:hAnsi="Times New Roman"/>
          <w:color w:val="000000" w:themeColor="text1"/>
          <w:sz w:val="18"/>
          <w:szCs w:val="18"/>
        </w:rPr>
      </w:pPr>
    </w:p>
    <w:tbl>
      <w:tblPr>
        <w:tblStyle w:val="Tablaconcuadrcula"/>
        <w:tblW w:w="0" w:type="auto"/>
        <w:tblLook w:val="04A0" w:firstRow="1" w:lastRow="0" w:firstColumn="1" w:lastColumn="0" w:noHBand="0" w:noVBand="1"/>
      </w:tblPr>
      <w:tblGrid>
        <w:gridCol w:w="1464"/>
        <w:gridCol w:w="1294"/>
        <w:gridCol w:w="700"/>
        <w:gridCol w:w="2237"/>
        <w:gridCol w:w="701"/>
        <w:gridCol w:w="2432"/>
      </w:tblGrid>
      <w:tr w:rsidR="002E6F22" w:rsidRPr="006409D5" w14:paraId="4945FCEA" w14:textId="77777777" w:rsidTr="001C44D4">
        <w:tc>
          <w:tcPr>
            <w:tcW w:w="1496" w:type="dxa"/>
            <w:shd w:val="pct25" w:color="auto" w:fill="auto"/>
            <w:vAlign w:val="center"/>
          </w:tcPr>
          <w:p w14:paraId="71AF5929" w14:textId="77777777" w:rsidR="001C44D4" w:rsidRPr="006409D5" w:rsidRDefault="001C44D4" w:rsidP="00210286">
            <w:pPr>
              <w:spacing w:after="0" w:line="360" w:lineRule="auto"/>
              <w:jc w:val="center"/>
              <w:rPr>
                <w:rFonts w:ascii="Times New Roman" w:hAnsi="Times New Roman"/>
                <w:color w:val="000000" w:themeColor="text1"/>
                <w:sz w:val="16"/>
                <w:szCs w:val="16"/>
              </w:rPr>
            </w:pPr>
            <w:r w:rsidRPr="006409D5">
              <w:rPr>
                <w:rFonts w:ascii="Times New Roman" w:hAnsi="Times New Roman"/>
                <w:color w:val="000000" w:themeColor="text1"/>
                <w:sz w:val="16"/>
                <w:szCs w:val="16"/>
              </w:rPr>
              <w:t>Eje</w:t>
            </w:r>
          </w:p>
        </w:tc>
        <w:tc>
          <w:tcPr>
            <w:tcW w:w="1306" w:type="dxa"/>
            <w:shd w:val="pct25" w:color="auto" w:fill="auto"/>
            <w:vAlign w:val="center"/>
          </w:tcPr>
          <w:p w14:paraId="6EFC5F92" w14:textId="77777777" w:rsidR="001C44D4" w:rsidRPr="006409D5" w:rsidRDefault="001C44D4" w:rsidP="00210286">
            <w:pPr>
              <w:spacing w:after="0" w:line="360" w:lineRule="auto"/>
              <w:jc w:val="center"/>
              <w:rPr>
                <w:rFonts w:ascii="Times New Roman" w:hAnsi="Times New Roman"/>
                <w:color w:val="000000" w:themeColor="text1"/>
                <w:sz w:val="16"/>
                <w:szCs w:val="16"/>
              </w:rPr>
            </w:pPr>
            <w:r w:rsidRPr="006409D5">
              <w:rPr>
                <w:rFonts w:ascii="Times New Roman" w:hAnsi="Times New Roman"/>
                <w:color w:val="000000" w:themeColor="text1"/>
                <w:sz w:val="16"/>
                <w:szCs w:val="16"/>
              </w:rPr>
              <w:t>Plan Nacional de Desarrollo</w:t>
            </w:r>
          </w:p>
        </w:tc>
        <w:tc>
          <w:tcPr>
            <w:tcW w:w="708" w:type="dxa"/>
            <w:shd w:val="pct25" w:color="auto" w:fill="auto"/>
            <w:vAlign w:val="center"/>
          </w:tcPr>
          <w:p w14:paraId="62EB509C" w14:textId="77777777" w:rsidR="001C44D4" w:rsidRPr="006409D5" w:rsidRDefault="001C44D4" w:rsidP="00210286">
            <w:pPr>
              <w:spacing w:after="0" w:line="360" w:lineRule="auto"/>
              <w:jc w:val="center"/>
              <w:rPr>
                <w:rFonts w:ascii="Times New Roman" w:hAnsi="Times New Roman"/>
                <w:color w:val="000000" w:themeColor="text1"/>
                <w:sz w:val="16"/>
                <w:szCs w:val="16"/>
              </w:rPr>
            </w:pPr>
            <w:r w:rsidRPr="006409D5">
              <w:rPr>
                <w:rFonts w:ascii="Times New Roman" w:hAnsi="Times New Roman"/>
                <w:color w:val="000000" w:themeColor="text1"/>
                <w:sz w:val="16"/>
                <w:szCs w:val="16"/>
              </w:rPr>
              <w:t>Eje</w:t>
            </w:r>
          </w:p>
        </w:tc>
        <w:tc>
          <w:tcPr>
            <w:tcW w:w="2268" w:type="dxa"/>
            <w:shd w:val="pct25" w:color="auto" w:fill="auto"/>
            <w:vAlign w:val="center"/>
          </w:tcPr>
          <w:p w14:paraId="78805227" w14:textId="77777777" w:rsidR="001C44D4" w:rsidRPr="006409D5" w:rsidRDefault="001C44D4" w:rsidP="00210286">
            <w:pPr>
              <w:spacing w:after="0" w:line="360" w:lineRule="auto"/>
              <w:jc w:val="center"/>
              <w:rPr>
                <w:rFonts w:ascii="Times New Roman" w:hAnsi="Times New Roman"/>
                <w:color w:val="000000" w:themeColor="text1"/>
                <w:sz w:val="16"/>
                <w:szCs w:val="16"/>
              </w:rPr>
            </w:pPr>
            <w:r w:rsidRPr="006409D5">
              <w:rPr>
                <w:rFonts w:ascii="Times New Roman" w:hAnsi="Times New Roman"/>
                <w:color w:val="000000" w:themeColor="text1"/>
                <w:sz w:val="16"/>
                <w:szCs w:val="16"/>
              </w:rPr>
              <w:t>Plan Estatal de Desarrollo</w:t>
            </w:r>
          </w:p>
        </w:tc>
        <w:tc>
          <w:tcPr>
            <w:tcW w:w="709" w:type="dxa"/>
            <w:shd w:val="pct25" w:color="auto" w:fill="auto"/>
            <w:vAlign w:val="center"/>
          </w:tcPr>
          <w:p w14:paraId="6DDC8811" w14:textId="77777777" w:rsidR="001C44D4" w:rsidRPr="006409D5" w:rsidRDefault="001C44D4" w:rsidP="00210286">
            <w:pPr>
              <w:spacing w:after="0" w:line="360" w:lineRule="auto"/>
              <w:jc w:val="center"/>
              <w:rPr>
                <w:rFonts w:ascii="Times New Roman" w:hAnsi="Times New Roman"/>
                <w:color w:val="000000" w:themeColor="text1"/>
                <w:sz w:val="16"/>
                <w:szCs w:val="16"/>
              </w:rPr>
            </w:pPr>
            <w:r w:rsidRPr="006409D5">
              <w:rPr>
                <w:rFonts w:ascii="Times New Roman" w:hAnsi="Times New Roman"/>
                <w:color w:val="000000" w:themeColor="text1"/>
                <w:sz w:val="16"/>
                <w:szCs w:val="16"/>
              </w:rPr>
              <w:t>Eje</w:t>
            </w:r>
          </w:p>
        </w:tc>
        <w:tc>
          <w:tcPr>
            <w:tcW w:w="2469" w:type="dxa"/>
            <w:shd w:val="pct25" w:color="auto" w:fill="auto"/>
            <w:vAlign w:val="center"/>
          </w:tcPr>
          <w:p w14:paraId="405CF594" w14:textId="77777777" w:rsidR="001C44D4" w:rsidRPr="006409D5" w:rsidRDefault="001C44D4" w:rsidP="00210286">
            <w:pPr>
              <w:spacing w:after="0" w:line="360" w:lineRule="auto"/>
              <w:jc w:val="center"/>
              <w:rPr>
                <w:rFonts w:ascii="Times New Roman" w:hAnsi="Times New Roman"/>
                <w:color w:val="000000" w:themeColor="text1"/>
                <w:sz w:val="16"/>
                <w:szCs w:val="16"/>
              </w:rPr>
            </w:pPr>
            <w:r w:rsidRPr="006409D5">
              <w:rPr>
                <w:rFonts w:ascii="Times New Roman" w:hAnsi="Times New Roman"/>
                <w:color w:val="000000" w:themeColor="text1"/>
                <w:sz w:val="16"/>
                <w:szCs w:val="16"/>
              </w:rPr>
              <w:t>Plan Municipal de Desarrollo</w:t>
            </w:r>
          </w:p>
        </w:tc>
      </w:tr>
      <w:tr w:rsidR="002E6F22" w:rsidRPr="006409D5" w14:paraId="5C4F16DB" w14:textId="77777777" w:rsidTr="001C44D4">
        <w:tc>
          <w:tcPr>
            <w:tcW w:w="1496" w:type="dxa"/>
            <w:vMerge w:val="restart"/>
            <w:vAlign w:val="center"/>
          </w:tcPr>
          <w:p w14:paraId="1D048828"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4</w:t>
            </w:r>
          </w:p>
        </w:tc>
        <w:tc>
          <w:tcPr>
            <w:tcW w:w="1306" w:type="dxa"/>
            <w:vMerge w:val="restart"/>
            <w:vAlign w:val="center"/>
          </w:tcPr>
          <w:p w14:paraId="51E836A1"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México Próspero </w:t>
            </w:r>
          </w:p>
        </w:tc>
        <w:tc>
          <w:tcPr>
            <w:tcW w:w="708" w:type="dxa"/>
            <w:vAlign w:val="center"/>
          </w:tcPr>
          <w:p w14:paraId="54849EFF"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2</w:t>
            </w:r>
          </w:p>
        </w:tc>
        <w:tc>
          <w:tcPr>
            <w:tcW w:w="2268" w:type="dxa"/>
            <w:vAlign w:val="center"/>
          </w:tcPr>
          <w:p w14:paraId="7ED474AD"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Economía, Innovación, Desarrollo Sustentable y Equilibrio Regional </w:t>
            </w:r>
          </w:p>
        </w:tc>
        <w:tc>
          <w:tcPr>
            <w:tcW w:w="709" w:type="dxa"/>
            <w:vAlign w:val="center"/>
          </w:tcPr>
          <w:p w14:paraId="378CFB19"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2</w:t>
            </w:r>
          </w:p>
        </w:tc>
        <w:tc>
          <w:tcPr>
            <w:tcW w:w="2469" w:type="dxa"/>
            <w:vAlign w:val="center"/>
          </w:tcPr>
          <w:p w14:paraId="3689B770"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Empleo y Desarrollo Económico </w:t>
            </w:r>
          </w:p>
        </w:tc>
      </w:tr>
      <w:tr w:rsidR="002E6F22" w:rsidRPr="006409D5" w14:paraId="7D23F81A" w14:textId="77777777" w:rsidTr="001C44D4">
        <w:tc>
          <w:tcPr>
            <w:tcW w:w="1496" w:type="dxa"/>
            <w:vMerge/>
            <w:vAlign w:val="center"/>
          </w:tcPr>
          <w:p w14:paraId="612CC139" w14:textId="77777777" w:rsidR="001C44D4" w:rsidRPr="006409D5" w:rsidRDefault="001C44D4" w:rsidP="00210286">
            <w:pPr>
              <w:spacing w:after="0" w:line="360" w:lineRule="auto"/>
              <w:rPr>
                <w:rFonts w:ascii="Times New Roman" w:hAnsi="Times New Roman"/>
                <w:color w:val="000000" w:themeColor="text1"/>
                <w:sz w:val="16"/>
                <w:szCs w:val="16"/>
              </w:rPr>
            </w:pPr>
          </w:p>
        </w:tc>
        <w:tc>
          <w:tcPr>
            <w:tcW w:w="1306" w:type="dxa"/>
            <w:vMerge/>
            <w:vAlign w:val="center"/>
          </w:tcPr>
          <w:p w14:paraId="0CFD969B" w14:textId="77777777" w:rsidR="001C44D4" w:rsidRPr="006409D5" w:rsidRDefault="001C44D4" w:rsidP="00210286">
            <w:pPr>
              <w:spacing w:after="0" w:line="360" w:lineRule="auto"/>
              <w:rPr>
                <w:rFonts w:ascii="Times New Roman" w:hAnsi="Times New Roman"/>
                <w:color w:val="000000" w:themeColor="text1"/>
                <w:sz w:val="16"/>
                <w:szCs w:val="16"/>
              </w:rPr>
            </w:pPr>
          </w:p>
        </w:tc>
        <w:tc>
          <w:tcPr>
            <w:tcW w:w="708" w:type="dxa"/>
            <w:vAlign w:val="center"/>
          </w:tcPr>
          <w:p w14:paraId="77876530"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3</w:t>
            </w:r>
          </w:p>
        </w:tc>
        <w:tc>
          <w:tcPr>
            <w:tcW w:w="2268" w:type="dxa"/>
            <w:vAlign w:val="center"/>
          </w:tcPr>
          <w:p w14:paraId="2041DB13"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Infraestructura, Desarrollo Urbano y Medio ambiente</w:t>
            </w:r>
          </w:p>
        </w:tc>
        <w:tc>
          <w:tcPr>
            <w:tcW w:w="709" w:type="dxa"/>
            <w:vAlign w:val="center"/>
          </w:tcPr>
          <w:p w14:paraId="197E2C77"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3</w:t>
            </w:r>
          </w:p>
        </w:tc>
        <w:tc>
          <w:tcPr>
            <w:tcW w:w="2469" w:type="dxa"/>
            <w:vAlign w:val="center"/>
          </w:tcPr>
          <w:p w14:paraId="187C8C6D" w14:textId="77777777" w:rsidR="001C44D4" w:rsidRPr="006409D5" w:rsidRDefault="001C44D4"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Sustentabilidad y futuro para tus hijos </w:t>
            </w:r>
          </w:p>
        </w:tc>
      </w:tr>
    </w:tbl>
    <w:p w14:paraId="67F1FAB9" w14:textId="2F69CD09" w:rsidR="005272CA" w:rsidRDefault="001C44D4" w:rsidP="00210286">
      <w:pPr>
        <w:spacing w:after="0" w:line="360" w:lineRule="auto"/>
        <w:rPr>
          <w:rFonts w:ascii="Times New Roman" w:hAnsi="Times New Roman"/>
          <w:color w:val="000000" w:themeColor="text1"/>
          <w:sz w:val="12"/>
          <w:szCs w:val="12"/>
        </w:rPr>
      </w:pPr>
      <w:r w:rsidRPr="002E6F22">
        <w:rPr>
          <w:rFonts w:ascii="Times New Roman" w:hAnsi="Times New Roman"/>
          <w:color w:val="000000" w:themeColor="text1"/>
          <w:sz w:val="12"/>
          <w:szCs w:val="12"/>
        </w:rPr>
        <w:t>Figura 1. Fuente Plan Municipal de Desarrollo 201</w:t>
      </w:r>
      <w:r w:rsidR="003B45C5">
        <w:rPr>
          <w:rFonts w:ascii="Times New Roman" w:hAnsi="Times New Roman"/>
          <w:color w:val="000000" w:themeColor="text1"/>
          <w:sz w:val="12"/>
          <w:szCs w:val="12"/>
        </w:rPr>
        <w:t>8</w:t>
      </w:r>
      <w:r w:rsidRPr="002E6F22">
        <w:rPr>
          <w:rFonts w:ascii="Times New Roman" w:hAnsi="Times New Roman"/>
          <w:color w:val="000000" w:themeColor="text1"/>
          <w:sz w:val="12"/>
          <w:szCs w:val="12"/>
        </w:rPr>
        <w:t>-20</w:t>
      </w:r>
      <w:r w:rsidR="003B45C5">
        <w:rPr>
          <w:rFonts w:ascii="Times New Roman" w:hAnsi="Times New Roman"/>
          <w:color w:val="000000" w:themeColor="text1"/>
          <w:sz w:val="12"/>
          <w:szCs w:val="12"/>
        </w:rPr>
        <w:t>21</w:t>
      </w:r>
      <w:r w:rsidRPr="002E6F22">
        <w:rPr>
          <w:rFonts w:ascii="Times New Roman" w:hAnsi="Times New Roman"/>
          <w:color w:val="000000" w:themeColor="text1"/>
          <w:sz w:val="12"/>
          <w:szCs w:val="12"/>
        </w:rPr>
        <w:t>, M</w:t>
      </w:r>
      <w:r w:rsidR="00B96B82" w:rsidRPr="002E6F22">
        <w:rPr>
          <w:rFonts w:ascii="Times New Roman" w:hAnsi="Times New Roman"/>
          <w:color w:val="000000" w:themeColor="text1"/>
          <w:sz w:val="12"/>
          <w:szCs w:val="12"/>
        </w:rPr>
        <w:t>unicipio de Chihuahua, Chihuahua.</w:t>
      </w:r>
    </w:p>
    <w:tbl>
      <w:tblPr>
        <w:tblStyle w:val="Tablaconcuadrcula"/>
        <w:tblW w:w="0" w:type="auto"/>
        <w:tblLook w:val="04A0" w:firstRow="1" w:lastRow="0" w:firstColumn="1" w:lastColumn="0" w:noHBand="0" w:noVBand="1"/>
      </w:tblPr>
      <w:tblGrid>
        <w:gridCol w:w="2923"/>
        <w:gridCol w:w="2724"/>
        <w:gridCol w:w="3181"/>
      </w:tblGrid>
      <w:tr w:rsidR="002E6F22" w:rsidRPr="006409D5" w14:paraId="6F315DD4" w14:textId="77777777" w:rsidTr="0063428F">
        <w:tc>
          <w:tcPr>
            <w:tcW w:w="2992" w:type="dxa"/>
            <w:shd w:val="pct25" w:color="auto" w:fill="auto"/>
            <w:vAlign w:val="center"/>
          </w:tcPr>
          <w:p w14:paraId="492C8005" w14:textId="77777777" w:rsidR="00B96B82" w:rsidRPr="006409D5" w:rsidRDefault="00B96B82" w:rsidP="00210286">
            <w:pPr>
              <w:spacing w:after="0" w:line="360" w:lineRule="auto"/>
              <w:jc w:val="center"/>
              <w:rPr>
                <w:rFonts w:ascii="Times New Roman" w:hAnsi="Times New Roman"/>
                <w:color w:val="000000" w:themeColor="text1"/>
                <w:sz w:val="16"/>
                <w:szCs w:val="16"/>
              </w:rPr>
            </w:pPr>
            <w:r w:rsidRPr="006409D5">
              <w:rPr>
                <w:rFonts w:ascii="Times New Roman" w:hAnsi="Times New Roman"/>
                <w:color w:val="000000" w:themeColor="text1"/>
                <w:sz w:val="16"/>
                <w:szCs w:val="16"/>
              </w:rPr>
              <w:t>MÉXICO PRÓSPERO</w:t>
            </w:r>
          </w:p>
        </w:tc>
        <w:tc>
          <w:tcPr>
            <w:tcW w:w="2786" w:type="dxa"/>
            <w:vMerge w:val="restart"/>
            <w:vAlign w:val="center"/>
          </w:tcPr>
          <w:p w14:paraId="4B382079" w14:textId="77777777" w:rsidR="00B96B82" w:rsidRPr="006409D5" w:rsidRDefault="00B96B82" w:rsidP="00210286">
            <w:pPr>
              <w:spacing w:after="0" w:line="360" w:lineRule="auto"/>
              <w:jc w:val="center"/>
              <w:rPr>
                <w:rFonts w:ascii="Times New Roman" w:hAnsi="Times New Roman"/>
                <w:color w:val="000000" w:themeColor="text1"/>
                <w:sz w:val="16"/>
                <w:szCs w:val="16"/>
              </w:rPr>
            </w:pPr>
            <w:r w:rsidRPr="006409D5">
              <w:rPr>
                <w:rFonts w:ascii="Times New Roman" w:hAnsi="Times New Roman"/>
                <w:color w:val="000000" w:themeColor="text1"/>
                <w:sz w:val="16"/>
                <w:szCs w:val="16"/>
              </w:rPr>
              <w:t>Economía, Innovación, Desarrollo Sostenible y Equilibrio Regional/ Infraestructura Desarrollo Urbano y Medio Ambiente</w:t>
            </w:r>
          </w:p>
        </w:tc>
        <w:tc>
          <w:tcPr>
            <w:tcW w:w="3200" w:type="dxa"/>
            <w:shd w:val="pct25" w:color="auto" w:fill="auto"/>
            <w:vAlign w:val="center"/>
          </w:tcPr>
          <w:p w14:paraId="4342A7EF" w14:textId="77777777" w:rsidR="00B96B82" w:rsidRPr="006409D5" w:rsidRDefault="00B96B82" w:rsidP="00210286">
            <w:pPr>
              <w:spacing w:after="0" w:line="360" w:lineRule="auto"/>
              <w:jc w:val="center"/>
              <w:rPr>
                <w:rFonts w:ascii="Times New Roman" w:hAnsi="Times New Roman"/>
                <w:color w:val="000000" w:themeColor="text1"/>
                <w:sz w:val="16"/>
                <w:szCs w:val="16"/>
              </w:rPr>
            </w:pPr>
            <w:r w:rsidRPr="006409D5">
              <w:rPr>
                <w:rFonts w:ascii="Times New Roman" w:hAnsi="Times New Roman"/>
                <w:color w:val="000000" w:themeColor="text1"/>
                <w:sz w:val="16"/>
                <w:szCs w:val="16"/>
              </w:rPr>
              <w:t>EMPLEO Y DESARROLLO ECONÓMICO/SUSTENTABILIDAD Y FUTURO PARA TUS HIJOS</w:t>
            </w:r>
          </w:p>
        </w:tc>
      </w:tr>
      <w:tr w:rsidR="002E6F22" w:rsidRPr="006409D5" w14:paraId="7C14C198" w14:textId="77777777" w:rsidTr="0063428F">
        <w:tc>
          <w:tcPr>
            <w:tcW w:w="2992" w:type="dxa"/>
            <w:vAlign w:val="center"/>
          </w:tcPr>
          <w:p w14:paraId="53E97E55" w14:textId="77777777" w:rsidR="00B96B82" w:rsidRPr="006409D5" w:rsidRDefault="00B96B82"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Democratizar el acceso al financiamiento  de proyectos con potencial de crecimiento </w:t>
            </w:r>
          </w:p>
        </w:tc>
        <w:tc>
          <w:tcPr>
            <w:tcW w:w="2786" w:type="dxa"/>
            <w:vMerge/>
          </w:tcPr>
          <w:p w14:paraId="3FA06782" w14:textId="77777777" w:rsidR="00B96B82" w:rsidRPr="006409D5" w:rsidRDefault="00B96B82" w:rsidP="00210286">
            <w:pPr>
              <w:spacing w:after="0" w:line="360" w:lineRule="auto"/>
              <w:rPr>
                <w:rFonts w:ascii="Times New Roman" w:hAnsi="Times New Roman"/>
                <w:color w:val="000000" w:themeColor="text1"/>
                <w:sz w:val="16"/>
                <w:szCs w:val="16"/>
              </w:rPr>
            </w:pPr>
          </w:p>
        </w:tc>
        <w:tc>
          <w:tcPr>
            <w:tcW w:w="3200" w:type="dxa"/>
            <w:vAlign w:val="center"/>
          </w:tcPr>
          <w:p w14:paraId="07AFBDE5" w14:textId="77777777" w:rsidR="00B96B82" w:rsidRPr="006409D5" w:rsidRDefault="00B96B82"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Fomento al Emprendedor </w:t>
            </w:r>
          </w:p>
        </w:tc>
      </w:tr>
      <w:tr w:rsidR="002E6F22" w:rsidRPr="006409D5" w14:paraId="3515AC75" w14:textId="77777777" w:rsidTr="0063428F">
        <w:tc>
          <w:tcPr>
            <w:tcW w:w="2992" w:type="dxa"/>
            <w:vAlign w:val="center"/>
          </w:tcPr>
          <w:p w14:paraId="4353E864" w14:textId="77777777" w:rsidR="00017E89" w:rsidRPr="006409D5" w:rsidRDefault="00017E89"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Impulsar y orientar un crecimiento verde incluyente </w:t>
            </w:r>
          </w:p>
        </w:tc>
        <w:tc>
          <w:tcPr>
            <w:tcW w:w="2786" w:type="dxa"/>
            <w:vMerge/>
          </w:tcPr>
          <w:p w14:paraId="05072E0E" w14:textId="77777777" w:rsidR="00017E89" w:rsidRPr="006409D5" w:rsidRDefault="00017E89" w:rsidP="00210286">
            <w:pPr>
              <w:spacing w:after="0" w:line="360" w:lineRule="auto"/>
              <w:rPr>
                <w:rFonts w:ascii="Times New Roman" w:hAnsi="Times New Roman"/>
                <w:color w:val="000000" w:themeColor="text1"/>
                <w:sz w:val="16"/>
                <w:szCs w:val="16"/>
              </w:rPr>
            </w:pPr>
          </w:p>
        </w:tc>
        <w:tc>
          <w:tcPr>
            <w:tcW w:w="3200" w:type="dxa"/>
            <w:vMerge w:val="restart"/>
            <w:vAlign w:val="center"/>
          </w:tcPr>
          <w:p w14:paraId="7F7E8DDF" w14:textId="77777777" w:rsidR="00017E89" w:rsidRPr="006409D5" w:rsidRDefault="00017E89"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Apoyo a MIPYMES </w:t>
            </w:r>
          </w:p>
        </w:tc>
      </w:tr>
      <w:tr w:rsidR="002E6F22" w:rsidRPr="006409D5" w14:paraId="52DA5B77" w14:textId="77777777" w:rsidTr="0063428F">
        <w:tc>
          <w:tcPr>
            <w:tcW w:w="2992" w:type="dxa"/>
            <w:vAlign w:val="center"/>
          </w:tcPr>
          <w:p w14:paraId="1B85D581" w14:textId="77777777" w:rsidR="00017E89" w:rsidRPr="006409D5" w:rsidRDefault="00C13FCE" w:rsidP="00210286">
            <w:pPr>
              <w:spacing w:after="0" w:line="360" w:lineRule="auto"/>
              <w:rPr>
                <w:rFonts w:ascii="Times New Roman" w:hAnsi="Times New Roman"/>
                <w:color w:val="000000" w:themeColor="text1"/>
                <w:sz w:val="16"/>
                <w:szCs w:val="16"/>
              </w:rPr>
            </w:pPr>
            <w:r>
              <w:rPr>
                <w:rFonts w:ascii="Times New Roman" w:hAnsi="Times New Roman"/>
                <w:color w:val="000000" w:themeColor="text1"/>
                <w:sz w:val="16"/>
                <w:szCs w:val="16"/>
              </w:rPr>
              <w:t>Abastecer de energía al país</w:t>
            </w:r>
          </w:p>
        </w:tc>
        <w:tc>
          <w:tcPr>
            <w:tcW w:w="2786" w:type="dxa"/>
            <w:vMerge/>
          </w:tcPr>
          <w:p w14:paraId="785C76E6" w14:textId="77777777" w:rsidR="00017E89" w:rsidRPr="006409D5" w:rsidRDefault="00017E89" w:rsidP="00210286">
            <w:pPr>
              <w:spacing w:after="0" w:line="360" w:lineRule="auto"/>
              <w:rPr>
                <w:rFonts w:ascii="Times New Roman" w:hAnsi="Times New Roman"/>
                <w:color w:val="000000" w:themeColor="text1"/>
                <w:sz w:val="16"/>
                <w:szCs w:val="16"/>
              </w:rPr>
            </w:pPr>
          </w:p>
        </w:tc>
        <w:tc>
          <w:tcPr>
            <w:tcW w:w="3200" w:type="dxa"/>
            <w:vMerge/>
            <w:vAlign w:val="center"/>
          </w:tcPr>
          <w:p w14:paraId="0E4A48DF" w14:textId="77777777" w:rsidR="00017E89" w:rsidRPr="006409D5" w:rsidRDefault="00017E89" w:rsidP="00210286">
            <w:pPr>
              <w:spacing w:after="0" w:line="360" w:lineRule="auto"/>
              <w:rPr>
                <w:rFonts w:ascii="Times New Roman" w:hAnsi="Times New Roman"/>
                <w:color w:val="000000" w:themeColor="text1"/>
                <w:sz w:val="16"/>
                <w:szCs w:val="16"/>
              </w:rPr>
            </w:pPr>
          </w:p>
        </w:tc>
      </w:tr>
      <w:tr w:rsidR="002E6F22" w:rsidRPr="006409D5" w14:paraId="1CEFB512" w14:textId="77777777" w:rsidTr="0063428F">
        <w:tc>
          <w:tcPr>
            <w:tcW w:w="2992" w:type="dxa"/>
            <w:vAlign w:val="center"/>
          </w:tcPr>
          <w:p w14:paraId="1DF3D6E0" w14:textId="77777777" w:rsidR="00017E89" w:rsidRPr="006409D5" w:rsidRDefault="00017E89"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Desarrollar los sectores estratégicos del país </w:t>
            </w:r>
          </w:p>
        </w:tc>
        <w:tc>
          <w:tcPr>
            <w:tcW w:w="2786" w:type="dxa"/>
            <w:vMerge/>
          </w:tcPr>
          <w:p w14:paraId="2E86FF68" w14:textId="77777777" w:rsidR="00017E89" w:rsidRPr="006409D5" w:rsidRDefault="00017E89" w:rsidP="00210286">
            <w:pPr>
              <w:spacing w:after="0" w:line="360" w:lineRule="auto"/>
              <w:rPr>
                <w:rFonts w:ascii="Times New Roman" w:hAnsi="Times New Roman"/>
                <w:color w:val="000000" w:themeColor="text1"/>
                <w:sz w:val="16"/>
                <w:szCs w:val="16"/>
              </w:rPr>
            </w:pPr>
          </w:p>
        </w:tc>
        <w:tc>
          <w:tcPr>
            <w:tcW w:w="3200" w:type="dxa"/>
            <w:vMerge w:val="restart"/>
            <w:vAlign w:val="center"/>
          </w:tcPr>
          <w:p w14:paraId="0C00FCD2" w14:textId="77777777" w:rsidR="00017E89" w:rsidRPr="006409D5" w:rsidRDefault="00017E89"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Fomento al Turismo</w:t>
            </w:r>
          </w:p>
        </w:tc>
      </w:tr>
      <w:tr w:rsidR="002E6F22" w:rsidRPr="006409D5" w14:paraId="7EDAE86D" w14:textId="77777777" w:rsidTr="0063428F">
        <w:trPr>
          <w:trHeight w:val="274"/>
        </w:trPr>
        <w:tc>
          <w:tcPr>
            <w:tcW w:w="2992" w:type="dxa"/>
            <w:vAlign w:val="center"/>
          </w:tcPr>
          <w:p w14:paraId="33023088" w14:textId="77777777" w:rsidR="00017E89" w:rsidRPr="006409D5" w:rsidRDefault="00017E89"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Construir un sector Agropecuario productivo </w:t>
            </w:r>
          </w:p>
        </w:tc>
        <w:tc>
          <w:tcPr>
            <w:tcW w:w="2786" w:type="dxa"/>
            <w:vMerge/>
          </w:tcPr>
          <w:p w14:paraId="760CA5B3" w14:textId="77777777" w:rsidR="00017E89" w:rsidRPr="006409D5" w:rsidRDefault="00017E89" w:rsidP="00210286">
            <w:pPr>
              <w:spacing w:after="0" w:line="360" w:lineRule="auto"/>
              <w:rPr>
                <w:rFonts w:ascii="Times New Roman" w:hAnsi="Times New Roman"/>
                <w:color w:val="000000" w:themeColor="text1"/>
                <w:sz w:val="16"/>
                <w:szCs w:val="16"/>
              </w:rPr>
            </w:pPr>
          </w:p>
        </w:tc>
        <w:tc>
          <w:tcPr>
            <w:tcW w:w="3200" w:type="dxa"/>
            <w:vMerge/>
            <w:vAlign w:val="center"/>
          </w:tcPr>
          <w:p w14:paraId="5E3DAB21" w14:textId="77777777" w:rsidR="00017E89" w:rsidRPr="006409D5" w:rsidRDefault="00017E89" w:rsidP="00210286">
            <w:pPr>
              <w:spacing w:after="0" w:line="360" w:lineRule="auto"/>
              <w:rPr>
                <w:rFonts w:ascii="Times New Roman" w:hAnsi="Times New Roman"/>
                <w:color w:val="000000" w:themeColor="text1"/>
                <w:sz w:val="16"/>
                <w:szCs w:val="16"/>
              </w:rPr>
            </w:pPr>
          </w:p>
        </w:tc>
      </w:tr>
      <w:tr w:rsidR="002E6F22" w:rsidRPr="006409D5" w14:paraId="727B39BF" w14:textId="77777777" w:rsidTr="0063428F">
        <w:tc>
          <w:tcPr>
            <w:tcW w:w="2992" w:type="dxa"/>
            <w:vAlign w:val="center"/>
          </w:tcPr>
          <w:p w14:paraId="2F139CD4" w14:textId="77777777" w:rsidR="00B96B82" w:rsidRPr="006409D5" w:rsidRDefault="00B96B82"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 xml:space="preserve">Aprovechar el potencial turístico de México. </w:t>
            </w:r>
          </w:p>
        </w:tc>
        <w:tc>
          <w:tcPr>
            <w:tcW w:w="2786" w:type="dxa"/>
            <w:vMerge/>
          </w:tcPr>
          <w:p w14:paraId="1E7434FA" w14:textId="77777777" w:rsidR="00B96B82" w:rsidRPr="006409D5" w:rsidRDefault="00B96B82" w:rsidP="00210286">
            <w:pPr>
              <w:spacing w:after="0" w:line="360" w:lineRule="auto"/>
              <w:rPr>
                <w:rFonts w:ascii="Times New Roman" w:hAnsi="Times New Roman"/>
                <w:color w:val="000000" w:themeColor="text1"/>
                <w:sz w:val="16"/>
                <w:szCs w:val="16"/>
              </w:rPr>
            </w:pPr>
          </w:p>
        </w:tc>
        <w:tc>
          <w:tcPr>
            <w:tcW w:w="3200" w:type="dxa"/>
            <w:vAlign w:val="center"/>
          </w:tcPr>
          <w:p w14:paraId="6B212AFE" w14:textId="77777777" w:rsidR="00B96B82" w:rsidRPr="006409D5" w:rsidRDefault="00017E89" w:rsidP="00210286">
            <w:pPr>
              <w:spacing w:after="0" w:line="360" w:lineRule="auto"/>
              <w:rPr>
                <w:rFonts w:ascii="Times New Roman" w:hAnsi="Times New Roman"/>
                <w:color w:val="000000" w:themeColor="text1"/>
                <w:sz w:val="16"/>
                <w:szCs w:val="16"/>
              </w:rPr>
            </w:pPr>
            <w:r w:rsidRPr="006409D5">
              <w:rPr>
                <w:rFonts w:ascii="Times New Roman" w:hAnsi="Times New Roman"/>
                <w:color w:val="000000" w:themeColor="text1"/>
                <w:sz w:val="16"/>
                <w:szCs w:val="16"/>
              </w:rPr>
              <w:t>Desarrollo sostenible</w:t>
            </w:r>
          </w:p>
        </w:tc>
      </w:tr>
    </w:tbl>
    <w:p w14:paraId="7C634EBE" w14:textId="10B0E454" w:rsidR="00B96B82" w:rsidRDefault="00B96B82" w:rsidP="00210286">
      <w:pPr>
        <w:spacing w:after="0" w:line="360" w:lineRule="auto"/>
        <w:jc w:val="both"/>
        <w:rPr>
          <w:rFonts w:ascii="Times New Roman" w:hAnsi="Times New Roman"/>
          <w:color w:val="000000" w:themeColor="text1"/>
          <w:sz w:val="12"/>
          <w:szCs w:val="12"/>
        </w:rPr>
      </w:pPr>
      <w:r w:rsidRPr="002E6F22">
        <w:rPr>
          <w:rFonts w:ascii="Times New Roman" w:hAnsi="Times New Roman"/>
          <w:color w:val="000000" w:themeColor="text1"/>
          <w:sz w:val="12"/>
          <w:szCs w:val="12"/>
        </w:rPr>
        <w:t>Figura 2. Fuente Plan Municipal de Desarrollo 20</w:t>
      </w:r>
      <w:r w:rsidR="003B45C5">
        <w:rPr>
          <w:rFonts w:ascii="Times New Roman" w:hAnsi="Times New Roman"/>
          <w:color w:val="000000" w:themeColor="text1"/>
          <w:sz w:val="12"/>
          <w:szCs w:val="12"/>
        </w:rPr>
        <w:t>18</w:t>
      </w:r>
      <w:r w:rsidRPr="002E6F22">
        <w:rPr>
          <w:rFonts w:ascii="Times New Roman" w:hAnsi="Times New Roman"/>
          <w:color w:val="000000" w:themeColor="text1"/>
          <w:sz w:val="12"/>
          <w:szCs w:val="12"/>
        </w:rPr>
        <w:t>-20</w:t>
      </w:r>
      <w:r w:rsidR="003B45C5">
        <w:rPr>
          <w:rFonts w:ascii="Times New Roman" w:hAnsi="Times New Roman"/>
          <w:color w:val="000000" w:themeColor="text1"/>
          <w:sz w:val="12"/>
          <w:szCs w:val="12"/>
        </w:rPr>
        <w:t>21</w:t>
      </w:r>
      <w:r w:rsidRPr="002E6F22">
        <w:rPr>
          <w:rFonts w:ascii="Times New Roman" w:hAnsi="Times New Roman"/>
          <w:color w:val="000000" w:themeColor="text1"/>
          <w:sz w:val="12"/>
          <w:szCs w:val="12"/>
        </w:rPr>
        <w:t>, Municipio de Chihuahua, Chihuahua.</w:t>
      </w:r>
    </w:p>
    <w:p w14:paraId="08D0C0B1" w14:textId="77777777" w:rsidR="006409D5" w:rsidRPr="002E6F22" w:rsidRDefault="006409D5" w:rsidP="00210286">
      <w:pPr>
        <w:spacing w:after="0" w:line="360" w:lineRule="auto"/>
        <w:jc w:val="both"/>
        <w:rPr>
          <w:rFonts w:ascii="Times New Roman" w:hAnsi="Times New Roman"/>
          <w:color w:val="000000" w:themeColor="text1"/>
          <w:sz w:val="12"/>
          <w:szCs w:val="12"/>
        </w:rPr>
      </w:pPr>
    </w:p>
    <w:p w14:paraId="4B7D0EE8" w14:textId="6B1F3B10" w:rsidR="007866AF" w:rsidRDefault="007866AF" w:rsidP="00210286">
      <w:pPr>
        <w:spacing w:after="0" w:line="360" w:lineRule="auto"/>
        <w:jc w:val="both"/>
        <w:rPr>
          <w:rFonts w:ascii="Times New Roman" w:hAnsi="Times New Roman"/>
          <w:color w:val="000000" w:themeColor="text1"/>
          <w:sz w:val="18"/>
          <w:szCs w:val="18"/>
        </w:rPr>
      </w:pPr>
      <w:r w:rsidRPr="002E6F22">
        <w:rPr>
          <w:rFonts w:ascii="Times New Roman" w:hAnsi="Times New Roman"/>
          <w:color w:val="000000" w:themeColor="text1"/>
          <w:sz w:val="18"/>
          <w:szCs w:val="18"/>
        </w:rPr>
        <w:t>Y que de acuer</w:t>
      </w:r>
      <w:r w:rsidR="00801DF0" w:rsidRPr="002E6F22">
        <w:rPr>
          <w:rFonts w:ascii="Times New Roman" w:hAnsi="Times New Roman"/>
          <w:color w:val="000000" w:themeColor="text1"/>
          <w:sz w:val="18"/>
          <w:szCs w:val="18"/>
        </w:rPr>
        <w:t xml:space="preserve">do a lo establecido en el Eje 2 – Empleo y desarrollo económico </w:t>
      </w:r>
      <w:r w:rsidRPr="002E6F22">
        <w:rPr>
          <w:rFonts w:ascii="Times New Roman" w:hAnsi="Times New Roman"/>
          <w:color w:val="000000" w:themeColor="text1"/>
          <w:sz w:val="18"/>
          <w:szCs w:val="18"/>
        </w:rPr>
        <w:t>del Plan Municipal de Desarrollo para el ejercicio fiscal 201</w:t>
      </w:r>
      <w:r w:rsidR="002C3ACA">
        <w:rPr>
          <w:rFonts w:ascii="Times New Roman" w:hAnsi="Times New Roman"/>
          <w:color w:val="000000" w:themeColor="text1"/>
          <w:sz w:val="18"/>
          <w:szCs w:val="18"/>
        </w:rPr>
        <w:t>8</w:t>
      </w:r>
      <w:r w:rsidRPr="002E6F22">
        <w:rPr>
          <w:rFonts w:ascii="Times New Roman" w:hAnsi="Times New Roman"/>
          <w:color w:val="000000" w:themeColor="text1"/>
          <w:sz w:val="18"/>
          <w:szCs w:val="18"/>
        </w:rPr>
        <w:t>-20</w:t>
      </w:r>
      <w:r w:rsidR="002C3ACA">
        <w:rPr>
          <w:rFonts w:ascii="Times New Roman" w:hAnsi="Times New Roman"/>
          <w:color w:val="000000" w:themeColor="text1"/>
          <w:sz w:val="18"/>
          <w:szCs w:val="18"/>
        </w:rPr>
        <w:t>21</w:t>
      </w:r>
      <w:r w:rsidR="001267A9">
        <w:rPr>
          <w:rFonts w:ascii="Times New Roman" w:hAnsi="Times New Roman"/>
          <w:color w:val="000000" w:themeColor="text1"/>
          <w:sz w:val="18"/>
          <w:szCs w:val="18"/>
        </w:rPr>
        <w:t xml:space="preserve"> del municipio de Chihuahua,</w:t>
      </w:r>
      <w:r w:rsidRPr="002E6F22">
        <w:rPr>
          <w:rFonts w:ascii="Times New Roman" w:hAnsi="Times New Roman"/>
          <w:color w:val="000000" w:themeColor="text1"/>
          <w:sz w:val="18"/>
          <w:szCs w:val="18"/>
        </w:rPr>
        <w:t xml:space="preserve"> </w:t>
      </w:r>
      <w:r w:rsidR="00801DF0" w:rsidRPr="002E6F22">
        <w:rPr>
          <w:rFonts w:ascii="Times New Roman" w:hAnsi="Times New Roman"/>
          <w:color w:val="000000" w:themeColor="text1"/>
          <w:sz w:val="18"/>
          <w:szCs w:val="18"/>
        </w:rPr>
        <w:t xml:space="preserve">donde manifiesta: </w:t>
      </w:r>
      <w:r w:rsidRPr="002E6F22">
        <w:rPr>
          <w:rFonts w:ascii="Times New Roman" w:hAnsi="Times New Roman"/>
          <w:color w:val="000000" w:themeColor="text1"/>
          <w:sz w:val="18"/>
          <w:szCs w:val="18"/>
        </w:rPr>
        <w:t xml:space="preserve"> impulsar la creación de nuevas empresas que generen nuevas empleadas y nuevos empleados con mayor valor agregado, para generar trabajo con mayores niveles de ingreso. Además, </w:t>
      </w:r>
      <w:r w:rsidR="00801DF0" w:rsidRPr="002E6F22">
        <w:rPr>
          <w:rFonts w:ascii="Times New Roman" w:hAnsi="Times New Roman"/>
          <w:color w:val="000000" w:themeColor="text1"/>
          <w:sz w:val="18"/>
          <w:szCs w:val="18"/>
        </w:rPr>
        <w:t>se fortalecerá</w:t>
      </w:r>
      <w:r w:rsidRPr="002E6F22">
        <w:rPr>
          <w:rFonts w:ascii="Times New Roman" w:hAnsi="Times New Roman"/>
          <w:color w:val="000000" w:themeColor="text1"/>
          <w:sz w:val="18"/>
          <w:szCs w:val="18"/>
        </w:rPr>
        <w:t xml:space="preserve"> la creación y mejora de MIPYMES a través de financiamiento de las mismas; </w:t>
      </w:r>
      <w:r w:rsidR="00801DF0" w:rsidRPr="002E6F22">
        <w:rPr>
          <w:rFonts w:ascii="Times New Roman" w:hAnsi="Times New Roman"/>
          <w:color w:val="000000" w:themeColor="text1"/>
          <w:sz w:val="18"/>
          <w:szCs w:val="18"/>
        </w:rPr>
        <w:t>y brindarles</w:t>
      </w:r>
      <w:r w:rsidRPr="002E6F22">
        <w:rPr>
          <w:rFonts w:ascii="Times New Roman" w:hAnsi="Times New Roman"/>
          <w:color w:val="000000" w:themeColor="text1"/>
          <w:sz w:val="18"/>
          <w:szCs w:val="18"/>
        </w:rPr>
        <w:t xml:space="preserve"> más herramientas mediante capacitaciones para hacerlas más competitivas</w:t>
      </w:r>
      <w:r w:rsidR="00801DF0" w:rsidRPr="002E6F22">
        <w:rPr>
          <w:rFonts w:ascii="Times New Roman" w:hAnsi="Times New Roman"/>
          <w:color w:val="000000" w:themeColor="text1"/>
          <w:sz w:val="18"/>
          <w:szCs w:val="18"/>
        </w:rPr>
        <w:t xml:space="preserve">. Posicionar y fortalecer </w:t>
      </w:r>
      <w:r w:rsidRPr="002E6F22">
        <w:rPr>
          <w:rFonts w:ascii="Times New Roman" w:hAnsi="Times New Roman"/>
          <w:color w:val="000000" w:themeColor="text1"/>
          <w:sz w:val="18"/>
          <w:szCs w:val="18"/>
        </w:rPr>
        <w:t xml:space="preserve">al Municipio de Chihuahua como ciudad de negocios y turismo especializado. </w:t>
      </w:r>
      <w:r w:rsidR="00801DF0" w:rsidRPr="002E6F22">
        <w:rPr>
          <w:rFonts w:ascii="Times New Roman" w:hAnsi="Times New Roman"/>
          <w:color w:val="000000" w:themeColor="text1"/>
          <w:sz w:val="18"/>
          <w:szCs w:val="18"/>
        </w:rPr>
        <w:t xml:space="preserve">Cuyo fin es Impulsar el desarrollo económico del municipio </w:t>
      </w:r>
      <w:r w:rsidR="00801DF0" w:rsidRPr="002E6F22">
        <w:rPr>
          <w:rFonts w:ascii="Times New Roman" w:hAnsi="Times New Roman"/>
          <w:color w:val="000000" w:themeColor="text1"/>
          <w:sz w:val="18"/>
          <w:szCs w:val="18"/>
        </w:rPr>
        <w:lastRenderedPageBreak/>
        <w:t>mediante la atracción de inversiones, impulso al turismo, emprendimiento y generación de valor agregado en productos y servicios ofrecidos por los sectores económicos. Para lo que se definieron  grandes programas que contribuirán a lograr dicho fin, los cuales son: Programa de Fomento al Turismo, Programa de Apoyo a MIPYMES, Programa de Desarrollo de Agro Negocios, Programa de Chihuahua Business City, Programa de Fomento a Emprendedoras y Emprendedores.</w:t>
      </w:r>
    </w:p>
    <w:p w14:paraId="17B1B47F" w14:textId="77777777" w:rsidR="004C5AEA" w:rsidRDefault="004C5AEA" w:rsidP="00210286">
      <w:pPr>
        <w:spacing w:after="0" w:line="360" w:lineRule="auto"/>
        <w:jc w:val="both"/>
        <w:rPr>
          <w:rFonts w:ascii="Times New Roman" w:hAnsi="Times New Roman"/>
          <w:color w:val="000000" w:themeColor="text1"/>
          <w:sz w:val="18"/>
          <w:szCs w:val="18"/>
        </w:rPr>
      </w:pPr>
    </w:p>
    <w:p w14:paraId="17663A4A" w14:textId="77777777" w:rsidR="004C5AEA" w:rsidRDefault="009B337A" w:rsidP="00210286">
      <w:pPr>
        <w:spacing w:after="0" w:line="360" w:lineRule="auto"/>
        <w:jc w:val="both"/>
        <w:rPr>
          <w:rFonts w:ascii="Times New Roman" w:hAnsi="Times New Roman"/>
          <w:color w:val="000000" w:themeColor="text1"/>
          <w:sz w:val="18"/>
          <w:szCs w:val="18"/>
        </w:rPr>
      </w:pPr>
      <w:r>
        <w:rPr>
          <w:rFonts w:ascii="Times New Roman" w:hAnsi="Times New Roman"/>
          <w:color w:val="000000" w:themeColor="text1"/>
          <w:sz w:val="18"/>
          <w:szCs w:val="18"/>
        </w:rPr>
        <w:t>El fin del Eje 2 del Plan Municipal de Desarrollo es: Impulsar el desarrollo económico del municipio mediante la atracción de inversiones, impulso al turismo, emprendimiento y generación de valor agregado en productos y servicios ofrecidos por los sectores econ</w:t>
      </w:r>
      <w:r w:rsidR="00C739DB">
        <w:rPr>
          <w:rFonts w:ascii="Times New Roman" w:hAnsi="Times New Roman"/>
          <w:color w:val="000000" w:themeColor="text1"/>
          <w:sz w:val="18"/>
          <w:szCs w:val="18"/>
        </w:rPr>
        <w:t>ómicos.</w:t>
      </w:r>
    </w:p>
    <w:p w14:paraId="47D6EDAB" w14:textId="77777777" w:rsidR="002E6F22" w:rsidRDefault="002E6F22" w:rsidP="00210286">
      <w:pPr>
        <w:spacing w:after="0" w:line="360" w:lineRule="auto"/>
        <w:jc w:val="both"/>
        <w:rPr>
          <w:rFonts w:ascii="Times New Roman" w:hAnsi="Times New Roman"/>
          <w:color w:val="000000" w:themeColor="text1"/>
          <w:sz w:val="18"/>
          <w:szCs w:val="18"/>
        </w:rPr>
      </w:pPr>
    </w:p>
    <w:p w14:paraId="1B688939" w14:textId="21068E0C" w:rsidR="00A94EFB" w:rsidRDefault="00A94EFB" w:rsidP="00A94EFB">
      <w:pPr>
        <w:pStyle w:val="Encabezado"/>
        <w:spacing w:line="360" w:lineRule="auto"/>
        <w:jc w:val="both"/>
        <w:rPr>
          <w:rFonts w:ascii="Times New Roman" w:hAnsi="Times New Roman"/>
          <w:color w:val="000000" w:themeColor="text1"/>
          <w:sz w:val="18"/>
          <w:szCs w:val="18"/>
        </w:rPr>
      </w:pPr>
      <w:r>
        <w:rPr>
          <w:rFonts w:ascii="Times New Roman" w:hAnsi="Times New Roman"/>
          <w:color w:val="000000" w:themeColor="text1"/>
          <w:sz w:val="18"/>
          <w:szCs w:val="18"/>
        </w:rPr>
        <w:t>Por lo anterior</w:t>
      </w:r>
      <w:r w:rsidR="00605A65">
        <w:rPr>
          <w:rFonts w:ascii="Times New Roman" w:hAnsi="Times New Roman"/>
          <w:color w:val="000000" w:themeColor="text1"/>
          <w:sz w:val="18"/>
          <w:szCs w:val="18"/>
        </w:rPr>
        <w:t>,</w:t>
      </w:r>
      <w:r>
        <w:rPr>
          <w:rFonts w:ascii="Times New Roman" w:hAnsi="Times New Roman"/>
          <w:color w:val="000000" w:themeColor="text1"/>
          <w:sz w:val="18"/>
          <w:szCs w:val="18"/>
        </w:rPr>
        <w:t xml:space="preserve"> se establecen las r</w:t>
      </w:r>
      <w:r w:rsidRPr="00A94EFB">
        <w:rPr>
          <w:rFonts w:ascii="Times New Roman" w:hAnsi="Times New Roman"/>
          <w:color w:val="000000" w:themeColor="text1"/>
          <w:sz w:val="18"/>
          <w:szCs w:val="18"/>
        </w:rPr>
        <w:t>eglas de operación por las que se da a conocer el  programa de Incentivos al Autoempleo y Desarrollo Económico que ejecuta l</w:t>
      </w:r>
      <w:r w:rsidR="00C739DB">
        <w:rPr>
          <w:rFonts w:ascii="Times New Roman" w:hAnsi="Times New Roman"/>
          <w:color w:val="000000" w:themeColor="text1"/>
          <w:sz w:val="18"/>
          <w:szCs w:val="18"/>
        </w:rPr>
        <w:t xml:space="preserve">a Dirección de Desarrollo Económico </w:t>
      </w:r>
      <w:r w:rsidR="00304E6D">
        <w:rPr>
          <w:rFonts w:ascii="Times New Roman" w:hAnsi="Times New Roman"/>
          <w:color w:val="000000" w:themeColor="text1"/>
          <w:sz w:val="18"/>
          <w:szCs w:val="18"/>
        </w:rPr>
        <w:t>del m</w:t>
      </w:r>
      <w:r w:rsidRPr="00A94EFB">
        <w:rPr>
          <w:rFonts w:ascii="Times New Roman" w:hAnsi="Times New Roman"/>
          <w:color w:val="000000" w:themeColor="text1"/>
          <w:sz w:val="18"/>
          <w:szCs w:val="18"/>
        </w:rPr>
        <w:t>unicipio de</w:t>
      </w:r>
      <w:r w:rsidR="00EC1730">
        <w:rPr>
          <w:rFonts w:ascii="Times New Roman" w:hAnsi="Times New Roman"/>
          <w:color w:val="000000" w:themeColor="text1"/>
          <w:sz w:val="18"/>
          <w:szCs w:val="18"/>
        </w:rPr>
        <w:t xml:space="preserve"> Chihuahua para el ejercicio </w:t>
      </w:r>
      <w:r w:rsidR="00C739DB">
        <w:rPr>
          <w:rFonts w:ascii="Times New Roman" w:hAnsi="Times New Roman"/>
          <w:color w:val="000000" w:themeColor="text1"/>
          <w:sz w:val="18"/>
          <w:szCs w:val="18"/>
        </w:rPr>
        <w:t>20</w:t>
      </w:r>
      <w:r w:rsidR="00D141B2">
        <w:rPr>
          <w:rFonts w:ascii="Times New Roman" w:hAnsi="Times New Roman"/>
          <w:color w:val="000000" w:themeColor="text1"/>
          <w:sz w:val="18"/>
          <w:szCs w:val="18"/>
        </w:rPr>
        <w:t>21</w:t>
      </w:r>
      <w:r w:rsidR="00C739DB">
        <w:rPr>
          <w:rFonts w:ascii="Times New Roman" w:hAnsi="Times New Roman"/>
          <w:color w:val="000000" w:themeColor="text1"/>
          <w:sz w:val="18"/>
          <w:szCs w:val="18"/>
        </w:rPr>
        <w:t>, q</w:t>
      </w:r>
      <w:r w:rsidR="004C5AEA">
        <w:rPr>
          <w:rFonts w:ascii="Times New Roman" w:hAnsi="Times New Roman"/>
          <w:color w:val="000000" w:themeColor="text1"/>
          <w:sz w:val="18"/>
          <w:szCs w:val="18"/>
        </w:rPr>
        <w:t>ue impactar</w:t>
      </w:r>
      <w:r w:rsidR="00577916">
        <w:rPr>
          <w:rFonts w:ascii="Times New Roman" w:hAnsi="Times New Roman"/>
          <w:color w:val="000000" w:themeColor="text1"/>
          <w:sz w:val="18"/>
          <w:szCs w:val="18"/>
        </w:rPr>
        <w:t>á</w:t>
      </w:r>
      <w:r w:rsidR="004C5AEA">
        <w:rPr>
          <w:rFonts w:ascii="Times New Roman" w:hAnsi="Times New Roman"/>
          <w:color w:val="000000" w:themeColor="text1"/>
          <w:sz w:val="18"/>
          <w:szCs w:val="18"/>
        </w:rPr>
        <w:t xml:space="preserve"> en los indicadores </w:t>
      </w:r>
      <w:r w:rsidR="00577916">
        <w:rPr>
          <w:rFonts w:ascii="Times New Roman" w:hAnsi="Times New Roman"/>
          <w:color w:val="000000" w:themeColor="text1"/>
          <w:sz w:val="18"/>
          <w:szCs w:val="18"/>
        </w:rPr>
        <w:t>del Eje 2:</w:t>
      </w:r>
    </w:p>
    <w:p w14:paraId="7E371584" w14:textId="77777777" w:rsidR="002C3ACA" w:rsidRDefault="002C3ACA" w:rsidP="00A94EFB">
      <w:pPr>
        <w:pStyle w:val="Encabezado"/>
        <w:spacing w:line="360" w:lineRule="auto"/>
        <w:jc w:val="both"/>
        <w:rPr>
          <w:rFonts w:ascii="Times New Roman" w:hAnsi="Times New Roman"/>
          <w:color w:val="000000" w:themeColor="text1"/>
          <w:sz w:val="18"/>
          <w:szCs w:val="18"/>
        </w:rPr>
      </w:pPr>
    </w:p>
    <w:p w14:paraId="146509DB" w14:textId="77777777" w:rsidR="00577916" w:rsidRDefault="00577916" w:rsidP="00577916">
      <w:pPr>
        <w:pStyle w:val="Prrafodelista"/>
        <w:numPr>
          <w:ilvl w:val="0"/>
          <w:numId w:val="5"/>
        </w:numPr>
        <w:spacing w:after="0" w:line="360" w:lineRule="auto"/>
        <w:jc w:val="both"/>
        <w:rPr>
          <w:rFonts w:ascii="Times New Roman" w:hAnsi="Times New Roman"/>
          <w:color w:val="000000" w:themeColor="text1"/>
          <w:sz w:val="18"/>
          <w:szCs w:val="18"/>
        </w:rPr>
      </w:pPr>
      <w:r>
        <w:rPr>
          <w:rFonts w:ascii="Times New Roman" w:hAnsi="Times New Roman"/>
          <w:color w:val="000000" w:themeColor="text1"/>
          <w:sz w:val="18"/>
          <w:szCs w:val="18"/>
        </w:rPr>
        <w:t xml:space="preserve">La variación porcentual del PIB estatal. </w:t>
      </w:r>
    </w:p>
    <w:p w14:paraId="0337C83D" w14:textId="77777777" w:rsidR="00577916" w:rsidRDefault="00577916" w:rsidP="00577916">
      <w:pPr>
        <w:pStyle w:val="Prrafodelista"/>
        <w:numPr>
          <w:ilvl w:val="0"/>
          <w:numId w:val="5"/>
        </w:numPr>
        <w:spacing w:after="0" w:line="360" w:lineRule="auto"/>
        <w:jc w:val="both"/>
        <w:rPr>
          <w:rFonts w:ascii="Times New Roman" w:hAnsi="Times New Roman"/>
          <w:color w:val="000000" w:themeColor="text1"/>
          <w:sz w:val="18"/>
          <w:szCs w:val="18"/>
        </w:rPr>
      </w:pPr>
      <w:r>
        <w:rPr>
          <w:rFonts w:ascii="Times New Roman" w:hAnsi="Times New Roman"/>
          <w:color w:val="000000" w:themeColor="text1"/>
          <w:sz w:val="18"/>
          <w:szCs w:val="18"/>
        </w:rPr>
        <w:t xml:space="preserve">Variación porcentual de empleos generados con respecto al año anterior </w:t>
      </w:r>
    </w:p>
    <w:p w14:paraId="0E09900C" w14:textId="77777777" w:rsidR="00577916" w:rsidRPr="004C5AEA" w:rsidRDefault="00577916" w:rsidP="00577916">
      <w:pPr>
        <w:pStyle w:val="Prrafodelista"/>
        <w:numPr>
          <w:ilvl w:val="0"/>
          <w:numId w:val="5"/>
        </w:numPr>
        <w:spacing w:after="0" w:line="360" w:lineRule="auto"/>
        <w:jc w:val="both"/>
        <w:rPr>
          <w:rFonts w:ascii="Times New Roman" w:hAnsi="Times New Roman"/>
          <w:color w:val="000000" w:themeColor="text1"/>
          <w:sz w:val="18"/>
          <w:szCs w:val="18"/>
        </w:rPr>
      </w:pPr>
      <w:r>
        <w:rPr>
          <w:rFonts w:ascii="Times New Roman" w:hAnsi="Times New Roman"/>
          <w:color w:val="000000" w:themeColor="text1"/>
          <w:sz w:val="18"/>
          <w:szCs w:val="18"/>
        </w:rPr>
        <w:t xml:space="preserve">Ingreso promedio por familia. </w:t>
      </w:r>
    </w:p>
    <w:p w14:paraId="1FE7E592" w14:textId="77777777" w:rsidR="00C739DB" w:rsidRPr="00C739DB" w:rsidRDefault="00C739DB" w:rsidP="00C739DB">
      <w:pPr>
        <w:pStyle w:val="NormalWeb"/>
        <w:spacing w:line="360" w:lineRule="auto"/>
        <w:jc w:val="both"/>
        <w:rPr>
          <w:sz w:val="18"/>
          <w:szCs w:val="18"/>
        </w:rPr>
      </w:pPr>
      <w:r>
        <w:rPr>
          <w:sz w:val="18"/>
          <w:szCs w:val="18"/>
        </w:rPr>
        <w:t>El p</w:t>
      </w:r>
      <w:r w:rsidRPr="00C739DB">
        <w:rPr>
          <w:sz w:val="18"/>
          <w:szCs w:val="18"/>
        </w:rPr>
        <w:t>rograma se ajusta a la realidad de los sectores más desprotegidos de la población y se pretende contribuir a su desarrollo; no sólo con un programa de subsidio, sino con una formación integral del beneficiario, donde a través de capacitaciones se enseñarán</w:t>
      </w:r>
      <w:r w:rsidR="007B2AD5">
        <w:rPr>
          <w:sz w:val="18"/>
          <w:szCs w:val="18"/>
        </w:rPr>
        <w:t xml:space="preserve"> herramientas </w:t>
      </w:r>
      <w:r w:rsidRPr="00C739DB">
        <w:rPr>
          <w:sz w:val="18"/>
          <w:szCs w:val="18"/>
        </w:rPr>
        <w:t xml:space="preserve">para desarrollar negocios sustentables que les permita mejorar su calidad de vida y obtener el sustento diario. </w:t>
      </w:r>
    </w:p>
    <w:p w14:paraId="1E5EC7EA" w14:textId="77777777" w:rsidR="00801DF0" w:rsidRDefault="0063428F" w:rsidP="00A94EFB">
      <w:pPr>
        <w:pStyle w:val="Ttulo1"/>
        <w:spacing w:before="0"/>
        <w:rPr>
          <w:rFonts w:ascii="Times New Roman" w:hAnsi="Times New Roman" w:cs="Times New Roman"/>
          <w:color w:val="000000" w:themeColor="text1"/>
        </w:rPr>
      </w:pPr>
      <w:bookmarkStart w:id="2" w:name="_Toc485815302"/>
      <w:r w:rsidRPr="002E6F22">
        <w:rPr>
          <w:rFonts w:ascii="Times New Roman" w:hAnsi="Times New Roman" w:cs="Times New Roman"/>
          <w:color w:val="000000" w:themeColor="text1"/>
        </w:rPr>
        <w:t>Objetivo del programa</w:t>
      </w:r>
      <w:bookmarkEnd w:id="2"/>
    </w:p>
    <w:p w14:paraId="3528267D" w14:textId="77777777" w:rsidR="004F58B3" w:rsidRPr="004F58B3" w:rsidRDefault="004F58B3" w:rsidP="004F58B3"/>
    <w:p w14:paraId="60595204" w14:textId="2E9FEC27" w:rsidR="0063428F" w:rsidRPr="00EA7166" w:rsidRDefault="0063428F" w:rsidP="00210286">
      <w:pPr>
        <w:spacing w:after="0" w:line="360" w:lineRule="auto"/>
        <w:jc w:val="both"/>
        <w:rPr>
          <w:rFonts w:ascii="Times New Roman" w:hAnsi="Times New Roman"/>
          <w:color w:val="000000" w:themeColor="text1"/>
          <w:sz w:val="18"/>
          <w:szCs w:val="18"/>
        </w:rPr>
      </w:pPr>
      <w:r w:rsidRPr="002E6F22">
        <w:rPr>
          <w:rFonts w:ascii="Times New Roman" w:hAnsi="Times New Roman"/>
          <w:color w:val="000000" w:themeColor="text1"/>
          <w:sz w:val="18"/>
          <w:szCs w:val="18"/>
        </w:rPr>
        <w:t xml:space="preserve">Impulsar </w:t>
      </w:r>
      <w:r w:rsidR="0072317B" w:rsidRPr="0072317B">
        <w:rPr>
          <w:rFonts w:ascii="Times New Roman" w:hAnsi="Times New Roman"/>
          <w:color w:val="000000" w:themeColor="text1"/>
          <w:sz w:val="18"/>
          <w:szCs w:val="18"/>
        </w:rPr>
        <w:t>el desarrollo económico</w:t>
      </w:r>
      <w:r w:rsidR="0072317B">
        <w:rPr>
          <w:rFonts w:ascii="Times New Roman" w:hAnsi="Times New Roman"/>
          <w:color w:val="000000" w:themeColor="text1"/>
          <w:sz w:val="18"/>
          <w:szCs w:val="18"/>
        </w:rPr>
        <w:t xml:space="preserve"> </w:t>
      </w:r>
      <w:r w:rsidR="001C6A5C" w:rsidRPr="00EA7166">
        <w:rPr>
          <w:rFonts w:ascii="Times New Roman" w:hAnsi="Times New Roman"/>
          <w:color w:val="000000" w:themeColor="text1"/>
          <w:sz w:val="18"/>
          <w:szCs w:val="18"/>
        </w:rPr>
        <w:t>del municipio de Chihuahua mediante incentivos a los proyectos y emprendedores,</w:t>
      </w:r>
      <w:r w:rsidR="001267A9" w:rsidRPr="00EA7166">
        <w:rPr>
          <w:rFonts w:ascii="Times New Roman" w:hAnsi="Times New Roman"/>
          <w:color w:val="000000" w:themeColor="text1"/>
          <w:sz w:val="18"/>
          <w:szCs w:val="18"/>
        </w:rPr>
        <w:t xml:space="preserve">  de esta manera </w:t>
      </w:r>
      <w:r w:rsidR="001C6A5C" w:rsidRPr="00EA7166">
        <w:rPr>
          <w:rFonts w:ascii="Times New Roman" w:hAnsi="Times New Roman"/>
          <w:color w:val="000000" w:themeColor="text1"/>
          <w:sz w:val="18"/>
          <w:szCs w:val="18"/>
        </w:rPr>
        <w:t xml:space="preserve">agregar </w:t>
      </w:r>
      <w:r w:rsidR="006409D5" w:rsidRPr="00EA7166">
        <w:rPr>
          <w:rFonts w:ascii="Times New Roman" w:hAnsi="Times New Roman"/>
          <w:color w:val="000000" w:themeColor="text1"/>
          <w:sz w:val="18"/>
          <w:szCs w:val="18"/>
        </w:rPr>
        <w:t xml:space="preserve"> valor </w:t>
      </w:r>
      <w:r w:rsidRPr="00EA7166">
        <w:rPr>
          <w:rFonts w:ascii="Times New Roman" w:hAnsi="Times New Roman"/>
          <w:color w:val="000000" w:themeColor="text1"/>
          <w:sz w:val="18"/>
          <w:szCs w:val="18"/>
        </w:rPr>
        <w:t xml:space="preserve"> en productos y servicios ofrecidos por los s</w:t>
      </w:r>
      <w:r w:rsidR="00C739DB" w:rsidRPr="00EA7166">
        <w:rPr>
          <w:rFonts w:ascii="Times New Roman" w:hAnsi="Times New Roman"/>
          <w:color w:val="000000" w:themeColor="text1"/>
          <w:sz w:val="18"/>
          <w:szCs w:val="18"/>
        </w:rPr>
        <w:t xml:space="preserve">ectores económicos </w:t>
      </w:r>
      <w:r w:rsidR="00307601" w:rsidRPr="00EA7166">
        <w:rPr>
          <w:rFonts w:ascii="Times New Roman" w:hAnsi="Times New Roman"/>
          <w:color w:val="000000" w:themeColor="text1"/>
          <w:sz w:val="18"/>
          <w:szCs w:val="18"/>
        </w:rPr>
        <w:t xml:space="preserve">del municipio de Chihuahua fomentando el auto-empleo y la creación de empresas formales. </w:t>
      </w:r>
    </w:p>
    <w:p w14:paraId="5DAC3DAA" w14:textId="46D79127" w:rsidR="008A314D" w:rsidRPr="008A314D" w:rsidRDefault="008A314D" w:rsidP="008A314D">
      <w:pPr>
        <w:pStyle w:val="NormalWeb"/>
        <w:spacing w:line="360" w:lineRule="auto"/>
        <w:jc w:val="both"/>
        <w:rPr>
          <w:sz w:val="18"/>
          <w:szCs w:val="18"/>
        </w:rPr>
      </w:pPr>
      <w:r w:rsidRPr="00EA7166">
        <w:rPr>
          <w:sz w:val="18"/>
          <w:szCs w:val="18"/>
        </w:rPr>
        <w:t>El Programa consiste en otorgar un apoyo de hast</w:t>
      </w:r>
      <w:r w:rsidR="000E2B3E" w:rsidRPr="00EA7166">
        <w:rPr>
          <w:sz w:val="18"/>
          <w:szCs w:val="18"/>
        </w:rPr>
        <w:t>a $10</w:t>
      </w:r>
      <w:r w:rsidRPr="00EA7166">
        <w:rPr>
          <w:sz w:val="18"/>
          <w:szCs w:val="18"/>
        </w:rPr>
        <w:t xml:space="preserve">,000 pesos </w:t>
      </w:r>
      <w:r w:rsidR="00143F95" w:rsidRPr="00EA7166">
        <w:rPr>
          <w:color w:val="000000" w:themeColor="text1"/>
          <w:sz w:val="18"/>
          <w:szCs w:val="18"/>
        </w:rPr>
        <w:t xml:space="preserve">(diez mil pesos 00/100 M.N.) </w:t>
      </w:r>
      <w:r w:rsidRPr="00EA7166">
        <w:rPr>
          <w:sz w:val="18"/>
          <w:szCs w:val="18"/>
        </w:rPr>
        <w:t xml:space="preserve">para iniciar un negocio o para el </w:t>
      </w:r>
      <w:r w:rsidR="00AF7C54" w:rsidRPr="00EA7166">
        <w:rPr>
          <w:sz w:val="18"/>
          <w:szCs w:val="18"/>
        </w:rPr>
        <w:t>fortalecimiento</w:t>
      </w:r>
      <w:r w:rsidRPr="00EA7166">
        <w:rPr>
          <w:sz w:val="18"/>
          <w:szCs w:val="18"/>
        </w:rPr>
        <w:t xml:space="preserve"> de una empresa de reciente creación (</w:t>
      </w:r>
      <w:r w:rsidR="00102286" w:rsidRPr="00EA7166">
        <w:rPr>
          <w:sz w:val="18"/>
          <w:szCs w:val="18"/>
        </w:rPr>
        <w:t>6 meses</w:t>
      </w:r>
      <w:r w:rsidR="00AF7C54" w:rsidRPr="00EA7166">
        <w:rPr>
          <w:sz w:val="18"/>
          <w:szCs w:val="18"/>
        </w:rPr>
        <w:t xml:space="preserve"> con su alta de Hacienda</w:t>
      </w:r>
      <w:r w:rsidR="00102286" w:rsidRPr="00EA7166">
        <w:rPr>
          <w:sz w:val="18"/>
          <w:szCs w:val="18"/>
        </w:rPr>
        <w:t xml:space="preserve"> o menos contados a partir de la publicación de las presentes Reglas de Operación</w:t>
      </w:r>
      <w:r w:rsidRPr="00EA7166">
        <w:rPr>
          <w:sz w:val="18"/>
          <w:szCs w:val="18"/>
        </w:rPr>
        <w:t>)</w:t>
      </w:r>
      <w:r w:rsidR="00610559" w:rsidRPr="00EA7166">
        <w:rPr>
          <w:sz w:val="18"/>
          <w:szCs w:val="18"/>
        </w:rPr>
        <w:t>,</w:t>
      </w:r>
      <w:r w:rsidRPr="00EA7166">
        <w:rPr>
          <w:sz w:val="18"/>
          <w:szCs w:val="18"/>
        </w:rPr>
        <w:t xml:space="preserve"> a personas de sectores</w:t>
      </w:r>
      <w:r w:rsidR="00304E6D">
        <w:rPr>
          <w:sz w:val="18"/>
          <w:szCs w:val="18"/>
        </w:rPr>
        <w:t xml:space="preserve"> vulnerables que habiten en el M</w:t>
      </w:r>
      <w:r w:rsidRPr="00EA7166">
        <w:rPr>
          <w:sz w:val="18"/>
          <w:szCs w:val="18"/>
        </w:rPr>
        <w:t xml:space="preserve">unicipio de Chihuahua, y </w:t>
      </w:r>
      <w:r w:rsidR="00DD321F" w:rsidRPr="00EA7166">
        <w:rPr>
          <w:sz w:val="18"/>
          <w:szCs w:val="18"/>
        </w:rPr>
        <w:t>adicionalmente ofrecer asesoría y</w:t>
      </w:r>
      <w:r w:rsidRPr="00EA7166">
        <w:rPr>
          <w:sz w:val="18"/>
          <w:szCs w:val="18"/>
        </w:rPr>
        <w:t xml:space="preserve"> capa</w:t>
      </w:r>
      <w:r w:rsidR="00DD321F" w:rsidRPr="00EA7166">
        <w:rPr>
          <w:sz w:val="18"/>
          <w:szCs w:val="18"/>
        </w:rPr>
        <w:t>citación.</w:t>
      </w:r>
    </w:p>
    <w:p w14:paraId="33C69746" w14:textId="77777777" w:rsidR="002E2323" w:rsidRDefault="002E2323" w:rsidP="003C4A31">
      <w:pPr>
        <w:pStyle w:val="Ttulo2"/>
        <w:rPr>
          <w:color w:val="auto"/>
        </w:rPr>
      </w:pPr>
      <w:bookmarkStart w:id="3" w:name="_Toc485815303"/>
      <w:r w:rsidRPr="004F58B3">
        <w:rPr>
          <w:color w:val="auto"/>
        </w:rPr>
        <w:t>Objetivos específicos</w:t>
      </w:r>
      <w:bookmarkEnd w:id="3"/>
    </w:p>
    <w:p w14:paraId="64A61D36" w14:textId="77777777" w:rsidR="004F58B3" w:rsidRPr="004F58B3" w:rsidRDefault="004F58B3" w:rsidP="004F58B3"/>
    <w:p w14:paraId="53BB9714" w14:textId="77777777" w:rsidR="004F58B3" w:rsidRDefault="004F58B3" w:rsidP="004F58B3">
      <w:pPr>
        <w:pStyle w:val="Prrafodelista"/>
        <w:numPr>
          <w:ilvl w:val="0"/>
          <w:numId w:val="9"/>
        </w:numPr>
        <w:spacing w:after="0" w:line="360" w:lineRule="auto"/>
        <w:jc w:val="both"/>
        <w:rPr>
          <w:rFonts w:ascii="Times New Roman" w:hAnsi="Times New Roman"/>
          <w:color w:val="000000" w:themeColor="text1"/>
          <w:sz w:val="18"/>
          <w:szCs w:val="18"/>
        </w:rPr>
      </w:pPr>
      <w:r>
        <w:rPr>
          <w:rFonts w:ascii="Times New Roman" w:hAnsi="Times New Roman"/>
          <w:color w:val="000000" w:themeColor="text1"/>
          <w:sz w:val="18"/>
          <w:szCs w:val="18"/>
        </w:rPr>
        <w:t>Implementar esquemas de asesoría y acompañamiento para crear emp</w:t>
      </w:r>
      <w:r w:rsidR="008A314D">
        <w:rPr>
          <w:rFonts w:ascii="Times New Roman" w:hAnsi="Times New Roman"/>
          <w:color w:val="000000" w:themeColor="text1"/>
          <w:sz w:val="18"/>
          <w:szCs w:val="18"/>
        </w:rPr>
        <w:t>resas formales en el municipio de Chihuahua</w:t>
      </w:r>
      <w:r>
        <w:rPr>
          <w:rFonts w:ascii="Times New Roman" w:hAnsi="Times New Roman"/>
          <w:color w:val="000000" w:themeColor="text1"/>
          <w:sz w:val="18"/>
          <w:szCs w:val="18"/>
        </w:rPr>
        <w:t xml:space="preserve">. </w:t>
      </w:r>
    </w:p>
    <w:p w14:paraId="5E9FBAC6" w14:textId="77777777" w:rsidR="004F58B3" w:rsidRDefault="004F58B3" w:rsidP="004F58B3">
      <w:pPr>
        <w:pStyle w:val="Prrafodelista"/>
        <w:numPr>
          <w:ilvl w:val="0"/>
          <w:numId w:val="9"/>
        </w:numPr>
        <w:spacing w:after="0" w:line="360" w:lineRule="auto"/>
        <w:jc w:val="both"/>
        <w:rPr>
          <w:rFonts w:ascii="Times New Roman" w:hAnsi="Times New Roman"/>
          <w:color w:val="000000" w:themeColor="text1"/>
          <w:sz w:val="18"/>
          <w:szCs w:val="18"/>
        </w:rPr>
      </w:pPr>
      <w:r>
        <w:rPr>
          <w:rFonts w:ascii="Times New Roman" w:hAnsi="Times New Roman"/>
          <w:color w:val="000000" w:themeColor="text1"/>
          <w:sz w:val="18"/>
          <w:szCs w:val="18"/>
        </w:rPr>
        <w:lastRenderedPageBreak/>
        <w:t xml:space="preserve">Fomentar actividades productivas alternativas de alto valor agregado que promuevan la generación de fuentes de empleo. </w:t>
      </w:r>
    </w:p>
    <w:p w14:paraId="30CD15F9" w14:textId="77777777" w:rsidR="004F58B3" w:rsidRDefault="004F58B3" w:rsidP="004F58B3">
      <w:pPr>
        <w:pStyle w:val="Prrafodelista"/>
        <w:numPr>
          <w:ilvl w:val="0"/>
          <w:numId w:val="9"/>
        </w:numPr>
        <w:spacing w:after="0" w:line="360" w:lineRule="auto"/>
        <w:jc w:val="both"/>
        <w:rPr>
          <w:rFonts w:ascii="Times New Roman" w:hAnsi="Times New Roman"/>
          <w:color w:val="000000" w:themeColor="text1"/>
          <w:sz w:val="18"/>
          <w:szCs w:val="18"/>
        </w:rPr>
      </w:pPr>
      <w:r>
        <w:rPr>
          <w:rFonts w:ascii="Times New Roman" w:hAnsi="Times New Roman"/>
          <w:color w:val="000000" w:themeColor="text1"/>
          <w:sz w:val="18"/>
          <w:szCs w:val="18"/>
        </w:rPr>
        <w:t>Fomentar el autoempleo enfocado a gru</w:t>
      </w:r>
      <w:r w:rsidR="008A314D">
        <w:rPr>
          <w:rFonts w:ascii="Times New Roman" w:hAnsi="Times New Roman"/>
          <w:color w:val="000000" w:themeColor="text1"/>
          <w:sz w:val="18"/>
          <w:szCs w:val="18"/>
        </w:rPr>
        <w:t>pos vulnerables del municipio de Chihuahua</w:t>
      </w:r>
      <w:r>
        <w:rPr>
          <w:rFonts w:ascii="Times New Roman" w:hAnsi="Times New Roman"/>
          <w:color w:val="000000" w:themeColor="text1"/>
          <w:sz w:val="18"/>
          <w:szCs w:val="18"/>
        </w:rPr>
        <w:t xml:space="preserve">. </w:t>
      </w:r>
    </w:p>
    <w:p w14:paraId="46D0B558" w14:textId="77777777" w:rsidR="004F58B3" w:rsidRPr="004F58B3" w:rsidRDefault="004F58B3" w:rsidP="004F58B3">
      <w:pPr>
        <w:pStyle w:val="Prrafodelista"/>
        <w:numPr>
          <w:ilvl w:val="0"/>
          <w:numId w:val="9"/>
        </w:numPr>
        <w:spacing w:after="0" w:line="360" w:lineRule="auto"/>
        <w:jc w:val="both"/>
        <w:rPr>
          <w:rFonts w:ascii="Times New Roman" w:hAnsi="Times New Roman"/>
          <w:color w:val="000000" w:themeColor="text1"/>
          <w:sz w:val="18"/>
          <w:szCs w:val="18"/>
        </w:rPr>
      </w:pPr>
      <w:r>
        <w:rPr>
          <w:rFonts w:ascii="Times New Roman" w:hAnsi="Times New Roman"/>
          <w:color w:val="000000" w:themeColor="text1"/>
          <w:sz w:val="18"/>
          <w:szCs w:val="18"/>
        </w:rPr>
        <w:t>Fomentar la formación de actividades tradicionales y de valor agregado para impulsar proyecto</w:t>
      </w:r>
      <w:r w:rsidR="008A314D">
        <w:rPr>
          <w:rFonts w:ascii="Times New Roman" w:hAnsi="Times New Roman"/>
          <w:color w:val="000000" w:themeColor="text1"/>
          <w:sz w:val="18"/>
          <w:szCs w:val="18"/>
        </w:rPr>
        <w:t>s productivos en el municipio de Chihuahua.</w:t>
      </w:r>
    </w:p>
    <w:p w14:paraId="4FC9BA2C" w14:textId="77777777" w:rsidR="0063428F" w:rsidRPr="002E6F22" w:rsidRDefault="0063428F" w:rsidP="00210286">
      <w:pPr>
        <w:spacing w:after="0" w:line="360" w:lineRule="auto"/>
        <w:jc w:val="both"/>
        <w:rPr>
          <w:rFonts w:ascii="Times New Roman" w:hAnsi="Times New Roman"/>
          <w:color w:val="000000" w:themeColor="text1"/>
          <w:sz w:val="18"/>
          <w:szCs w:val="18"/>
        </w:rPr>
      </w:pPr>
    </w:p>
    <w:p w14:paraId="08F81596" w14:textId="77777777" w:rsidR="00063575" w:rsidRDefault="0063428F" w:rsidP="00A94EFB">
      <w:pPr>
        <w:pStyle w:val="Ttulo1"/>
        <w:spacing w:before="0"/>
        <w:rPr>
          <w:rFonts w:ascii="Times New Roman" w:eastAsia="Times New Roman" w:hAnsi="Times New Roman" w:cs="Times New Roman"/>
          <w:color w:val="000000" w:themeColor="text1"/>
        </w:rPr>
      </w:pPr>
      <w:bookmarkStart w:id="4" w:name="_Toc485815304"/>
      <w:r w:rsidRPr="002E6F22">
        <w:rPr>
          <w:rFonts w:ascii="Times New Roman" w:eastAsia="Times New Roman" w:hAnsi="Times New Roman" w:cs="Times New Roman"/>
          <w:color w:val="000000" w:themeColor="text1"/>
        </w:rPr>
        <w:t>P</w:t>
      </w:r>
      <w:r w:rsidR="00063575" w:rsidRPr="002E6F22">
        <w:rPr>
          <w:rFonts w:ascii="Times New Roman" w:eastAsia="Times New Roman" w:hAnsi="Times New Roman" w:cs="Times New Roman"/>
          <w:color w:val="000000" w:themeColor="text1"/>
        </w:rPr>
        <w:t>oblación objetivo</w:t>
      </w:r>
      <w:bookmarkEnd w:id="4"/>
    </w:p>
    <w:p w14:paraId="3060C8AD" w14:textId="13112E7C" w:rsidR="0063428F" w:rsidRDefault="008A314D" w:rsidP="008A314D">
      <w:pPr>
        <w:pStyle w:val="NormalWeb"/>
        <w:spacing w:line="360" w:lineRule="auto"/>
        <w:jc w:val="both"/>
        <w:rPr>
          <w:color w:val="000000" w:themeColor="text1"/>
          <w:sz w:val="18"/>
          <w:szCs w:val="18"/>
        </w:rPr>
      </w:pPr>
      <w:r w:rsidRPr="008A314D">
        <w:rPr>
          <w:sz w:val="18"/>
          <w:szCs w:val="18"/>
        </w:rPr>
        <w:t xml:space="preserve">El Programa tiene una cobertura en el municipio de Chihuahua y va dirigido a personas </w:t>
      </w:r>
      <w:r w:rsidR="00C07490">
        <w:rPr>
          <w:sz w:val="18"/>
          <w:szCs w:val="18"/>
        </w:rPr>
        <w:t xml:space="preserve">mayores de edad </w:t>
      </w:r>
      <w:r w:rsidRPr="008A314D">
        <w:rPr>
          <w:sz w:val="18"/>
          <w:szCs w:val="18"/>
        </w:rPr>
        <w:t>que viven en situación económica vulnerable y que deseen iniciar un ne</w:t>
      </w:r>
      <w:r>
        <w:rPr>
          <w:sz w:val="18"/>
          <w:szCs w:val="18"/>
        </w:rPr>
        <w:t xml:space="preserve">gocio o actividad de autoempleo </w:t>
      </w:r>
      <w:r w:rsidR="0015673E">
        <w:rPr>
          <w:sz w:val="18"/>
          <w:szCs w:val="18"/>
        </w:rPr>
        <w:t xml:space="preserve">o crecer una empresa de reciente creación </w:t>
      </w:r>
      <w:r w:rsidR="00DD321F">
        <w:rPr>
          <w:sz w:val="18"/>
          <w:szCs w:val="18"/>
        </w:rPr>
        <w:t>(6 meses o menos</w:t>
      </w:r>
      <w:r w:rsidR="0056473B">
        <w:rPr>
          <w:sz w:val="18"/>
          <w:szCs w:val="18"/>
        </w:rPr>
        <w:t xml:space="preserve"> contados a partir de la publicación de las presentes Reglas de Operación</w:t>
      </w:r>
      <w:r w:rsidR="00DD321F">
        <w:rPr>
          <w:sz w:val="18"/>
          <w:szCs w:val="18"/>
        </w:rPr>
        <w:t xml:space="preserve">) </w:t>
      </w:r>
      <w:r>
        <w:rPr>
          <w:sz w:val="18"/>
          <w:szCs w:val="18"/>
        </w:rPr>
        <w:t xml:space="preserve">que </w:t>
      </w:r>
      <w:r>
        <w:rPr>
          <w:color w:val="000000" w:themeColor="text1"/>
          <w:sz w:val="18"/>
          <w:szCs w:val="18"/>
        </w:rPr>
        <w:t>fomente</w:t>
      </w:r>
      <w:r w:rsidR="0015673E">
        <w:rPr>
          <w:color w:val="000000" w:themeColor="text1"/>
          <w:sz w:val="18"/>
          <w:szCs w:val="18"/>
        </w:rPr>
        <w:t>n</w:t>
      </w:r>
      <w:r w:rsidR="00063575" w:rsidRPr="002E6F22">
        <w:rPr>
          <w:color w:val="000000" w:themeColor="text1"/>
          <w:sz w:val="18"/>
          <w:szCs w:val="18"/>
        </w:rPr>
        <w:t xml:space="preserve"> la productividad, el empleo y el desarrollo económico. </w:t>
      </w:r>
    </w:p>
    <w:p w14:paraId="7E77E4C8" w14:textId="0C0953E4" w:rsidR="009B786E" w:rsidRDefault="00D15682" w:rsidP="009B786E">
      <w:pPr>
        <w:pStyle w:val="NormalWeb"/>
        <w:spacing w:line="360" w:lineRule="auto"/>
        <w:jc w:val="both"/>
        <w:rPr>
          <w:color w:val="000000" w:themeColor="text1"/>
          <w:sz w:val="18"/>
          <w:szCs w:val="18"/>
        </w:rPr>
      </w:pPr>
      <w:r w:rsidRPr="00D15682">
        <w:rPr>
          <w:color w:val="000000" w:themeColor="text1"/>
          <w:sz w:val="18"/>
          <w:szCs w:val="18"/>
        </w:rPr>
        <w:t>No podrán ser beneficiarios del Programa</w:t>
      </w:r>
      <w:r w:rsidR="00612E89">
        <w:rPr>
          <w:color w:val="000000" w:themeColor="text1"/>
          <w:sz w:val="18"/>
          <w:szCs w:val="18"/>
        </w:rPr>
        <w:t xml:space="preserve"> Proyectos Productivos</w:t>
      </w:r>
      <w:r w:rsidRPr="00D15682">
        <w:rPr>
          <w:color w:val="000000" w:themeColor="text1"/>
          <w:sz w:val="18"/>
          <w:szCs w:val="18"/>
        </w:rPr>
        <w:t>, los funcionarios públicos de la Administración Municipal,</w:t>
      </w:r>
      <w:r>
        <w:rPr>
          <w:color w:val="000000" w:themeColor="text1"/>
          <w:sz w:val="18"/>
          <w:szCs w:val="18"/>
        </w:rPr>
        <w:t xml:space="preserve"> estatal, federal, </w:t>
      </w:r>
      <w:r w:rsidRPr="00D15682">
        <w:rPr>
          <w:color w:val="000000" w:themeColor="text1"/>
          <w:sz w:val="18"/>
          <w:szCs w:val="18"/>
        </w:rPr>
        <w:t xml:space="preserve"> ni aquellas personas que tengan con ellos algún grado de parentesco. Los solicitantes deberán firmar una carta bajo protesta de decir verdad al respecto. En caso de falsedad comprobada, el beneficiario deberá regresar el recurso otorgado íntegro al Municipio.</w:t>
      </w:r>
    </w:p>
    <w:p w14:paraId="10FE2C5E" w14:textId="77777777" w:rsidR="001D365F" w:rsidRPr="008A314D" w:rsidRDefault="001D365F" w:rsidP="009B786E">
      <w:pPr>
        <w:pStyle w:val="NormalWeb"/>
        <w:spacing w:line="360" w:lineRule="auto"/>
        <w:jc w:val="both"/>
        <w:rPr>
          <w:sz w:val="18"/>
          <w:szCs w:val="18"/>
        </w:rPr>
      </w:pPr>
    </w:p>
    <w:p w14:paraId="0BFF5CA2" w14:textId="77777777" w:rsidR="00BE445B" w:rsidRDefault="00BE445B" w:rsidP="00BE445B">
      <w:pPr>
        <w:pStyle w:val="Ttulo1"/>
        <w:spacing w:before="0"/>
        <w:rPr>
          <w:rFonts w:ascii="Times New Roman" w:hAnsi="Times New Roman" w:cs="Times New Roman"/>
          <w:color w:val="000000" w:themeColor="text1"/>
        </w:rPr>
      </w:pPr>
      <w:bookmarkStart w:id="5" w:name="_Toc485815305"/>
      <w:r>
        <w:rPr>
          <w:rFonts w:ascii="Times New Roman" w:hAnsi="Times New Roman" w:cs="Times New Roman"/>
          <w:color w:val="000000" w:themeColor="text1"/>
        </w:rPr>
        <w:t>Del programa de capacitación</w:t>
      </w:r>
      <w:bookmarkEnd w:id="5"/>
    </w:p>
    <w:p w14:paraId="5E9166C6" w14:textId="77777777" w:rsidR="004F58B3" w:rsidRPr="004F58B3" w:rsidRDefault="004F58B3" w:rsidP="004F58B3"/>
    <w:p w14:paraId="0B20B56A" w14:textId="4A6D2DD0" w:rsidR="003034C1" w:rsidRDefault="00BE445B" w:rsidP="00BF298C">
      <w:pPr>
        <w:pStyle w:val="NormalWeb"/>
        <w:shd w:val="clear" w:color="auto" w:fill="FFFFFF"/>
        <w:spacing w:before="0" w:beforeAutospacing="0" w:after="0" w:afterAutospacing="0" w:line="360" w:lineRule="auto"/>
        <w:jc w:val="both"/>
        <w:rPr>
          <w:sz w:val="18"/>
          <w:szCs w:val="18"/>
        </w:rPr>
      </w:pPr>
      <w:r>
        <w:rPr>
          <w:color w:val="000000" w:themeColor="text1"/>
          <w:kern w:val="28"/>
          <w:sz w:val="18"/>
          <w:szCs w:val="18"/>
          <w14:ligatures w14:val="standard"/>
          <w14:cntxtAlts/>
        </w:rPr>
        <w:t>Para acceder a los recursos</w:t>
      </w:r>
      <w:r w:rsidR="00610559">
        <w:rPr>
          <w:color w:val="000000" w:themeColor="text1"/>
          <w:kern w:val="28"/>
          <w:sz w:val="18"/>
          <w:szCs w:val="18"/>
          <w14:ligatures w14:val="standard"/>
          <w14:cntxtAlts/>
        </w:rPr>
        <w:t>,</w:t>
      </w:r>
      <w:r>
        <w:rPr>
          <w:color w:val="000000" w:themeColor="text1"/>
          <w:kern w:val="28"/>
          <w:sz w:val="18"/>
          <w:szCs w:val="18"/>
          <w14:ligatures w14:val="standard"/>
          <w14:cntxtAlts/>
        </w:rPr>
        <w:t xml:space="preserve"> será necesario que los solicitantes se capaciten</w:t>
      </w:r>
      <w:r w:rsidR="00E127FB">
        <w:rPr>
          <w:color w:val="000000" w:themeColor="text1"/>
          <w:kern w:val="28"/>
          <w:sz w:val="18"/>
          <w:szCs w:val="18"/>
          <w14:ligatures w14:val="standard"/>
          <w14:cntxtAlts/>
        </w:rPr>
        <w:t xml:space="preserve"> mediante </w:t>
      </w:r>
      <w:r w:rsidR="00D10736">
        <w:rPr>
          <w:color w:val="000000" w:themeColor="text1"/>
          <w:kern w:val="28"/>
          <w:sz w:val="18"/>
          <w:szCs w:val="18"/>
          <w14:ligatures w14:val="standard"/>
          <w14:cntxtAlts/>
        </w:rPr>
        <w:t xml:space="preserve">un programa de capacitación que impartirá </w:t>
      </w:r>
      <w:r w:rsidR="00D10736" w:rsidRPr="00610559">
        <w:rPr>
          <w:sz w:val="18"/>
          <w:szCs w:val="18"/>
        </w:rPr>
        <w:t xml:space="preserve">la </w:t>
      </w:r>
      <w:r w:rsidR="00BF298C">
        <w:rPr>
          <w:color w:val="000000" w:themeColor="text1"/>
          <w:kern w:val="28"/>
          <w:sz w:val="18"/>
          <w:szCs w:val="18"/>
          <w14:ligatures w14:val="standard"/>
          <w14:cntxtAlts/>
        </w:rPr>
        <w:t>Asociación Civil Emprendiendo por Chihuahua</w:t>
      </w:r>
      <w:r w:rsidR="00610559">
        <w:rPr>
          <w:sz w:val="18"/>
          <w:szCs w:val="18"/>
        </w:rPr>
        <w:t xml:space="preserve">. </w:t>
      </w:r>
    </w:p>
    <w:p w14:paraId="5983520A" w14:textId="01A0B34D" w:rsidR="00975759" w:rsidRDefault="00975759" w:rsidP="00BF298C">
      <w:pPr>
        <w:pStyle w:val="NormalWeb"/>
        <w:shd w:val="clear" w:color="auto" w:fill="FFFFFF"/>
        <w:spacing w:before="0" w:beforeAutospacing="0" w:after="0" w:afterAutospacing="0" w:line="360" w:lineRule="auto"/>
        <w:jc w:val="both"/>
        <w:rPr>
          <w:color w:val="000000" w:themeColor="text1"/>
          <w:kern w:val="28"/>
          <w:sz w:val="18"/>
          <w:szCs w:val="18"/>
          <w14:ligatures w14:val="standard"/>
          <w14:cntxtAlts/>
        </w:rPr>
      </w:pPr>
      <w:r w:rsidRPr="00D15682">
        <w:rPr>
          <w:sz w:val="18"/>
          <w:szCs w:val="18"/>
        </w:rPr>
        <w:t>Se podrá recibir comprobante de otras asociaciones que hayan brindado capacitación en temas relacionados a Plan de negocios</w:t>
      </w:r>
      <w:r w:rsidR="008622A6">
        <w:rPr>
          <w:sz w:val="18"/>
          <w:szCs w:val="18"/>
        </w:rPr>
        <w:t>, que no exceda los dos años de antigüedad.</w:t>
      </w:r>
    </w:p>
    <w:p w14:paraId="497CC7C8" w14:textId="77777777" w:rsidR="00E127FB" w:rsidRDefault="00E127FB" w:rsidP="00DA6846">
      <w:pPr>
        <w:pStyle w:val="Ttulo1"/>
        <w:spacing w:before="0" w:line="240" w:lineRule="atLeast"/>
        <w:rPr>
          <w:rFonts w:ascii="Times New Roman" w:hAnsi="Times New Roman" w:cs="Times New Roman"/>
          <w:color w:val="000000" w:themeColor="text1"/>
        </w:rPr>
      </w:pPr>
      <w:bookmarkStart w:id="6" w:name="_Toc485815306"/>
    </w:p>
    <w:p w14:paraId="530917A6" w14:textId="77777777" w:rsidR="00063575" w:rsidRDefault="00086819" w:rsidP="00DA6846">
      <w:pPr>
        <w:pStyle w:val="Ttulo1"/>
        <w:spacing w:before="0" w:line="240" w:lineRule="atLeast"/>
        <w:rPr>
          <w:rFonts w:ascii="Times New Roman" w:hAnsi="Times New Roman" w:cs="Times New Roman"/>
          <w:color w:val="000000" w:themeColor="text1"/>
        </w:rPr>
      </w:pPr>
      <w:r>
        <w:rPr>
          <w:rFonts w:ascii="Times New Roman" w:hAnsi="Times New Roman" w:cs="Times New Roman"/>
          <w:color w:val="000000" w:themeColor="text1"/>
        </w:rPr>
        <w:t>Montos Máximos y Techo Presupuestal</w:t>
      </w:r>
      <w:bookmarkEnd w:id="6"/>
      <w:r w:rsidR="00063575" w:rsidRPr="002E6F22">
        <w:rPr>
          <w:rFonts w:ascii="Times New Roman" w:hAnsi="Times New Roman" w:cs="Times New Roman"/>
          <w:color w:val="000000" w:themeColor="text1"/>
        </w:rPr>
        <w:t xml:space="preserve"> </w:t>
      </w:r>
    </w:p>
    <w:p w14:paraId="1EDD2CE6" w14:textId="77777777" w:rsidR="00063575" w:rsidRDefault="00063575" w:rsidP="006C79DE">
      <w:pPr>
        <w:shd w:val="clear" w:color="auto" w:fill="FFFFFF"/>
        <w:spacing w:after="0" w:line="240" w:lineRule="atLeast"/>
        <w:rPr>
          <w:rFonts w:ascii="Times New Roman" w:hAnsi="Times New Roman"/>
          <w:color w:val="000000" w:themeColor="text1"/>
          <w:sz w:val="18"/>
          <w:szCs w:val="18"/>
        </w:rPr>
      </w:pPr>
    </w:p>
    <w:p w14:paraId="2610351E" w14:textId="77777777" w:rsidR="00E229F1" w:rsidRDefault="00E229F1" w:rsidP="006C79DE">
      <w:pPr>
        <w:shd w:val="clear" w:color="auto" w:fill="FFFFFF"/>
        <w:spacing w:after="0" w:line="240" w:lineRule="atLeast"/>
        <w:rPr>
          <w:rFonts w:ascii="Times New Roman" w:hAnsi="Times New Roman"/>
          <w:color w:val="000000" w:themeColor="text1"/>
          <w:sz w:val="18"/>
          <w:szCs w:val="18"/>
        </w:rPr>
      </w:pP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25"/>
        <w:gridCol w:w="3920"/>
      </w:tblGrid>
      <w:tr w:rsidR="002E6F22" w:rsidRPr="002E6F22" w14:paraId="2A9F24E1" w14:textId="77777777" w:rsidTr="006409D5">
        <w:trPr>
          <w:trHeight w:val="150"/>
        </w:trPr>
        <w:tc>
          <w:tcPr>
            <w:tcW w:w="4825" w:type="dxa"/>
            <w:shd w:val="clear" w:color="auto" w:fill="FFFFFF"/>
            <w:vAlign w:val="center"/>
            <w:hideMark/>
          </w:tcPr>
          <w:p w14:paraId="56D29744" w14:textId="77777777" w:rsidR="00063575" w:rsidRPr="002E6F22" w:rsidRDefault="006409D5" w:rsidP="006409D5">
            <w:pPr>
              <w:spacing w:before="240" w:after="0" w:line="36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Conceptos de Incentivo</w:t>
            </w:r>
          </w:p>
        </w:tc>
        <w:tc>
          <w:tcPr>
            <w:tcW w:w="3920" w:type="dxa"/>
            <w:shd w:val="clear" w:color="auto" w:fill="FFFFFF"/>
            <w:vAlign w:val="center"/>
            <w:hideMark/>
          </w:tcPr>
          <w:p w14:paraId="6801DD99" w14:textId="77777777" w:rsidR="00063575" w:rsidRPr="002E6F22" w:rsidRDefault="00C07490" w:rsidP="006409D5">
            <w:pPr>
              <w:spacing w:before="240" w:after="0" w:line="36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Monto Máximo</w:t>
            </w:r>
          </w:p>
        </w:tc>
      </w:tr>
      <w:tr w:rsidR="002E6F22" w:rsidRPr="002E6F22" w14:paraId="0D827511" w14:textId="77777777" w:rsidTr="006409D5">
        <w:trPr>
          <w:trHeight w:val="150"/>
        </w:trPr>
        <w:tc>
          <w:tcPr>
            <w:tcW w:w="4825" w:type="dxa"/>
            <w:shd w:val="clear" w:color="auto" w:fill="FFFFFF"/>
            <w:vAlign w:val="center"/>
            <w:hideMark/>
          </w:tcPr>
          <w:p w14:paraId="36568D9A" w14:textId="77777777" w:rsidR="00063575" w:rsidRPr="002E6F22" w:rsidRDefault="00063575" w:rsidP="00B308AB">
            <w:pPr>
              <w:spacing w:before="240" w:after="0" w:line="360" w:lineRule="auto"/>
              <w:ind w:left="396"/>
              <w:rPr>
                <w:rFonts w:ascii="Times New Roman" w:hAnsi="Times New Roman"/>
                <w:color w:val="000000" w:themeColor="text1"/>
                <w:sz w:val="18"/>
                <w:szCs w:val="18"/>
              </w:rPr>
            </w:pPr>
            <w:r w:rsidRPr="002E6F22">
              <w:rPr>
                <w:rFonts w:ascii="Times New Roman" w:hAnsi="Times New Roman"/>
                <w:color w:val="000000" w:themeColor="text1"/>
                <w:sz w:val="18"/>
                <w:szCs w:val="18"/>
              </w:rPr>
              <w:t>I.       Proyectos nuevos para la compra de equipos, mobiliario, maquinaria menor para actividades económicas de transf</w:t>
            </w:r>
            <w:r w:rsidR="00514902">
              <w:rPr>
                <w:rFonts w:ascii="Times New Roman" w:hAnsi="Times New Roman"/>
                <w:color w:val="000000" w:themeColor="text1"/>
                <w:sz w:val="18"/>
                <w:szCs w:val="18"/>
              </w:rPr>
              <w:t>ormación, comercio y servicios (no aplica para inventario ni tecnología).</w:t>
            </w:r>
          </w:p>
        </w:tc>
        <w:tc>
          <w:tcPr>
            <w:tcW w:w="3920" w:type="dxa"/>
            <w:shd w:val="clear" w:color="auto" w:fill="FFFFFF"/>
            <w:vAlign w:val="center"/>
            <w:hideMark/>
          </w:tcPr>
          <w:p w14:paraId="318319D3" w14:textId="15D71E14" w:rsidR="00063575" w:rsidRPr="002E6F22" w:rsidRDefault="00B3400E" w:rsidP="00673858">
            <w:pPr>
              <w:spacing w:after="0" w:line="36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Hasta $ 10</w:t>
            </w:r>
            <w:r w:rsidR="00C56773">
              <w:rPr>
                <w:rFonts w:ascii="Times New Roman" w:hAnsi="Times New Roman"/>
                <w:color w:val="000000" w:themeColor="text1"/>
                <w:sz w:val="18"/>
                <w:szCs w:val="18"/>
              </w:rPr>
              <w:t>,</w:t>
            </w:r>
            <w:r>
              <w:rPr>
                <w:rFonts w:ascii="Times New Roman" w:hAnsi="Times New Roman"/>
                <w:color w:val="000000" w:themeColor="text1"/>
                <w:sz w:val="18"/>
                <w:szCs w:val="18"/>
              </w:rPr>
              <w:t>000.00 (diez</w:t>
            </w:r>
            <w:r w:rsidR="00143F95">
              <w:rPr>
                <w:rFonts w:ascii="Times New Roman" w:hAnsi="Times New Roman"/>
                <w:color w:val="000000" w:themeColor="text1"/>
                <w:sz w:val="18"/>
                <w:szCs w:val="18"/>
              </w:rPr>
              <w:t xml:space="preserve"> mil pesos 00/100 m.n.</w:t>
            </w:r>
            <w:r w:rsidR="00063575" w:rsidRPr="002E6F22">
              <w:rPr>
                <w:rFonts w:ascii="Times New Roman" w:hAnsi="Times New Roman"/>
                <w:color w:val="000000" w:themeColor="text1"/>
                <w:sz w:val="18"/>
                <w:szCs w:val="18"/>
              </w:rPr>
              <w:t>)</w:t>
            </w:r>
            <w:r w:rsidR="00673858">
              <w:rPr>
                <w:rFonts w:ascii="Times New Roman" w:hAnsi="Times New Roman"/>
                <w:color w:val="000000" w:themeColor="text1"/>
                <w:sz w:val="18"/>
                <w:szCs w:val="18"/>
              </w:rPr>
              <w:t xml:space="preserve"> IVA </w:t>
            </w:r>
            <w:r w:rsidR="00673858" w:rsidRPr="00AF7C54">
              <w:rPr>
                <w:rFonts w:ascii="Times New Roman" w:hAnsi="Times New Roman"/>
                <w:color w:val="000000" w:themeColor="text1"/>
                <w:sz w:val="18"/>
                <w:szCs w:val="18"/>
              </w:rPr>
              <w:t>inclu</w:t>
            </w:r>
            <w:r w:rsidR="00AF7C54">
              <w:rPr>
                <w:rFonts w:ascii="Times New Roman" w:hAnsi="Times New Roman"/>
                <w:color w:val="000000" w:themeColor="text1"/>
                <w:sz w:val="18"/>
                <w:szCs w:val="18"/>
              </w:rPr>
              <w:t>id</w:t>
            </w:r>
            <w:r w:rsidR="00673858" w:rsidRPr="00AF7C54">
              <w:rPr>
                <w:rFonts w:ascii="Times New Roman" w:hAnsi="Times New Roman"/>
                <w:color w:val="000000" w:themeColor="text1"/>
                <w:sz w:val="18"/>
                <w:szCs w:val="18"/>
              </w:rPr>
              <w:t>o.</w:t>
            </w:r>
          </w:p>
        </w:tc>
      </w:tr>
      <w:tr w:rsidR="002E6F22" w:rsidRPr="002E6F22" w14:paraId="6BF04CF5" w14:textId="77777777" w:rsidTr="006409D5">
        <w:trPr>
          <w:trHeight w:val="150"/>
        </w:trPr>
        <w:tc>
          <w:tcPr>
            <w:tcW w:w="4825" w:type="dxa"/>
            <w:shd w:val="clear" w:color="auto" w:fill="FFFFFF"/>
            <w:vAlign w:val="center"/>
            <w:hideMark/>
          </w:tcPr>
          <w:p w14:paraId="60D1D69B" w14:textId="77777777" w:rsidR="00063575" w:rsidRPr="002E6F22" w:rsidRDefault="00063575" w:rsidP="00B308AB">
            <w:pPr>
              <w:spacing w:before="240" w:after="0" w:line="360" w:lineRule="auto"/>
              <w:ind w:left="396"/>
              <w:rPr>
                <w:rFonts w:ascii="Times New Roman" w:hAnsi="Times New Roman"/>
                <w:color w:val="000000" w:themeColor="text1"/>
                <w:sz w:val="18"/>
                <w:szCs w:val="18"/>
              </w:rPr>
            </w:pPr>
            <w:r w:rsidRPr="002E6F22">
              <w:rPr>
                <w:rFonts w:ascii="Times New Roman" w:hAnsi="Times New Roman"/>
                <w:color w:val="000000" w:themeColor="text1"/>
                <w:sz w:val="18"/>
                <w:szCs w:val="18"/>
              </w:rPr>
              <w:lastRenderedPageBreak/>
              <w:t xml:space="preserve">II.       Proyectos con </w:t>
            </w:r>
            <w:r w:rsidR="00C07490">
              <w:rPr>
                <w:rFonts w:ascii="Times New Roman" w:hAnsi="Times New Roman"/>
                <w:color w:val="000000" w:themeColor="text1"/>
                <w:sz w:val="18"/>
                <w:szCs w:val="18"/>
              </w:rPr>
              <w:t>máximo</w:t>
            </w:r>
            <w:r w:rsidR="0085407F" w:rsidRPr="002E6F22">
              <w:rPr>
                <w:rFonts w:ascii="Times New Roman" w:hAnsi="Times New Roman"/>
                <w:color w:val="000000" w:themeColor="text1"/>
                <w:sz w:val="18"/>
                <w:szCs w:val="18"/>
              </w:rPr>
              <w:t xml:space="preserve"> </w:t>
            </w:r>
            <w:r w:rsidR="00C07490">
              <w:rPr>
                <w:rFonts w:ascii="Times New Roman" w:hAnsi="Times New Roman"/>
                <w:color w:val="000000" w:themeColor="text1"/>
                <w:sz w:val="18"/>
                <w:szCs w:val="18"/>
              </w:rPr>
              <w:t>de 6 meses</w:t>
            </w:r>
            <w:r w:rsidRPr="002E6F22">
              <w:rPr>
                <w:rFonts w:ascii="Times New Roman" w:hAnsi="Times New Roman"/>
                <w:color w:val="000000" w:themeColor="text1"/>
                <w:sz w:val="18"/>
                <w:szCs w:val="18"/>
              </w:rPr>
              <w:t xml:space="preserve"> de operación comprobable en el SAT para la compra de equipos, mobiliario, maquinaria menor para actividades económicas de trans</w:t>
            </w:r>
            <w:r w:rsidR="00C07490">
              <w:rPr>
                <w:rFonts w:ascii="Times New Roman" w:hAnsi="Times New Roman"/>
                <w:color w:val="000000" w:themeColor="text1"/>
                <w:sz w:val="18"/>
                <w:szCs w:val="18"/>
              </w:rPr>
              <w:t>formación, comercio y servicios</w:t>
            </w:r>
            <w:r w:rsidR="00514902">
              <w:rPr>
                <w:rFonts w:ascii="Times New Roman" w:hAnsi="Times New Roman"/>
                <w:color w:val="000000" w:themeColor="text1"/>
                <w:sz w:val="18"/>
                <w:szCs w:val="18"/>
              </w:rPr>
              <w:t xml:space="preserve"> (no aplica para inventario ni tecnología).</w:t>
            </w:r>
          </w:p>
        </w:tc>
        <w:tc>
          <w:tcPr>
            <w:tcW w:w="3920" w:type="dxa"/>
            <w:shd w:val="clear" w:color="auto" w:fill="FFFFFF"/>
            <w:vAlign w:val="center"/>
            <w:hideMark/>
          </w:tcPr>
          <w:p w14:paraId="6D22D272" w14:textId="1F5DCB4A" w:rsidR="00063575" w:rsidRPr="002E6F22" w:rsidRDefault="00B3400E" w:rsidP="00673858">
            <w:pPr>
              <w:spacing w:before="240" w:after="0" w:line="36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Hasta $10,000 (diez</w:t>
            </w:r>
            <w:r w:rsidR="00143F95">
              <w:rPr>
                <w:rFonts w:ascii="Times New Roman" w:hAnsi="Times New Roman"/>
                <w:color w:val="000000" w:themeColor="text1"/>
                <w:sz w:val="18"/>
                <w:szCs w:val="18"/>
              </w:rPr>
              <w:t xml:space="preserve"> mil pesos 00/100 m.n.</w:t>
            </w:r>
            <w:r w:rsidR="00063575" w:rsidRPr="002E6F22">
              <w:rPr>
                <w:rFonts w:ascii="Times New Roman" w:hAnsi="Times New Roman"/>
                <w:color w:val="000000" w:themeColor="text1"/>
                <w:sz w:val="18"/>
                <w:szCs w:val="18"/>
              </w:rPr>
              <w:t>)</w:t>
            </w:r>
            <w:r w:rsidR="00673858">
              <w:rPr>
                <w:rFonts w:ascii="Times New Roman" w:hAnsi="Times New Roman"/>
                <w:color w:val="000000" w:themeColor="text1"/>
                <w:sz w:val="18"/>
                <w:szCs w:val="18"/>
              </w:rPr>
              <w:t xml:space="preserve"> IVA inclu</w:t>
            </w:r>
            <w:r w:rsidR="00AF7C54" w:rsidRPr="00AF7C54">
              <w:rPr>
                <w:rFonts w:ascii="Times New Roman" w:hAnsi="Times New Roman"/>
                <w:color w:val="000000" w:themeColor="text1"/>
                <w:sz w:val="18"/>
                <w:szCs w:val="18"/>
              </w:rPr>
              <w:t>i</w:t>
            </w:r>
            <w:r w:rsidR="00673858">
              <w:rPr>
                <w:rFonts w:ascii="Times New Roman" w:hAnsi="Times New Roman"/>
                <w:color w:val="000000" w:themeColor="text1"/>
                <w:sz w:val="18"/>
                <w:szCs w:val="18"/>
              </w:rPr>
              <w:t>do.</w:t>
            </w:r>
          </w:p>
        </w:tc>
      </w:tr>
    </w:tbl>
    <w:p w14:paraId="7CC5426B" w14:textId="77777777" w:rsidR="003C4A31" w:rsidRDefault="003C4A31" w:rsidP="003C4A31">
      <w:pPr>
        <w:spacing w:after="200" w:line="276" w:lineRule="auto"/>
        <w:rPr>
          <w:rFonts w:ascii="Times New Roman" w:hAnsi="Times New Roman"/>
          <w:color w:val="000000" w:themeColor="text1"/>
          <w:sz w:val="18"/>
          <w:szCs w:val="18"/>
        </w:rPr>
      </w:pPr>
    </w:p>
    <w:p w14:paraId="0B3B5FFB" w14:textId="1EFB7D49" w:rsidR="003C4A31" w:rsidRPr="00FD5547" w:rsidRDefault="003C4A31" w:rsidP="00BF298C">
      <w:pPr>
        <w:spacing w:after="200" w:line="276" w:lineRule="auto"/>
        <w:rPr>
          <w:rFonts w:ascii="Times New Roman" w:eastAsiaTheme="majorEastAsia" w:hAnsi="Times New Roman"/>
          <w:b/>
          <w:bCs/>
          <w:color w:val="000000" w:themeColor="text1"/>
          <w:sz w:val="18"/>
          <w:szCs w:val="18"/>
        </w:rPr>
      </w:pPr>
      <w:r w:rsidRPr="00AB4C7A">
        <w:rPr>
          <w:rFonts w:ascii="Times New Roman" w:hAnsi="Times New Roman"/>
          <w:color w:val="000000" w:themeColor="text1"/>
          <w:sz w:val="18"/>
          <w:szCs w:val="18"/>
        </w:rPr>
        <w:t>El techo presupuestal para la ejecución del programa p</w:t>
      </w:r>
      <w:r w:rsidR="00ED74C1" w:rsidRPr="00AB4C7A">
        <w:rPr>
          <w:rFonts w:ascii="Times New Roman" w:hAnsi="Times New Roman"/>
          <w:color w:val="000000" w:themeColor="text1"/>
          <w:sz w:val="18"/>
          <w:szCs w:val="18"/>
        </w:rPr>
        <w:t>ara el ejercicio</w:t>
      </w:r>
      <w:r w:rsidR="001F6CC8" w:rsidRPr="00AB4C7A">
        <w:rPr>
          <w:rFonts w:ascii="Times New Roman" w:hAnsi="Times New Roman"/>
          <w:color w:val="000000" w:themeColor="text1"/>
          <w:sz w:val="18"/>
          <w:szCs w:val="18"/>
        </w:rPr>
        <w:t xml:space="preserve"> fiscal </w:t>
      </w:r>
      <w:r w:rsidR="00143F95" w:rsidRPr="00AB4C7A">
        <w:rPr>
          <w:rFonts w:ascii="Times New Roman" w:hAnsi="Times New Roman"/>
          <w:color w:val="000000" w:themeColor="text1"/>
          <w:sz w:val="18"/>
          <w:szCs w:val="18"/>
        </w:rPr>
        <w:t>20</w:t>
      </w:r>
      <w:r w:rsidR="00BF298C">
        <w:rPr>
          <w:rFonts w:ascii="Times New Roman" w:hAnsi="Times New Roman"/>
          <w:color w:val="000000" w:themeColor="text1"/>
          <w:sz w:val="18"/>
          <w:szCs w:val="18"/>
        </w:rPr>
        <w:t>21 será de $ 75</w:t>
      </w:r>
      <w:r w:rsidR="00D63183" w:rsidRPr="00AB4C7A">
        <w:rPr>
          <w:rFonts w:ascii="Times New Roman" w:hAnsi="Times New Roman"/>
          <w:color w:val="000000" w:themeColor="text1"/>
          <w:sz w:val="18"/>
          <w:szCs w:val="18"/>
        </w:rPr>
        <w:t>0</w:t>
      </w:r>
      <w:r w:rsidR="00143F95" w:rsidRPr="00AB4C7A">
        <w:rPr>
          <w:rFonts w:ascii="Times New Roman" w:hAnsi="Times New Roman"/>
          <w:color w:val="000000" w:themeColor="text1"/>
          <w:sz w:val="18"/>
          <w:szCs w:val="18"/>
        </w:rPr>
        <w:t>,0</w:t>
      </w:r>
      <w:r w:rsidR="00D63183" w:rsidRPr="00AB4C7A">
        <w:rPr>
          <w:rFonts w:ascii="Times New Roman" w:hAnsi="Times New Roman"/>
          <w:color w:val="000000" w:themeColor="text1"/>
          <w:sz w:val="18"/>
          <w:szCs w:val="18"/>
        </w:rPr>
        <w:t>00</w:t>
      </w:r>
      <w:r w:rsidR="00FD5547">
        <w:rPr>
          <w:rFonts w:ascii="Times New Roman" w:hAnsi="Times New Roman"/>
          <w:color w:val="000000" w:themeColor="text1"/>
          <w:sz w:val="18"/>
          <w:szCs w:val="18"/>
        </w:rPr>
        <w:t>.00 (</w:t>
      </w:r>
      <w:r w:rsidR="00BF298C">
        <w:rPr>
          <w:rFonts w:ascii="Times New Roman" w:hAnsi="Times New Roman"/>
          <w:color w:val="000000" w:themeColor="text1"/>
          <w:sz w:val="18"/>
          <w:szCs w:val="18"/>
        </w:rPr>
        <w:t>Setecientos cincuenta mil</w:t>
      </w:r>
      <w:r w:rsidR="00143F95">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pesos 00/100 m.n.). </w:t>
      </w:r>
      <w:bookmarkStart w:id="7" w:name="_Toc485815307"/>
    </w:p>
    <w:p w14:paraId="7FDDD767" w14:textId="77777777" w:rsidR="00806D8D" w:rsidRDefault="00FF7FDF" w:rsidP="00A94EFB">
      <w:pPr>
        <w:pStyle w:val="Ttulo1"/>
        <w:spacing w:before="0"/>
        <w:rPr>
          <w:rFonts w:ascii="Times New Roman" w:hAnsi="Times New Roman" w:cs="Times New Roman"/>
          <w:color w:val="000000" w:themeColor="text1"/>
        </w:rPr>
      </w:pPr>
      <w:r>
        <w:rPr>
          <w:rFonts w:ascii="Times New Roman" w:hAnsi="Times New Roman" w:cs="Times New Roman"/>
          <w:color w:val="000000" w:themeColor="text1"/>
        </w:rPr>
        <w:t>Documentación necesaria</w:t>
      </w:r>
      <w:r w:rsidR="005E7A9B" w:rsidRPr="002E6F22">
        <w:rPr>
          <w:rFonts w:ascii="Times New Roman" w:hAnsi="Times New Roman" w:cs="Times New Roman"/>
          <w:color w:val="000000" w:themeColor="text1"/>
        </w:rPr>
        <w:t xml:space="preserve"> </w:t>
      </w:r>
      <w:r w:rsidR="00806D8D">
        <w:rPr>
          <w:rFonts w:ascii="Times New Roman" w:hAnsi="Times New Roman" w:cs="Times New Roman"/>
          <w:color w:val="000000" w:themeColor="text1"/>
        </w:rPr>
        <w:t>para ingresar solicitudes</w:t>
      </w:r>
      <w:bookmarkEnd w:id="7"/>
      <w:r w:rsidR="00806D8D">
        <w:rPr>
          <w:rFonts w:ascii="Times New Roman" w:hAnsi="Times New Roman" w:cs="Times New Roman"/>
          <w:color w:val="000000" w:themeColor="text1"/>
        </w:rPr>
        <w:t xml:space="preserve"> </w:t>
      </w:r>
    </w:p>
    <w:p w14:paraId="7C9D8599" w14:textId="77777777" w:rsidR="009C3EBC" w:rsidRDefault="009C3EBC" w:rsidP="00DF1197">
      <w:pPr>
        <w:pStyle w:val="NormalWeb"/>
        <w:shd w:val="clear" w:color="auto" w:fill="FFFFFF"/>
        <w:spacing w:before="0" w:beforeAutospacing="0" w:after="0" w:afterAutospacing="0" w:line="360" w:lineRule="auto"/>
        <w:rPr>
          <w:color w:val="000000" w:themeColor="text1"/>
          <w:kern w:val="28"/>
          <w:sz w:val="18"/>
          <w:szCs w:val="18"/>
          <w14:ligatures w14:val="standard"/>
          <w14:cntxtAlts/>
        </w:rPr>
      </w:pPr>
    </w:p>
    <w:p w14:paraId="17B4A1DE" w14:textId="7B5854D0" w:rsidR="00AB4C7A" w:rsidRPr="00F92DF7" w:rsidRDefault="00AB4C7A" w:rsidP="00F92DF7">
      <w:pPr>
        <w:pStyle w:val="Prrafodelista"/>
        <w:widowControl w:val="0"/>
        <w:numPr>
          <w:ilvl w:val="0"/>
          <w:numId w:val="6"/>
        </w:numPr>
        <w:tabs>
          <w:tab w:val="left" w:pos="677"/>
          <w:tab w:val="left" w:pos="678"/>
        </w:tabs>
        <w:autoSpaceDE w:val="0"/>
        <w:autoSpaceDN w:val="0"/>
        <w:spacing w:after="0" w:line="360" w:lineRule="auto"/>
        <w:contextualSpacing w:val="0"/>
        <w:jc w:val="both"/>
        <w:rPr>
          <w:rFonts w:ascii="Times New Roman" w:hAnsi="Times New Roman"/>
          <w:sz w:val="18"/>
          <w:szCs w:val="18"/>
        </w:rPr>
      </w:pPr>
      <w:r w:rsidRPr="00F92DF7">
        <w:rPr>
          <w:rFonts w:ascii="Times New Roman" w:hAnsi="Times New Roman"/>
          <w:sz w:val="18"/>
          <w:szCs w:val="18"/>
        </w:rPr>
        <w:t>Solicitud en escrito libre</w:t>
      </w:r>
      <w:r w:rsidR="00610559">
        <w:rPr>
          <w:rFonts w:ascii="Times New Roman" w:hAnsi="Times New Roman"/>
          <w:sz w:val="18"/>
          <w:szCs w:val="18"/>
        </w:rPr>
        <w:t xml:space="preserve"> a mano dirigida a la Presidente</w:t>
      </w:r>
      <w:r w:rsidRPr="00F92DF7">
        <w:rPr>
          <w:rFonts w:ascii="Times New Roman" w:hAnsi="Times New Roman"/>
          <w:sz w:val="18"/>
          <w:szCs w:val="18"/>
        </w:rPr>
        <w:t xml:space="preserve"> Municipal, donde se describa el proyecto y la situación personal del solicitante.</w:t>
      </w:r>
    </w:p>
    <w:p w14:paraId="07B27474" w14:textId="77777777" w:rsidR="00AB4C7A" w:rsidRPr="00F92DF7" w:rsidRDefault="00AB4C7A" w:rsidP="00F92DF7">
      <w:pPr>
        <w:pStyle w:val="Prrafodelista"/>
        <w:widowControl w:val="0"/>
        <w:numPr>
          <w:ilvl w:val="0"/>
          <w:numId w:val="6"/>
        </w:numPr>
        <w:tabs>
          <w:tab w:val="left" w:pos="677"/>
          <w:tab w:val="left" w:pos="678"/>
        </w:tabs>
        <w:autoSpaceDE w:val="0"/>
        <w:autoSpaceDN w:val="0"/>
        <w:spacing w:before="120" w:after="0" w:line="360" w:lineRule="auto"/>
        <w:ind w:right="116"/>
        <w:contextualSpacing w:val="0"/>
        <w:jc w:val="both"/>
        <w:rPr>
          <w:rFonts w:ascii="Times New Roman" w:hAnsi="Times New Roman"/>
          <w:sz w:val="18"/>
          <w:szCs w:val="18"/>
        </w:rPr>
      </w:pPr>
      <w:r w:rsidRPr="00F92DF7">
        <w:rPr>
          <w:rFonts w:ascii="Times New Roman" w:hAnsi="Times New Roman"/>
          <w:sz w:val="18"/>
          <w:szCs w:val="18"/>
        </w:rPr>
        <w:t xml:space="preserve">Original y copia (con fines de cotejo) de identificación oficial vigente con foto (credencial para votar, pasaporte, cartilla del servicio </w:t>
      </w:r>
      <w:r w:rsidRPr="006255DE">
        <w:rPr>
          <w:rFonts w:ascii="Times New Roman" w:hAnsi="Times New Roman"/>
          <w:sz w:val="18"/>
          <w:szCs w:val="18"/>
        </w:rPr>
        <w:t>militar nacional o cédula profesional) que</w:t>
      </w:r>
      <w:r w:rsidRPr="00F92DF7">
        <w:rPr>
          <w:rFonts w:ascii="Times New Roman" w:hAnsi="Times New Roman"/>
          <w:sz w:val="18"/>
          <w:szCs w:val="18"/>
        </w:rPr>
        <w:t xml:space="preserve"> acredite su domicilio en el municipio de Chihuahua.</w:t>
      </w:r>
    </w:p>
    <w:p w14:paraId="642A3F75" w14:textId="77777777" w:rsidR="00AB4C7A" w:rsidRPr="00F92DF7" w:rsidRDefault="00AB4C7A" w:rsidP="00F92DF7">
      <w:pPr>
        <w:pStyle w:val="Prrafodelista"/>
        <w:widowControl w:val="0"/>
        <w:numPr>
          <w:ilvl w:val="0"/>
          <w:numId w:val="6"/>
        </w:numPr>
        <w:tabs>
          <w:tab w:val="left" w:pos="677"/>
          <w:tab w:val="left" w:pos="678"/>
        </w:tabs>
        <w:autoSpaceDE w:val="0"/>
        <w:autoSpaceDN w:val="0"/>
        <w:spacing w:before="116" w:after="0" w:line="360" w:lineRule="auto"/>
        <w:ind w:right="116"/>
        <w:contextualSpacing w:val="0"/>
        <w:jc w:val="both"/>
        <w:rPr>
          <w:rFonts w:ascii="Times New Roman" w:hAnsi="Times New Roman"/>
          <w:sz w:val="18"/>
          <w:szCs w:val="18"/>
        </w:rPr>
      </w:pPr>
      <w:r w:rsidRPr="00F92DF7">
        <w:rPr>
          <w:rFonts w:ascii="Times New Roman" w:hAnsi="Times New Roman"/>
          <w:sz w:val="18"/>
          <w:szCs w:val="18"/>
        </w:rPr>
        <w:t>Copia de comprobante de domicilio del solicitante (luz, teléfono, predial, agua, constancia de residencia expedida por el ayuntamiento, con una vigencia no mayor a tres meses anteriores a la fecha de solicitud).</w:t>
      </w:r>
    </w:p>
    <w:p w14:paraId="43D169FC" w14:textId="77777777" w:rsidR="00AB4C7A" w:rsidRPr="00F92DF7" w:rsidRDefault="00AB4C7A" w:rsidP="00F92DF7">
      <w:pPr>
        <w:pStyle w:val="Prrafodelista"/>
        <w:widowControl w:val="0"/>
        <w:numPr>
          <w:ilvl w:val="0"/>
          <w:numId w:val="6"/>
        </w:numPr>
        <w:tabs>
          <w:tab w:val="left" w:pos="677"/>
          <w:tab w:val="left" w:pos="678"/>
        </w:tabs>
        <w:autoSpaceDE w:val="0"/>
        <w:autoSpaceDN w:val="0"/>
        <w:spacing w:before="117" w:after="0" w:line="360" w:lineRule="auto"/>
        <w:contextualSpacing w:val="0"/>
        <w:jc w:val="both"/>
        <w:rPr>
          <w:rFonts w:ascii="Times New Roman" w:hAnsi="Times New Roman"/>
          <w:sz w:val="18"/>
          <w:szCs w:val="18"/>
        </w:rPr>
      </w:pPr>
      <w:r w:rsidRPr="00F92DF7">
        <w:rPr>
          <w:rFonts w:ascii="Times New Roman" w:hAnsi="Times New Roman"/>
          <w:sz w:val="18"/>
          <w:szCs w:val="18"/>
        </w:rPr>
        <w:t>Copia simple de la Clave Única de Registro de Población (CURP).</w:t>
      </w:r>
    </w:p>
    <w:p w14:paraId="53DBB366" w14:textId="77777777" w:rsidR="00AB4C7A" w:rsidRPr="00F92DF7" w:rsidRDefault="00AB4C7A" w:rsidP="00F92DF7">
      <w:pPr>
        <w:pStyle w:val="Prrafodelista"/>
        <w:widowControl w:val="0"/>
        <w:numPr>
          <w:ilvl w:val="0"/>
          <w:numId w:val="6"/>
        </w:numPr>
        <w:tabs>
          <w:tab w:val="left" w:pos="677"/>
          <w:tab w:val="left" w:pos="678"/>
        </w:tabs>
        <w:autoSpaceDE w:val="0"/>
        <w:autoSpaceDN w:val="0"/>
        <w:spacing w:before="120" w:after="0" w:line="360" w:lineRule="auto"/>
        <w:ind w:right="113"/>
        <w:contextualSpacing w:val="0"/>
        <w:jc w:val="both"/>
        <w:rPr>
          <w:rFonts w:ascii="Times New Roman" w:hAnsi="Times New Roman"/>
          <w:sz w:val="18"/>
          <w:szCs w:val="18"/>
        </w:rPr>
      </w:pPr>
      <w:r w:rsidRPr="00F92DF7">
        <w:rPr>
          <w:rFonts w:ascii="Times New Roman" w:hAnsi="Times New Roman"/>
          <w:sz w:val="18"/>
          <w:szCs w:val="18"/>
        </w:rPr>
        <w:t xml:space="preserve">Una cotización oficial en papel membrete de un proveedor local, dirigida al solicitante y señale el nombre y características específicas del bien (preferentemente nuevo), precio con y sin </w:t>
      </w:r>
      <w:r w:rsidRPr="00F92DF7">
        <w:rPr>
          <w:rFonts w:ascii="Times New Roman" w:hAnsi="Times New Roman"/>
          <w:spacing w:val="-3"/>
          <w:sz w:val="18"/>
          <w:szCs w:val="18"/>
        </w:rPr>
        <w:t xml:space="preserve">IVA, </w:t>
      </w:r>
      <w:r w:rsidRPr="00F92DF7">
        <w:rPr>
          <w:rFonts w:ascii="Times New Roman" w:hAnsi="Times New Roman"/>
          <w:sz w:val="18"/>
          <w:szCs w:val="18"/>
        </w:rPr>
        <w:t xml:space="preserve">nombre de la empresa o proveedor, domicilio, teléfono y firma de la persona que expide la cotización. </w:t>
      </w:r>
    </w:p>
    <w:p w14:paraId="1FE7B918" w14:textId="4707939E" w:rsidR="00AB4C7A" w:rsidRDefault="00AB4C7A" w:rsidP="00F92DF7">
      <w:pPr>
        <w:pStyle w:val="Prrafodelista"/>
        <w:widowControl w:val="0"/>
        <w:numPr>
          <w:ilvl w:val="0"/>
          <w:numId w:val="6"/>
        </w:numPr>
        <w:tabs>
          <w:tab w:val="left" w:pos="677"/>
          <w:tab w:val="left" w:pos="678"/>
        </w:tabs>
        <w:autoSpaceDE w:val="0"/>
        <w:autoSpaceDN w:val="0"/>
        <w:spacing w:before="120" w:after="0" w:line="360" w:lineRule="auto"/>
        <w:contextualSpacing w:val="0"/>
        <w:jc w:val="both"/>
        <w:rPr>
          <w:rFonts w:ascii="Times New Roman" w:hAnsi="Times New Roman"/>
          <w:sz w:val="18"/>
          <w:szCs w:val="18"/>
        </w:rPr>
      </w:pPr>
      <w:r w:rsidRPr="00610559">
        <w:rPr>
          <w:rFonts w:ascii="Times New Roman" w:hAnsi="Times New Roman"/>
          <w:sz w:val="18"/>
          <w:szCs w:val="18"/>
        </w:rPr>
        <w:t xml:space="preserve">En el </w:t>
      </w:r>
      <w:r w:rsidR="006255DE" w:rsidRPr="00610559">
        <w:rPr>
          <w:rFonts w:ascii="Times New Roman" w:hAnsi="Times New Roman"/>
          <w:sz w:val="18"/>
          <w:szCs w:val="18"/>
        </w:rPr>
        <w:t>caso de empresas de reciente creación</w:t>
      </w:r>
      <w:r w:rsidR="00610559">
        <w:rPr>
          <w:rFonts w:ascii="Times New Roman" w:hAnsi="Times New Roman"/>
          <w:sz w:val="18"/>
          <w:szCs w:val="18"/>
        </w:rPr>
        <w:t>,</w:t>
      </w:r>
      <w:r w:rsidR="006255DE" w:rsidRPr="00610559">
        <w:rPr>
          <w:rFonts w:ascii="Times New Roman" w:hAnsi="Times New Roman"/>
          <w:sz w:val="18"/>
          <w:szCs w:val="18"/>
        </w:rPr>
        <w:t xml:space="preserve"> presentar la inscripción al RFC NO MAYOR A SEIS MESES (6 meses o menos </w:t>
      </w:r>
      <w:r w:rsidR="00102286" w:rsidRPr="00AF7C54">
        <w:rPr>
          <w:sz w:val="18"/>
          <w:szCs w:val="18"/>
        </w:rPr>
        <w:t>contados a partir de la publicación de las presentes Reglas de Operación</w:t>
      </w:r>
      <w:r w:rsidR="00610559">
        <w:rPr>
          <w:rFonts w:ascii="Times New Roman" w:hAnsi="Times New Roman"/>
          <w:sz w:val="18"/>
          <w:szCs w:val="18"/>
        </w:rPr>
        <w:t xml:space="preserve">). </w:t>
      </w:r>
      <w:r w:rsidR="006255DE" w:rsidRPr="00610559">
        <w:rPr>
          <w:rFonts w:ascii="Times New Roman" w:hAnsi="Times New Roman"/>
          <w:sz w:val="18"/>
          <w:szCs w:val="18"/>
        </w:rPr>
        <w:t>En caso de ser un proyecto emprendedor o de nueva creación</w:t>
      </w:r>
      <w:r w:rsidR="00610559">
        <w:rPr>
          <w:rFonts w:ascii="Times New Roman" w:hAnsi="Times New Roman"/>
          <w:sz w:val="18"/>
          <w:szCs w:val="18"/>
        </w:rPr>
        <w:t>,</w:t>
      </w:r>
      <w:r w:rsidR="006255DE" w:rsidRPr="00610559">
        <w:rPr>
          <w:rFonts w:ascii="Times New Roman" w:hAnsi="Times New Roman"/>
          <w:sz w:val="18"/>
          <w:szCs w:val="18"/>
        </w:rPr>
        <w:t xml:space="preserve"> dicha inscripción será condici</w:t>
      </w:r>
      <w:r w:rsidR="0017048E">
        <w:rPr>
          <w:rFonts w:ascii="Times New Roman" w:hAnsi="Times New Roman"/>
          <w:sz w:val="18"/>
          <w:szCs w:val="18"/>
        </w:rPr>
        <w:t>onal para la entrega del recurso.</w:t>
      </w:r>
    </w:p>
    <w:p w14:paraId="08B6F942" w14:textId="1CCAC439" w:rsidR="00871DDC" w:rsidRPr="0054066B" w:rsidRDefault="00EE5613" w:rsidP="00F92DF7">
      <w:pPr>
        <w:pStyle w:val="Prrafodelista"/>
        <w:widowControl w:val="0"/>
        <w:numPr>
          <w:ilvl w:val="0"/>
          <w:numId w:val="6"/>
        </w:numPr>
        <w:tabs>
          <w:tab w:val="left" w:pos="677"/>
          <w:tab w:val="left" w:pos="678"/>
        </w:tabs>
        <w:autoSpaceDE w:val="0"/>
        <w:autoSpaceDN w:val="0"/>
        <w:spacing w:before="120" w:after="0" w:line="360" w:lineRule="auto"/>
        <w:contextualSpacing w:val="0"/>
        <w:jc w:val="both"/>
        <w:rPr>
          <w:rFonts w:ascii="Times New Roman" w:hAnsi="Times New Roman"/>
          <w:sz w:val="18"/>
          <w:szCs w:val="18"/>
        </w:rPr>
      </w:pPr>
      <w:r w:rsidRPr="0054066B">
        <w:rPr>
          <w:rFonts w:ascii="Times New Roman" w:hAnsi="Times New Roman"/>
          <w:sz w:val="18"/>
          <w:szCs w:val="18"/>
        </w:rPr>
        <w:t>Se firmara una carta especificando que NO cuenta c</w:t>
      </w:r>
      <w:r w:rsidR="0054066B" w:rsidRPr="0054066B">
        <w:rPr>
          <w:rFonts w:ascii="Times New Roman" w:hAnsi="Times New Roman"/>
          <w:sz w:val="18"/>
          <w:szCs w:val="18"/>
        </w:rPr>
        <w:t>on familiares que laboran en cualquier instancia de gobierno municipal, estatal o federal.</w:t>
      </w:r>
    </w:p>
    <w:p w14:paraId="4CF79562" w14:textId="77777777" w:rsidR="00806D8D" w:rsidRPr="00610559" w:rsidRDefault="00806D8D" w:rsidP="00FF7FDF">
      <w:pPr>
        <w:pStyle w:val="Ttulo1"/>
        <w:spacing w:before="0" w:line="360" w:lineRule="auto"/>
        <w:rPr>
          <w:rFonts w:ascii="Times New Roman" w:hAnsi="Times New Roman" w:cs="Times New Roman"/>
          <w:b w:val="0"/>
          <w:color w:val="000000" w:themeColor="text1"/>
          <w:sz w:val="18"/>
          <w:szCs w:val="18"/>
        </w:rPr>
      </w:pPr>
    </w:p>
    <w:p w14:paraId="512AAD70" w14:textId="77777777" w:rsidR="005E7A9B" w:rsidRDefault="00BE445B" w:rsidP="00A94EFB">
      <w:pPr>
        <w:pStyle w:val="Ttulo1"/>
        <w:spacing w:before="0"/>
        <w:rPr>
          <w:rFonts w:ascii="Times New Roman" w:hAnsi="Times New Roman" w:cs="Times New Roman"/>
          <w:color w:val="000000" w:themeColor="text1"/>
        </w:rPr>
      </w:pPr>
      <w:bookmarkStart w:id="8" w:name="_Toc485815308"/>
      <w:r>
        <w:rPr>
          <w:rFonts w:ascii="Times New Roman" w:hAnsi="Times New Roman" w:cs="Times New Roman"/>
          <w:color w:val="000000" w:themeColor="text1"/>
        </w:rPr>
        <w:t xml:space="preserve">Requisitos </w:t>
      </w:r>
      <w:r w:rsidR="00210286" w:rsidRPr="002E6F22">
        <w:rPr>
          <w:rFonts w:ascii="Times New Roman" w:hAnsi="Times New Roman" w:cs="Times New Roman"/>
          <w:color w:val="000000" w:themeColor="text1"/>
        </w:rPr>
        <w:t>Generales</w:t>
      </w:r>
      <w:r>
        <w:rPr>
          <w:rFonts w:ascii="Times New Roman" w:hAnsi="Times New Roman" w:cs="Times New Roman"/>
          <w:color w:val="000000" w:themeColor="text1"/>
        </w:rPr>
        <w:t xml:space="preserve"> para </w:t>
      </w:r>
      <w:r w:rsidR="00976D76">
        <w:rPr>
          <w:rFonts w:ascii="Times New Roman" w:hAnsi="Times New Roman" w:cs="Times New Roman"/>
          <w:color w:val="000000" w:themeColor="text1"/>
        </w:rPr>
        <w:t xml:space="preserve">que </w:t>
      </w:r>
      <w:r>
        <w:rPr>
          <w:rFonts w:ascii="Times New Roman" w:hAnsi="Times New Roman" w:cs="Times New Roman"/>
          <w:color w:val="000000" w:themeColor="text1"/>
        </w:rPr>
        <w:t>los proyectos seleccionados</w:t>
      </w:r>
      <w:bookmarkEnd w:id="8"/>
      <w:r w:rsidR="00976D76">
        <w:rPr>
          <w:rFonts w:ascii="Times New Roman" w:hAnsi="Times New Roman" w:cs="Times New Roman"/>
          <w:color w:val="000000" w:themeColor="text1"/>
        </w:rPr>
        <w:t xml:space="preserve"> puedan acceder al apoyo</w:t>
      </w:r>
    </w:p>
    <w:p w14:paraId="2A79583A" w14:textId="6AFFFD69" w:rsidR="007B3040" w:rsidRDefault="007B3040" w:rsidP="00B3400E">
      <w:pPr>
        <w:pStyle w:val="NormalWeb"/>
        <w:shd w:val="clear" w:color="auto" w:fill="FFFFFF"/>
        <w:spacing w:before="0" w:beforeAutospacing="0" w:after="0" w:afterAutospacing="0" w:line="360" w:lineRule="auto"/>
        <w:rPr>
          <w:color w:val="000000" w:themeColor="text1"/>
          <w:kern w:val="28"/>
          <w:sz w:val="18"/>
          <w:szCs w:val="18"/>
          <w14:ligatures w14:val="standard"/>
          <w14:cntxtAlts/>
        </w:rPr>
      </w:pPr>
    </w:p>
    <w:p w14:paraId="0C3A5FFF" w14:textId="386890E9" w:rsidR="00AE7D92" w:rsidRPr="00AE7D92" w:rsidRDefault="00EA5F93" w:rsidP="00BF298C">
      <w:pPr>
        <w:pStyle w:val="NormalWeb"/>
        <w:numPr>
          <w:ilvl w:val="0"/>
          <w:numId w:val="4"/>
        </w:numPr>
        <w:shd w:val="clear" w:color="auto" w:fill="FFFFFF"/>
        <w:spacing w:before="0" w:beforeAutospacing="0" w:after="0" w:afterAutospacing="0" w:line="360" w:lineRule="auto"/>
        <w:ind w:left="284" w:hanging="284"/>
        <w:rPr>
          <w:color w:val="000000" w:themeColor="text1"/>
          <w:kern w:val="28"/>
          <w:sz w:val="18"/>
          <w:szCs w:val="18"/>
          <w14:ligatures w14:val="standard"/>
          <w14:cntxtAlts/>
        </w:rPr>
      </w:pPr>
      <w:r>
        <w:rPr>
          <w:color w:val="000000" w:themeColor="text1"/>
          <w:kern w:val="28"/>
          <w:sz w:val="18"/>
          <w:szCs w:val="18"/>
          <w14:ligatures w14:val="standard"/>
          <w14:cntxtAlts/>
        </w:rPr>
        <w:t xml:space="preserve">Asistencia al taller impartido por la </w:t>
      </w:r>
      <w:r w:rsidR="00BF298C">
        <w:rPr>
          <w:color w:val="000000" w:themeColor="text1"/>
          <w:kern w:val="28"/>
          <w:sz w:val="18"/>
          <w:szCs w:val="18"/>
          <w14:ligatures w14:val="standard"/>
          <w14:cntxtAlts/>
        </w:rPr>
        <w:t>Asociación Civil Emprendiendo por Chihuahua</w:t>
      </w:r>
    </w:p>
    <w:p w14:paraId="36817295" w14:textId="02C1E4C3" w:rsidR="00AE7D92" w:rsidRDefault="00612E89" w:rsidP="000810E1">
      <w:pPr>
        <w:pStyle w:val="NormalWeb"/>
        <w:numPr>
          <w:ilvl w:val="0"/>
          <w:numId w:val="4"/>
        </w:numPr>
        <w:shd w:val="clear" w:color="auto" w:fill="FFFFFF"/>
        <w:spacing w:before="0" w:beforeAutospacing="0" w:after="0" w:afterAutospacing="0" w:line="360" w:lineRule="auto"/>
        <w:ind w:left="284" w:hanging="284"/>
        <w:rPr>
          <w:color w:val="000000" w:themeColor="text1"/>
          <w:kern w:val="28"/>
          <w:sz w:val="18"/>
          <w:szCs w:val="18"/>
          <w14:ligatures w14:val="standard"/>
          <w14:cntxtAlts/>
        </w:rPr>
      </w:pPr>
      <w:r>
        <w:rPr>
          <w:color w:val="000000" w:themeColor="text1"/>
          <w:kern w:val="28"/>
          <w:sz w:val="18"/>
          <w:szCs w:val="18"/>
          <w14:ligatures w14:val="standard"/>
          <w14:cntxtAlts/>
        </w:rPr>
        <w:t>Inscripción al RFC</w:t>
      </w:r>
    </w:p>
    <w:p w14:paraId="3AD5E0DA" w14:textId="77777777" w:rsidR="00143F95" w:rsidRDefault="00143F95" w:rsidP="0056473B">
      <w:pPr>
        <w:pStyle w:val="NormalWeb"/>
        <w:shd w:val="clear" w:color="auto" w:fill="FFFFFF"/>
        <w:spacing w:before="0" w:beforeAutospacing="0" w:after="0" w:afterAutospacing="0" w:line="360" w:lineRule="auto"/>
        <w:rPr>
          <w:color w:val="000000" w:themeColor="text1"/>
          <w:kern w:val="28"/>
          <w:sz w:val="18"/>
          <w:szCs w:val="18"/>
          <w14:ligatures w14:val="standard"/>
          <w14:cntxtAlts/>
        </w:rPr>
      </w:pPr>
    </w:p>
    <w:p w14:paraId="1AB8D3AA" w14:textId="77777777" w:rsidR="0056473B" w:rsidRDefault="0056473B" w:rsidP="0056473B">
      <w:pPr>
        <w:pStyle w:val="NormalWeb"/>
        <w:shd w:val="clear" w:color="auto" w:fill="FFFFFF"/>
        <w:spacing w:before="0" w:beforeAutospacing="0" w:after="0" w:afterAutospacing="0" w:line="360" w:lineRule="auto"/>
        <w:rPr>
          <w:color w:val="000000" w:themeColor="text1"/>
          <w:kern w:val="28"/>
          <w:sz w:val="18"/>
          <w:szCs w:val="18"/>
          <w14:ligatures w14:val="standard"/>
          <w14:cntxtAlts/>
        </w:rPr>
      </w:pPr>
      <w:r>
        <w:rPr>
          <w:color w:val="000000" w:themeColor="text1"/>
          <w:kern w:val="28"/>
          <w:sz w:val="18"/>
          <w:szCs w:val="18"/>
          <w14:ligatures w14:val="standard"/>
          <w14:cntxtAlts/>
        </w:rPr>
        <w:t>Cualquier omisión en los requisitos resultará en el rechazo del proyecto.</w:t>
      </w:r>
    </w:p>
    <w:p w14:paraId="3F9CE3F8" w14:textId="77777777" w:rsidR="007B2AD5" w:rsidRDefault="007B2AD5" w:rsidP="007B2AD5">
      <w:pPr>
        <w:pStyle w:val="NormalWeb"/>
        <w:shd w:val="clear" w:color="auto" w:fill="FFFFFF"/>
        <w:spacing w:before="0" w:beforeAutospacing="0" w:after="0" w:afterAutospacing="0" w:line="360" w:lineRule="auto"/>
        <w:rPr>
          <w:color w:val="000000" w:themeColor="text1"/>
          <w:kern w:val="28"/>
          <w:sz w:val="18"/>
          <w:szCs w:val="18"/>
          <w14:ligatures w14:val="standard"/>
          <w14:cntxtAlts/>
        </w:rPr>
      </w:pPr>
    </w:p>
    <w:p w14:paraId="0B2E5907" w14:textId="32F2667F" w:rsidR="004F58B3" w:rsidRPr="004F75E1" w:rsidRDefault="00526D83" w:rsidP="004F75E1">
      <w:pPr>
        <w:pStyle w:val="Ttulo1"/>
        <w:spacing w:before="0"/>
        <w:rPr>
          <w:rFonts w:ascii="Times New Roman" w:hAnsi="Times New Roman" w:cs="Times New Roman"/>
          <w:color w:val="000000" w:themeColor="text1"/>
        </w:rPr>
      </w:pPr>
      <w:bookmarkStart w:id="9" w:name="_Toc485815309"/>
      <w:r w:rsidRPr="002E6F22">
        <w:rPr>
          <w:rFonts w:ascii="Times New Roman" w:hAnsi="Times New Roman" w:cs="Times New Roman"/>
          <w:color w:val="000000" w:themeColor="text1"/>
        </w:rPr>
        <w:t xml:space="preserve">Las instancias que participan en el </w:t>
      </w:r>
      <w:bookmarkEnd w:id="9"/>
      <w:r w:rsidR="000C5D5A">
        <w:rPr>
          <w:rFonts w:ascii="Times New Roman" w:hAnsi="Times New Roman" w:cs="Times New Roman"/>
          <w:color w:val="000000" w:themeColor="text1"/>
        </w:rPr>
        <w:t>Programa</w:t>
      </w:r>
      <w:r w:rsidR="004F75E1">
        <w:rPr>
          <w:rFonts w:ascii="Times New Roman" w:hAnsi="Times New Roman" w:cs="Times New Roman"/>
          <w:color w:val="000000" w:themeColor="text1"/>
        </w:rPr>
        <w:br/>
      </w:r>
    </w:p>
    <w:p w14:paraId="0C1A0B5C" w14:textId="77777777" w:rsidR="00526D83" w:rsidRPr="002E6F22" w:rsidRDefault="005A3223" w:rsidP="006C79DE">
      <w:pPr>
        <w:pStyle w:val="NormalWeb"/>
        <w:shd w:val="clear" w:color="auto" w:fill="FFFFFF"/>
        <w:spacing w:before="0" w:beforeAutospacing="0" w:after="0" w:afterAutospacing="0" w:line="480" w:lineRule="auto"/>
        <w:rPr>
          <w:color w:val="000000" w:themeColor="text1"/>
          <w:kern w:val="28"/>
          <w:sz w:val="18"/>
          <w:szCs w:val="18"/>
          <w14:ligatures w14:val="standard"/>
          <w14:cntxtAlts/>
        </w:rPr>
      </w:pPr>
      <w:r w:rsidRPr="00DA6846">
        <w:rPr>
          <w:b/>
          <w:color w:val="000000" w:themeColor="text1"/>
          <w:kern w:val="28"/>
          <w:sz w:val="18"/>
          <w:szCs w:val="18"/>
          <w14:ligatures w14:val="standard"/>
          <w14:cntxtAlts/>
        </w:rPr>
        <w:t>Unidad Responsable</w:t>
      </w:r>
      <w:r w:rsidRPr="002E6F22">
        <w:rPr>
          <w:color w:val="000000" w:themeColor="text1"/>
          <w:kern w:val="28"/>
          <w:sz w:val="18"/>
          <w:szCs w:val="18"/>
          <w14:ligatures w14:val="standard"/>
          <w14:cntxtAlts/>
        </w:rPr>
        <w:t>: </w:t>
      </w:r>
      <w:r w:rsidR="00CF3520">
        <w:rPr>
          <w:color w:val="000000" w:themeColor="text1"/>
          <w:kern w:val="28"/>
          <w:sz w:val="18"/>
          <w:szCs w:val="18"/>
          <w14:ligatures w14:val="standard"/>
          <w14:cntxtAlts/>
        </w:rPr>
        <w:t xml:space="preserve">Dirección de Desarrollo Económico y Turístico </w:t>
      </w:r>
      <w:r w:rsidR="00673858">
        <w:rPr>
          <w:color w:val="000000" w:themeColor="text1"/>
          <w:kern w:val="28"/>
          <w:sz w:val="18"/>
          <w:szCs w:val="18"/>
          <w14:ligatures w14:val="standard"/>
          <w14:cntxtAlts/>
        </w:rPr>
        <w:t>del Municipio de Chihuahua.</w:t>
      </w:r>
    </w:p>
    <w:p w14:paraId="5E326EAC" w14:textId="28CED7CF" w:rsidR="00526D83" w:rsidRPr="002E6F22" w:rsidRDefault="005A3223" w:rsidP="006C79DE">
      <w:pPr>
        <w:pStyle w:val="NormalWeb"/>
        <w:shd w:val="clear" w:color="auto" w:fill="FFFFFF"/>
        <w:spacing w:before="0" w:beforeAutospacing="0" w:after="0" w:afterAutospacing="0" w:line="480" w:lineRule="auto"/>
        <w:rPr>
          <w:color w:val="000000" w:themeColor="text1"/>
          <w:kern w:val="28"/>
          <w:sz w:val="18"/>
          <w:szCs w:val="18"/>
          <w14:ligatures w14:val="standard"/>
          <w14:cntxtAlts/>
        </w:rPr>
      </w:pPr>
      <w:r w:rsidRPr="00DA6846">
        <w:rPr>
          <w:b/>
          <w:color w:val="000000" w:themeColor="text1"/>
          <w:kern w:val="28"/>
          <w:sz w:val="18"/>
          <w:szCs w:val="18"/>
          <w14:ligatures w14:val="standard"/>
          <w14:cntxtAlts/>
        </w:rPr>
        <w:t>Instancia Dispersora de Recursos</w:t>
      </w:r>
      <w:r w:rsidRPr="002E6F22">
        <w:rPr>
          <w:color w:val="000000" w:themeColor="text1"/>
          <w:kern w:val="28"/>
          <w:sz w:val="18"/>
          <w:szCs w:val="18"/>
          <w14:ligatures w14:val="standard"/>
          <w14:cntxtAlts/>
        </w:rPr>
        <w:t>: </w:t>
      </w:r>
      <w:r w:rsidR="00A50844" w:rsidRPr="00D717B0">
        <w:rPr>
          <w:color w:val="000000" w:themeColor="text1"/>
          <w:kern w:val="28"/>
          <w:sz w:val="18"/>
          <w:szCs w:val="18"/>
          <w14:ligatures w14:val="standard"/>
          <w14:cntxtAlts/>
        </w:rPr>
        <w:t>Tesorería</w:t>
      </w:r>
      <w:r w:rsidR="00673858" w:rsidRPr="00D717B0">
        <w:rPr>
          <w:color w:val="000000" w:themeColor="text1"/>
          <w:kern w:val="28"/>
          <w:sz w:val="18"/>
          <w:szCs w:val="18"/>
          <w14:ligatures w14:val="standard"/>
          <w14:cntxtAlts/>
        </w:rPr>
        <w:t>.</w:t>
      </w:r>
      <w:r w:rsidR="00A50844">
        <w:rPr>
          <w:color w:val="000000" w:themeColor="text1"/>
          <w:kern w:val="28"/>
          <w:sz w:val="18"/>
          <w:szCs w:val="18"/>
          <w14:ligatures w14:val="standard"/>
          <w14:cntxtAlts/>
        </w:rPr>
        <w:t xml:space="preserve"> </w:t>
      </w:r>
    </w:p>
    <w:p w14:paraId="4FCC9F0D" w14:textId="558ECEF6" w:rsidR="005A3223" w:rsidRPr="002E6F22" w:rsidRDefault="005A3223" w:rsidP="006C79DE">
      <w:pPr>
        <w:pStyle w:val="NormalWeb"/>
        <w:shd w:val="clear" w:color="auto" w:fill="FFFFFF"/>
        <w:spacing w:before="0" w:beforeAutospacing="0" w:after="0" w:afterAutospacing="0" w:line="480" w:lineRule="auto"/>
        <w:rPr>
          <w:color w:val="000000" w:themeColor="text1"/>
          <w:kern w:val="28"/>
          <w:sz w:val="18"/>
          <w:szCs w:val="18"/>
          <w14:ligatures w14:val="standard"/>
          <w14:cntxtAlts/>
        </w:rPr>
      </w:pPr>
      <w:r w:rsidRPr="00DA6846">
        <w:rPr>
          <w:b/>
          <w:color w:val="000000" w:themeColor="text1"/>
          <w:kern w:val="28"/>
          <w:sz w:val="18"/>
          <w:szCs w:val="18"/>
          <w14:ligatures w14:val="standard"/>
          <w14:cntxtAlts/>
        </w:rPr>
        <w:t>Instancia Ejecutora</w:t>
      </w:r>
      <w:r w:rsidRPr="002E6F22">
        <w:rPr>
          <w:color w:val="000000" w:themeColor="text1"/>
          <w:kern w:val="28"/>
          <w:sz w:val="18"/>
          <w:szCs w:val="18"/>
          <w14:ligatures w14:val="standard"/>
          <w14:cntxtAlts/>
        </w:rPr>
        <w:t>: </w:t>
      </w:r>
      <w:r w:rsidR="00CF3520">
        <w:rPr>
          <w:color w:val="000000" w:themeColor="text1"/>
          <w:kern w:val="28"/>
          <w:sz w:val="18"/>
          <w:szCs w:val="18"/>
          <w14:ligatures w14:val="standard"/>
          <w14:cntxtAlts/>
        </w:rPr>
        <w:t>Dirección de Desarrollo Económico y Turístico del Municipio</w:t>
      </w:r>
      <w:r w:rsidR="0049362A">
        <w:rPr>
          <w:color w:val="000000" w:themeColor="text1"/>
          <w:kern w:val="28"/>
          <w:sz w:val="18"/>
          <w:szCs w:val="18"/>
          <w14:ligatures w14:val="standard"/>
          <w14:cntxtAlts/>
        </w:rPr>
        <w:t xml:space="preserve"> </w:t>
      </w:r>
      <w:r w:rsidR="0049362A" w:rsidRPr="00AF7C54">
        <w:rPr>
          <w:color w:val="000000" w:themeColor="text1"/>
          <w:kern w:val="28"/>
          <w:sz w:val="18"/>
          <w:szCs w:val="18"/>
          <w14:ligatures w14:val="standard"/>
          <w14:cntxtAlts/>
        </w:rPr>
        <w:t>de Chihuahua</w:t>
      </w:r>
      <w:r w:rsidR="00CF3520" w:rsidRPr="00AF7C54">
        <w:rPr>
          <w:color w:val="000000" w:themeColor="text1"/>
          <w:kern w:val="28"/>
          <w:sz w:val="18"/>
          <w:szCs w:val="18"/>
          <w14:ligatures w14:val="standard"/>
          <w14:cntxtAlts/>
        </w:rPr>
        <w:t>.</w:t>
      </w:r>
    </w:p>
    <w:p w14:paraId="77FEA0B8" w14:textId="38000A9E" w:rsidR="005A3223" w:rsidRPr="002E6F22" w:rsidRDefault="005A3223" w:rsidP="006C79DE">
      <w:pPr>
        <w:pStyle w:val="NormalWeb"/>
        <w:shd w:val="clear" w:color="auto" w:fill="FFFFFF"/>
        <w:spacing w:before="0" w:beforeAutospacing="0" w:after="0" w:afterAutospacing="0" w:line="480" w:lineRule="auto"/>
        <w:rPr>
          <w:color w:val="000000" w:themeColor="text1"/>
          <w:kern w:val="28"/>
          <w:sz w:val="18"/>
          <w:szCs w:val="18"/>
          <w14:ligatures w14:val="standard"/>
          <w14:cntxtAlts/>
        </w:rPr>
      </w:pPr>
      <w:r w:rsidRPr="00DA6846">
        <w:rPr>
          <w:b/>
          <w:color w:val="000000" w:themeColor="text1"/>
          <w:kern w:val="28"/>
          <w:sz w:val="18"/>
          <w:szCs w:val="18"/>
          <w14:ligatures w14:val="standard"/>
          <w14:cntxtAlts/>
        </w:rPr>
        <w:t>Unidad Técnica Operativa</w:t>
      </w:r>
      <w:r w:rsidRPr="002E6F22">
        <w:rPr>
          <w:color w:val="000000" w:themeColor="text1"/>
          <w:kern w:val="28"/>
          <w:sz w:val="18"/>
          <w:szCs w:val="18"/>
          <w14:ligatures w14:val="standard"/>
          <w14:cntxtAlts/>
        </w:rPr>
        <w:t>: </w:t>
      </w:r>
      <w:r w:rsidR="00FD5547" w:rsidRPr="0017048E">
        <w:rPr>
          <w:sz w:val="18"/>
          <w:szCs w:val="18"/>
        </w:rPr>
        <w:t>Subdirección de Innovación y Emprendimiento de la Dirección de Desarrollo Económico y Turístico</w:t>
      </w:r>
      <w:r w:rsidR="00AF7C54">
        <w:rPr>
          <w:sz w:val="18"/>
          <w:szCs w:val="18"/>
        </w:rPr>
        <w:t>.</w:t>
      </w:r>
    </w:p>
    <w:p w14:paraId="0E1D4DFA" w14:textId="3A21C735" w:rsidR="005A3223" w:rsidRPr="00FD5547" w:rsidRDefault="00526D83" w:rsidP="00BF298C">
      <w:pPr>
        <w:pStyle w:val="NormalWeb"/>
        <w:shd w:val="clear" w:color="auto" w:fill="FFFFFF"/>
        <w:spacing w:before="0" w:beforeAutospacing="0" w:after="0" w:afterAutospacing="0" w:line="480" w:lineRule="auto"/>
        <w:rPr>
          <w:color w:val="000000" w:themeColor="text1"/>
          <w:kern w:val="28"/>
          <w:sz w:val="18"/>
          <w:szCs w:val="18"/>
          <w14:ligatures w14:val="standard"/>
          <w14:cntxtAlts/>
        </w:rPr>
      </w:pPr>
      <w:r w:rsidRPr="00DA6846">
        <w:rPr>
          <w:b/>
          <w:color w:val="000000" w:themeColor="text1"/>
          <w:kern w:val="28"/>
          <w:sz w:val="18"/>
          <w:szCs w:val="18"/>
          <w14:ligatures w14:val="standard"/>
          <w14:cntxtAlts/>
        </w:rPr>
        <w:t>Comité Técnico Dictaminador</w:t>
      </w:r>
      <w:r w:rsidR="00EA5F93">
        <w:rPr>
          <w:color w:val="000000" w:themeColor="text1"/>
          <w:kern w:val="28"/>
          <w:sz w:val="18"/>
          <w:szCs w:val="18"/>
          <w14:ligatures w14:val="standard"/>
          <w14:cntxtAlts/>
        </w:rPr>
        <w:t xml:space="preserve">: Regidor </w:t>
      </w:r>
      <w:r w:rsidR="00C9151B">
        <w:rPr>
          <w:color w:val="000000" w:themeColor="text1"/>
          <w:kern w:val="28"/>
          <w:sz w:val="18"/>
          <w:szCs w:val="18"/>
          <w14:ligatures w14:val="standard"/>
          <w14:cntxtAlts/>
        </w:rPr>
        <w:t>por la comisión de Fomento E</w:t>
      </w:r>
      <w:r w:rsidR="00676300">
        <w:rPr>
          <w:color w:val="000000" w:themeColor="text1"/>
          <w:kern w:val="28"/>
          <w:sz w:val="18"/>
          <w:szCs w:val="18"/>
          <w14:ligatures w14:val="standard"/>
          <w14:cntxtAlts/>
        </w:rPr>
        <w:t xml:space="preserve">conómico </w:t>
      </w:r>
      <w:r w:rsidR="00EA5F93">
        <w:rPr>
          <w:color w:val="000000" w:themeColor="text1"/>
          <w:kern w:val="28"/>
          <w:sz w:val="18"/>
          <w:szCs w:val="18"/>
          <w14:ligatures w14:val="standard"/>
          <w14:cntxtAlts/>
        </w:rPr>
        <w:t xml:space="preserve"> y/o </w:t>
      </w:r>
      <w:r w:rsidR="0049362A">
        <w:rPr>
          <w:color w:val="000000" w:themeColor="text1"/>
          <w:kern w:val="28"/>
          <w:sz w:val="18"/>
          <w:szCs w:val="18"/>
          <w14:ligatures w14:val="standard"/>
          <w14:cntxtAlts/>
        </w:rPr>
        <w:t xml:space="preserve">su </w:t>
      </w:r>
      <w:r w:rsidR="00EA5F93">
        <w:rPr>
          <w:color w:val="000000" w:themeColor="text1"/>
          <w:kern w:val="28"/>
          <w:sz w:val="18"/>
          <w:szCs w:val="18"/>
          <w14:ligatures w14:val="standard"/>
          <w14:cntxtAlts/>
        </w:rPr>
        <w:t>representante</w:t>
      </w:r>
      <w:r w:rsidRPr="002E6F22">
        <w:rPr>
          <w:color w:val="000000" w:themeColor="text1"/>
          <w:kern w:val="28"/>
          <w:sz w:val="18"/>
          <w:szCs w:val="18"/>
          <w14:ligatures w14:val="standard"/>
          <w14:cntxtAlts/>
        </w:rPr>
        <w:t xml:space="preserve">, </w:t>
      </w:r>
      <w:r w:rsidR="00BF298C">
        <w:rPr>
          <w:color w:val="000000" w:themeColor="text1"/>
          <w:kern w:val="28"/>
          <w:sz w:val="18"/>
          <w:szCs w:val="18"/>
          <w14:ligatures w14:val="standard"/>
          <w14:cntxtAlts/>
        </w:rPr>
        <w:t>Jesús García López</w:t>
      </w:r>
      <w:r w:rsidR="00EA5F93">
        <w:rPr>
          <w:color w:val="000000" w:themeColor="text1"/>
          <w:kern w:val="28"/>
          <w:sz w:val="18"/>
          <w:szCs w:val="18"/>
          <w14:ligatures w14:val="standard"/>
          <w14:cntxtAlts/>
        </w:rPr>
        <w:t xml:space="preserve"> y/o r</w:t>
      </w:r>
      <w:r w:rsidRPr="002E6F22">
        <w:rPr>
          <w:color w:val="000000" w:themeColor="text1"/>
          <w:kern w:val="28"/>
          <w:sz w:val="18"/>
          <w:szCs w:val="18"/>
          <w14:ligatures w14:val="standard"/>
          <w14:cntxtAlts/>
        </w:rPr>
        <w:t>epresentante de</w:t>
      </w:r>
      <w:r w:rsidR="00EA5F93">
        <w:rPr>
          <w:color w:val="000000" w:themeColor="text1"/>
          <w:kern w:val="28"/>
          <w:sz w:val="18"/>
          <w:szCs w:val="18"/>
          <w14:ligatures w14:val="standard"/>
          <w14:cntxtAlts/>
        </w:rPr>
        <w:t xml:space="preserve"> la</w:t>
      </w:r>
      <w:r w:rsidRPr="002E6F22">
        <w:rPr>
          <w:color w:val="000000" w:themeColor="text1"/>
          <w:kern w:val="28"/>
          <w:sz w:val="18"/>
          <w:szCs w:val="18"/>
          <w14:ligatures w14:val="standard"/>
          <w14:cntxtAlts/>
        </w:rPr>
        <w:t xml:space="preserve"> Dirección</w:t>
      </w:r>
      <w:r w:rsidR="00240364">
        <w:rPr>
          <w:color w:val="000000" w:themeColor="text1"/>
          <w:kern w:val="28"/>
          <w:sz w:val="18"/>
          <w:szCs w:val="18"/>
          <w14:ligatures w14:val="standard"/>
          <w14:cntxtAlts/>
        </w:rPr>
        <w:t xml:space="preserve"> d</w:t>
      </w:r>
      <w:r w:rsidR="003A71D1">
        <w:rPr>
          <w:color w:val="000000" w:themeColor="text1"/>
          <w:kern w:val="28"/>
          <w:sz w:val="18"/>
          <w:szCs w:val="18"/>
          <w14:ligatures w14:val="standard"/>
          <w14:cntxtAlts/>
        </w:rPr>
        <w:t>e Desarrollo Económico</w:t>
      </w:r>
      <w:r w:rsidR="00EA5F93">
        <w:rPr>
          <w:color w:val="000000" w:themeColor="text1"/>
          <w:kern w:val="28"/>
          <w:sz w:val="18"/>
          <w:szCs w:val="18"/>
          <w14:ligatures w14:val="standard"/>
          <w14:cntxtAlts/>
        </w:rPr>
        <w:t xml:space="preserve"> y Turístico, </w:t>
      </w:r>
      <w:r w:rsidR="00BA1202">
        <w:rPr>
          <w:color w:val="000000" w:themeColor="text1"/>
          <w:kern w:val="28"/>
          <w:sz w:val="18"/>
          <w:szCs w:val="18"/>
          <w14:ligatures w14:val="standard"/>
          <w14:cntxtAlts/>
        </w:rPr>
        <w:t>Presidente de la Red Emprende Chihuahua</w:t>
      </w:r>
      <w:r w:rsidR="005355B7">
        <w:rPr>
          <w:color w:val="000000" w:themeColor="text1"/>
          <w:kern w:val="28"/>
          <w:sz w:val="18"/>
          <w:szCs w:val="18"/>
          <w14:ligatures w14:val="standard"/>
          <w14:cntxtAlts/>
        </w:rPr>
        <w:t xml:space="preserve"> </w:t>
      </w:r>
      <w:r w:rsidR="00BA1202">
        <w:rPr>
          <w:color w:val="000000" w:themeColor="text1"/>
          <w:kern w:val="28"/>
          <w:sz w:val="18"/>
          <w:szCs w:val="18"/>
          <w14:ligatures w14:val="standard"/>
          <w14:cntxtAlts/>
        </w:rPr>
        <w:t xml:space="preserve"> y/o representante</w:t>
      </w:r>
      <w:r w:rsidR="00340B2E">
        <w:rPr>
          <w:color w:val="000000" w:themeColor="text1"/>
          <w:kern w:val="28"/>
          <w:sz w:val="18"/>
          <w:szCs w:val="18"/>
          <w14:ligatures w14:val="standard"/>
          <w14:cntxtAlts/>
        </w:rPr>
        <w:t xml:space="preserve">, </w:t>
      </w:r>
      <w:r w:rsidR="00BA1202">
        <w:rPr>
          <w:color w:val="000000" w:themeColor="text1"/>
          <w:kern w:val="28"/>
          <w:sz w:val="18"/>
          <w:szCs w:val="18"/>
          <w14:ligatures w14:val="standard"/>
          <w14:cntxtAlts/>
        </w:rPr>
        <w:t xml:space="preserve"> Presidente </w:t>
      </w:r>
      <w:r w:rsidR="00FD5547" w:rsidRPr="00FD5547">
        <w:rPr>
          <w:color w:val="000000" w:themeColor="text1"/>
          <w:kern w:val="28"/>
          <w:sz w:val="18"/>
          <w:szCs w:val="18"/>
          <w14:ligatures w14:val="standard"/>
          <w14:cntxtAlts/>
        </w:rPr>
        <w:t>de</w:t>
      </w:r>
      <w:r w:rsidR="00143F95" w:rsidRPr="00FD5547">
        <w:rPr>
          <w:color w:val="000000" w:themeColor="text1"/>
          <w:kern w:val="28"/>
          <w:sz w:val="18"/>
          <w:szCs w:val="18"/>
          <w14:ligatures w14:val="standard"/>
          <w14:cntxtAlts/>
        </w:rPr>
        <w:t xml:space="preserve"> </w:t>
      </w:r>
      <w:r w:rsidR="00FD5547" w:rsidRPr="00FD5547">
        <w:rPr>
          <w:color w:val="000000" w:themeColor="text1"/>
          <w:sz w:val="18"/>
          <w:szCs w:val="18"/>
          <w:shd w:val="clear" w:color="auto" w:fill="FFFFFF"/>
        </w:rPr>
        <w:t>La Cámara Nacional de la Industria de Transformación </w:t>
      </w:r>
      <w:r w:rsidR="00FD5547" w:rsidRPr="00FD5547">
        <w:rPr>
          <w:rStyle w:val="nfasis"/>
          <w:b/>
          <w:bCs/>
          <w:i w:val="0"/>
          <w:iCs w:val="0"/>
          <w:color w:val="000000" w:themeColor="text1"/>
          <w:sz w:val="18"/>
          <w:szCs w:val="18"/>
          <w:shd w:val="clear" w:color="auto" w:fill="FFFFFF"/>
        </w:rPr>
        <w:t>CANACINTRA</w:t>
      </w:r>
      <w:r w:rsidR="00676300">
        <w:rPr>
          <w:color w:val="000000" w:themeColor="text1"/>
          <w:kern w:val="28"/>
          <w:sz w:val="18"/>
          <w:szCs w:val="18"/>
          <w14:ligatures w14:val="standard"/>
          <w14:cntxtAlts/>
        </w:rPr>
        <w:t xml:space="preserve"> Delegación Chihuahua</w:t>
      </w:r>
      <w:r w:rsidR="006D5D85">
        <w:rPr>
          <w:color w:val="000000" w:themeColor="text1"/>
          <w:kern w:val="28"/>
          <w:sz w:val="18"/>
          <w:szCs w:val="18"/>
          <w14:ligatures w14:val="standard"/>
          <w14:cntxtAlts/>
        </w:rPr>
        <w:t xml:space="preserve"> y/o </w:t>
      </w:r>
      <w:r w:rsidR="003C5266">
        <w:rPr>
          <w:color w:val="000000" w:themeColor="text1"/>
          <w:kern w:val="28"/>
          <w:sz w:val="18"/>
          <w:szCs w:val="18"/>
          <w14:ligatures w14:val="standard"/>
          <w14:cntxtAlts/>
        </w:rPr>
        <w:t>representante,</w:t>
      </w:r>
      <w:r w:rsidR="00676300">
        <w:rPr>
          <w:color w:val="000000" w:themeColor="text1"/>
          <w:kern w:val="28"/>
          <w:sz w:val="18"/>
          <w:szCs w:val="18"/>
          <w14:ligatures w14:val="standard"/>
          <w14:cntxtAlts/>
        </w:rPr>
        <w:t xml:space="preserve"> Presidente de la Asociación Civil Emprendiendo por Chihuahua y/o representante.</w:t>
      </w:r>
    </w:p>
    <w:p w14:paraId="154527CB" w14:textId="77777777" w:rsidR="005A3223" w:rsidRPr="002E6F22" w:rsidRDefault="005A3223" w:rsidP="006C79DE">
      <w:pPr>
        <w:pStyle w:val="NormalWeb"/>
        <w:shd w:val="clear" w:color="auto" w:fill="FFFFFF"/>
        <w:spacing w:before="0" w:beforeAutospacing="0" w:after="0" w:afterAutospacing="0" w:line="480" w:lineRule="auto"/>
        <w:rPr>
          <w:color w:val="000000" w:themeColor="text1"/>
          <w:kern w:val="28"/>
          <w:sz w:val="18"/>
          <w:szCs w:val="18"/>
          <w14:ligatures w14:val="standard"/>
          <w14:cntxtAlts/>
        </w:rPr>
      </w:pPr>
      <w:r w:rsidRPr="00DA6846">
        <w:rPr>
          <w:b/>
          <w:color w:val="000000" w:themeColor="text1"/>
          <w:kern w:val="28"/>
          <w:sz w:val="18"/>
          <w:szCs w:val="18"/>
          <w14:ligatures w14:val="standard"/>
          <w14:cntxtAlts/>
        </w:rPr>
        <w:t>Ventanilla</w:t>
      </w:r>
      <w:r w:rsidRPr="002E6F22">
        <w:rPr>
          <w:color w:val="000000" w:themeColor="text1"/>
          <w:kern w:val="28"/>
          <w:sz w:val="18"/>
          <w:szCs w:val="18"/>
          <w14:ligatures w14:val="standard"/>
          <w14:cntxtAlts/>
        </w:rPr>
        <w:t>: </w:t>
      </w:r>
      <w:r w:rsidR="00526D83" w:rsidRPr="002E6F22">
        <w:rPr>
          <w:color w:val="000000" w:themeColor="text1"/>
          <w:kern w:val="28"/>
          <w:sz w:val="18"/>
          <w:szCs w:val="18"/>
          <w14:ligatures w14:val="standard"/>
          <w14:cntxtAlts/>
        </w:rPr>
        <w:t>Departamento de Proyectos Productivos</w:t>
      </w:r>
      <w:r w:rsidR="00CF3520">
        <w:rPr>
          <w:color w:val="000000" w:themeColor="text1"/>
          <w:kern w:val="28"/>
          <w:sz w:val="18"/>
          <w:szCs w:val="18"/>
          <w14:ligatures w14:val="standard"/>
          <w14:cntxtAlts/>
        </w:rPr>
        <w:t xml:space="preserve"> de la Dirección de Desarrollo Económico y Turístico </w:t>
      </w:r>
      <w:r w:rsidR="002C66ED">
        <w:rPr>
          <w:color w:val="000000" w:themeColor="text1"/>
          <w:kern w:val="28"/>
          <w:sz w:val="18"/>
          <w:szCs w:val="18"/>
          <w14:ligatures w14:val="standard"/>
          <w14:cntxtAlts/>
        </w:rPr>
        <w:t xml:space="preserve">del Municipio de Chihuahua. </w:t>
      </w:r>
    </w:p>
    <w:p w14:paraId="410C58A6" w14:textId="11B1A3C3" w:rsidR="004F75E1" w:rsidRPr="00E55BE5" w:rsidRDefault="005A3223" w:rsidP="004F75E1">
      <w:pPr>
        <w:pStyle w:val="NormalWeb"/>
        <w:shd w:val="clear" w:color="auto" w:fill="FFFFFF"/>
        <w:spacing w:before="0" w:beforeAutospacing="0" w:after="0" w:afterAutospacing="0" w:line="360" w:lineRule="auto"/>
        <w:rPr>
          <w:b/>
          <w:color w:val="000000" w:themeColor="text1"/>
          <w:sz w:val="28"/>
          <w:szCs w:val="28"/>
        </w:rPr>
      </w:pPr>
      <w:r w:rsidRPr="00666CFB">
        <w:rPr>
          <w:b/>
          <w:color w:val="000000" w:themeColor="text1"/>
          <w:kern w:val="28"/>
          <w:sz w:val="28"/>
          <w:szCs w:val="28"/>
          <w14:ligatures w14:val="standard"/>
          <w14:cntxtAlts/>
        </w:rPr>
        <w:t> </w:t>
      </w:r>
      <w:bookmarkStart w:id="10" w:name="_Toc485815310"/>
      <w:r w:rsidRPr="00E55BE5">
        <w:rPr>
          <w:b/>
          <w:color w:val="000000" w:themeColor="text1"/>
          <w:sz w:val="28"/>
          <w:szCs w:val="28"/>
        </w:rPr>
        <w:t>A</w:t>
      </w:r>
      <w:r w:rsidR="00210286" w:rsidRPr="00E55BE5">
        <w:rPr>
          <w:b/>
          <w:color w:val="000000" w:themeColor="text1"/>
          <w:sz w:val="28"/>
          <w:szCs w:val="28"/>
        </w:rPr>
        <w:t>pertura y Cierre de ventanillas</w:t>
      </w:r>
      <w:bookmarkEnd w:id="10"/>
    </w:p>
    <w:p w14:paraId="4B76F364" w14:textId="566B00D3" w:rsidR="00BA1202" w:rsidRPr="00E55BE5" w:rsidRDefault="0005575A" w:rsidP="00BA1202">
      <w:pPr>
        <w:pStyle w:val="Prrafodelista"/>
        <w:widowControl w:val="0"/>
        <w:numPr>
          <w:ilvl w:val="0"/>
          <w:numId w:val="13"/>
        </w:numPr>
        <w:tabs>
          <w:tab w:val="left" w:pos="677"/>
          <w:tab w:val="left" w:pos="678"/>
        </w:tabs>
        <w:autoSpaceDE w:val="0"/>
        <w:autoSpaceDN w:val="0"/>
        <w:spacing w:after="0" w:line="360" w:lineRule="auto"/>
        <w:ind w:right="115" w:hanging="566"/>
        <w:contextualSpacing w:val="0"/>
        <w:rPr>
          <w:rFonts w:ascii="Times New Roman" w:hAnsi="Times New Roman"/>
          <w:sz w:val="18"/>
          <w:szCs w:val="18"/>
        </w:rPr>
      </w:pPr>
      <w:r w:rsidRPr="00E55BE5">
        <w:rPr>
          <w:rFonts w:ascii="Times New Roman" w:hAnsi="Times New Roman"/>
          <w:color w:val="000000" w:themeColor="text1"/>
          <w:sz w:val="18"/>
          <w:szCs w:val="18"/>
        </w:rPr>
        <w:t>La apertura de ventanillas</w:t>
      </w:r>
      <w:r w:rsidR="00EE6B7A" w:rsidRPr="00E55BE5">
        <w:rPr>
          <w:rFonts w:ascii="Times New Roman" w:hAnsi="Times New Roman"/>
          <w:color w:val="000000" w:themeColor="text1"/>
          <w:sz w:val="18"/>
          <w:szCs w:val="18"/>
        </w:rPr>
        <w:t xml:space="preserve"> será el día </w:t>
      </w:r>
      <w:r w:rsidR="00BA1202" w:rsidRPr="00E55BE5">
        <w:rPr>
          <w:rFonts w:ascii="Times New Roman" w:hAnsi="Times New Roman"/>
          <w:color w:val="000000" w:themeColor="text1"/>
          <w:sz w:val="18"/>
          <w:szCs w:val="18"/>
        </w:rPr>
        <w:t xml:space="preserve"> </w:t>
      </w:r>
      <w:r w:rsidR="0033733A" w:rsidRPr="00E55BE5">
        <w:rPr>
          <w:rFonts w:ascii="Times New Roman" w:hAnsi="Times New Roman"/>
          <w:color w:val="000000" w:themeColor="text1"/>
          <w:sz w:val="18"/>
          <w:szCs w:val="18"/>
        </w:rPr>
        <w:t>16</w:t>
      </w:r>
      <w:r w:rsidR="00BA1202" w:rsidRPr="00E55BE5">
        <w:rPr>
          <w:rFonts w:ascii="Times New Roman" w:hAnsi="Times New Roman"/>
          <w:color w:val="000000" w:themeColor="text1"/>
          <w:sz w:val="18"/>
          <w:szCs w:val="18"/>
        </w:rPr>
        <w:t xml:space="preserve"> </w:t>
      </w:r>
      <w:r w:rsidR="00EE6B7A" w:rsidRPr="00E55BE5">
        <w:rPr>
          <w:rFonts w:ascii="Times New Roman" w:hAnsi="Times New Roman"/>
          <w:color w:val="000000" w:themeColor="text1"/>
          <w:sz w:val="18"/>
          <w:szCs w:val="18"/>
        </w:rPr>
        <w:t>de fe</w:t>
      </w:r>
      <w:r w:rsidRPr="00E55BE5">
        <w:rPr>
          <w:rFonts w:ascii="Times New Roman" w:hAnsi="Times New Roman"/>
          <w:color w:val="000000" w:themeColor="text1"/>
          <w:sz w:val="18"/>
          <w:szCs w:val="18"/>
        </w:rPr>
        <w:t>bre</w:t>
      </w:r>
      <w:r w:rsidR="00EE6B7A" w:rsidRPr="00E55BE5">
        <w:rPr>
          <w:rFonts w:ascii="Times New Roman" w:hAnsi="Times New Roman"/>
          <w:color w:val="000000" w:themeColor="text1"/>
          <w:sz w:val="18"/>
          <w:szCs w:val="18"/>
        </w:rPr>
        <w:t>ro</w:t>
      </w:r>
      <w:r w:rsidR="00D141B2" w:rsidRPr="00E55BE5">
        <w:rPr>
          <w:rFonts w:ascii="Times New Roman" w:hAnsi="Times New Roman"/>
          <w:color w:val="000000" w:themeColor="text1"/>
          <w:sz w:val="18"/>
          <w:szCs w:val="18"/>
        </w:rPr>
        <w:t xml:space="preserve"> de 2021</w:t>
      </w:r>
      <w:r w:rsidRPr="00E55BE5">
        <w:rPr>
          <w:rFonts w:ascii="Times New Roman" w:hAnsi="Times New Roman"/>
          <w:color w:val="000000" w:themeColor="text1"/>
          <w:sz w:val="18"/>
          <w:szCs w:val="18"/>
        </w:rPr>
        <w:t>. Se estará recibiendo la documentación de las 10:00</w:t>
      </w:r>
      <w:r w:rsidR="0049362A" w:rsidRPr="00E55BE5">
        <w:rPr>
          <w:rFonts w:ascii="Times New Roman" w:hAnsi="Times New Roman"/>
          <w:color w:val="000000" w:themeColor="text1"/>
          <w:sz w:val="18"/>
          <w:szCs w:val="18"/>
        </w:rPr>
        <w:t xml:space="preserve"> </w:t>
      </w:r>
      <w:r w:rsidRPr="00E55BE5">
        <w:rPr>
          <w:rFonts w:ascii="Times New Roman" w:hAnsi="Times New Roman"/>
          <w:color w:val="000000" w:themeColor="text1"/>
          <w:sz w:val="18"/>
          <w:szCs w:val="18"/>
        </w:rPr>
        <w:t>am a las 2:00</w:t>
      </w:r>
      <w:r w:rsidR="0049362A" w:rsidRPr="00E55BE5">
        <w:rPr>
          <w:rFonts w:ascii="Times New Roman" w:hAnsi="Times New Roman"/>
          <w:color w:val="000000" w:themeColor="text1"/>
          <w:sz w:val="18"/>
          <w:szCs w:val="18"/>
        </w:rPr>
        <w:t xml:space="preserve"> </w:t>
      </w:r>
      <w:r w:rsidRPr="00E55BE5">
        <w:rPr>
          <w:rFonts w:ascii="Times New Roman" w:hAnsi="Times New Roman"/>
          <w:color w:val="000000" w:themeColor="text1"/>
          <w:sz w:val="18"/>
          <w:szCs w:val="18"/>
        </w:rPr>
        <w:t xml:space="preserve">pm en </w:t>
      </w:r>
      <w:r w:rsidR="00EE6B7A" w:rsidRPr="00E55BE5">
        <w:rPr>
          <w:rFonts w:ascii="Times New Roman" w:hAnsi="Times New Roman"/>
          <w:b/>
          <w:bCs/>
          <w:color w:val="000000" w:themeColor="text1"/>
          <w:sz w:val="18"/>
          <w:szCs w:val="18"/>
        </w:rPr>
        <w:t xml:space="preserve">la </w:t>
      </w:r>
      <w:r w:rsidR="00BF161F" w:rsidRPr="00E55BE5">
        <w:rPr>
          <w:rFonts w:ascii="Times New Roman" w:hAnsi="Times New Roman"/>
          <w:b/>
          <w:bCs/>
          <w:color w:val="000000" w:themeColor="text1"/>
          <w:sz w:val="18"/>
          <w:szCs w:val="18"/>
        </w:rPr>
        <w:t>Dirección</w:t>
      </w:r>
      <w:r w:rsidR="00EE6B7A" w:rsidRPr="00E55BE5">
        <w:rPr>
          <w:rFonts w:ascii="Times New Roman" w:hAnsi="Times New Roman"/>
          <w:b/>
          <w:bCs/>
          <w:color w:val="000000" w:themeColor="text1"/>
          <w:sz w:val="18"/>
          <w:szCs w:val="18"/>
        </w:rPr>
        <w:t xml:space="preserve"> de Desarrollo </w:t>
      </w:r>
      <w:r w:rsidR="00BF161F" w:rsidRPr="00E55BE5">
        <w:rPr>
          <w:rFonts w:ascii="Times New Roman" w:hAnsi="Times New Roman"/>
          <w:b/>
          <w:bCs/>
          <w:color w:val="000000" w:themeColor="text1"/>
          <w:sz w:val="18"/>
          <w:szCs w:val="18"/>
        </w:rPr>
        <w:t>Económico</w:t>
      </w:r>
      <w:r w:rsidR="00EE6B7A" w:rsidRPr="00E55BE5">
        <w:rPr>
          <w:rFonts w:ascii="Times New Roman" w:hAnsi="Times New Roman"/>
          <w:b/>
          <w:bCs/>
          <w:color w:val="000000" w:themeColor="text1"/>
          <w:sz w:val="18"/>
          <w:szCs w:val="18"/>
        </w:rPr>
        <w:t xml:space="preserve"> y </w:t>
      </w:r>
      <w:r w:rsidR="00BF161F" w:rsidRPr="00E55BE5">
        <w:rPr>
          <w:rFonts w:ascii="Times New Roman" w:hAnsi="Times New Roman"/>
          <w:b/>
          <w:bCs/>
          <w:color w:val="000000" w:themeColor="text1"/>
          <w:sz w:val="18"/>
          <w:szCs w:val="18"/>
        </w:rPr>
        <w:t>Turístico</w:t>
      </w:r>
      <w:r w:rsidR="00EE6B7A" w:rsidRPr="00E55BE5">
        <w:rPr>
          <w:rFonts w:ascii="Times New Roman" w:hAnsi="Times New Roman"/>
          <w:b/>
          <w:bCs/>
          <w:color w:val="000000" w:themeColor="text1"/>
          <w:sz w:val="18"/>
          <w:szCs w:val="18"/>
        </w:rPr>
        <w:t xml:space="preserve"> del ayuntamiento</w:t>
      </w:r>
      <w:r w:rsidR="00BF161F" w:rsidRPr="00E55BE5">
        <w:rPr>
          <w:rFonts w:ascii="Times New Roman" w:hAnsi="Times New Roman"/>
          <w:b/>
          <w:bCs/>
          <w:color w:val="000000" w:themeColor="text1"/>
          <w:sz w:val="18"/>
          <w:szCs w:val="18"/>
        </w:rPr>
        <w:t xml:space="preserve"> de Chihuahua, ubicada en la calle Escorza 2307 Colonia Obrera. </w:t>
      </w:r>
      <w:r w:rsidR="003C5266" w:rsidRPr="00E55BE5">
        <w:rPr>
          <w:rFonts w:ascii="Times New Roman" w:hAnsi="Times New Roman"/>
          <w:b/>
          <w:bCs/>
          <w:color w:val="000000" w:themeColor="text1"/>
          <w:sz w:val="18"/>
          <w:szCs w:val="18"/>
        </w:rPr>
        <w:t xml:space="preserve"> </w:t>
      </w:r>
      <w:r w:rsidRPr="00E55BE5">
        <w:rPr>
          <w:rFonts w:ascii="Times New Roman" w:hAnsi="Times New Roman"/>
          <w:color w:val="000000" w:themeColor="text1"/>
          <w:sz w:val="18"/>
          <w:szCs w:val="18"/>
        </w:rPr>
        <w:t>La dictaminación por el Comité</w:t>
      </w:r>
      <w:r w:rsidR="00D15682">
        <w:rPr>
          <w:rFonts w:ascii="Times New Roman" w:hAnsi="Times New Roman"/>
          <w:color w:val="000000" w:themeColor="text1"/>
          <w:sz w:val="18"/>
          <w:szCs w:val="18"/>
        </w:rPr>
        <w:t xml:space="preserve"> Técnico será el día 18</w:t>
      </w:r>
      <w:r w:rsidR="00BF161F" w:rsidRPr="00E55BE5">
        <w:rPr>
          <w:rFonts w:ascii="Times New Roman" w:hAnsi="Times New Roman"/>
          <w:color w:val="000000" w:themeColor="text1"/>
          <w:sz w:val="18"/>
          <w:szCs w:val="18"/>
        </w:rPr>
        <w:t xml:space="preserve"> de febrero </w:t>
      </w:r>
      <w:r w:rsidRPr="00E55BE5">
        <w:rPr>
          <w:rFonts w:ascii="Times New Roman" w:hAnsi="Times New Roman"/>
          <w:color w:val="000000" w:themeColor="text1"/>
          <w:sz w:val="18"/>
          <w:szCs w:val="18"/>
        </w:rPr>
        <w:t>de</w:t>
      </w:r>
      <w:r w:rsidR="00BF161F" w:rsidRPr="00E55BE5">
        <w:rPr>
          <w:rFonts w:ascii="Times New Roman" w:hAnsi="Times New Roman"/>
          <w:color w:val="000000" w:themeColor="text1"/>
          <w:sz w:val="18"/>
          <w:szCs w:val="18"/>
        </w:rPr>
        <w:t>l 2021</w:t>
      </w:r>
      <w:r w:rsidRPr="00E55BE5">
        <w:rPr>
          <w:rFonts w:ascii="Times New Roman" w:hAnsi="Times New Roman"/>
          <w:color w:val="000000" w:themeColor="text1"/>
          <w:sz w:val="18"/>
          <w:szCs w:val="18"/>
        </w:rPr>
        <w:t>. Lo</w:t>
      </w:r>
      <w:r w:rsidR="00BF161F" w:rsidRPr="00E55BE5">
        <w:rPr>
          <w:rFonts w:ascii="Times New Roman" w:hAnsi="Times New Roman"/>
          <w:color w:val="000000" w:themeColor="text1"/>
          <w:sz w:val="18"/>
          <w:szCs w:val="18"/>
        </w:rPr>
        <w:t>s resul</w:t>
      </w:r>
      <w:r w:rsidR="000B1B2E">
        <w:rPr>
          <w:rFonts w:ascii="Times New Roman" w:hAnsi="Times New Roman"/>
          <w:color w:val="000000" w:themeColor="text1"/>
          <w:sz w:val="18"/>
          <w:szCs w:val="18"/>
        </w:rPr>
        <w:t>tados se publicarán el 23</w:t>
      </w:r>
      <w:r w:rsidR="00BF161F" w:rsidRPr="00E55BE5">
        <w:rPr>
          <w:rFonts w:ascii="Times New Roman" w:hAnsi="Times New Roman"/>
          <w:color w:val="000000" w:themeColor="text1"/>
          <w:sz w:val="18"/>
          <w:szCs w:val="18"/>
        </w:rPr>
        <w:t xml:space="preserve"> de febrero</w:t>
      </w:r>
      <w:r w:rsidRPr="00E55BE5">
        <w:rPr>
          <w:rFonts w:ascii="Times New Roman" w:hAnsi="Times New Roman"/>
          <w:color w:val="000000" w:themeColor="text1"/>
          <w:sz w:val="18"/>
          <w:szCs w:val="18"/>
        </w:rPr>
        <w:t xml:space="preserve"> del presente año en los periódicos de principal circulación y la página web oficial del Municipio de Chihuahua </w:t>
      </w:r>
      <w:hyperlink r:id="rId10" w:history="1">
        <w:r w:rsidRPr="00E55BE5">
          <w:rPr>
            <w:rStyle w:val="Hipervnculo"/>
            <w:rFonts w:ascii="Times New Roman" w:hAnsi="Times New Roman"/>
            <w:sz w:val="18"/>
            <w:szCs w:val="18"/>
          </w:rPr>
          <w:t>www.municipiochihuahua.gob.mx</w:t>
        </w:r>
      </w:hyperlink>
      <w:r w:rsidRPr="00E55BE5">
        <w:rPr>
          <w:rFonts w:ascii="Times New Roman" w:hAnsi="Times New Roman"/>
          <w:color w:val="000000" w:themeColor="text1"/>
          <w:sz w:val="18"/>
          <w:szCs w:val="18"/>
        </w:rPr>
        <w:t xml:space="preserve"> </w:t>
      </w:r>
      <w:r w:rsidR="00BA1202" w:rsidRPr="00E55BE5">
        <w:rPr>
          <w:rFonts w:ascii="Times New Roman" w:hAnsi="Times New Roman"/>
          <w:color w:val="000000" w:themeColor="text1"/>
          <w:sz w:val="18"/>
          <w:szCs w:val="18"/>
        </w:rPr>
        <w:t>y las redes sociales oficiales.</w:t>
      </w:r>
    </w:p>
    <w:p w14:paraId="4B1ADE03" w14:textId="48054762" w:rsidR="0005575A" w:rsidRPr="0017048E" w:rsidRDefault="0017048E" w:rsidP="0005575A">
      <w:pPr>
        <w:pStyle w:val="NormalWeb"/>
        <w:shd w:val="clear" w:color="auto" w:fill="FFFFFF"/>
        <w:spacing w:before="240" w:beforeAutospacing="0" w:after="0" w:afterAutospacing="0" w:line="360" w:lineRule="auto"/>
        <w:rPr>
          <w:color w:val="000000" w:themeColor="text1"/>
          <w:kern w:val="28"/>
          <w:sz w:val="18"/>
          <w:szCs w:val="18"/>
          <w14:ligatures w14:val="standard"/>
          <w14:cntxtAlts/>
        </w:rPr>
      </w:pPr>
      <w:r w:rsidRPr="00E55BE5">
        <w:rPr>
          <w:color w:val="000000" w:themeColor="text1"/>
          <w:kern w:val="28"/>
          <w:sz w:val="18"/>
          <w:szCs w:val="18"/>
          <w14:ligatures w14:val="standard"/>
          <w14:cntxtAlts/>
        </w:rPr>
        <w:t>L</w:t>
      </w:r>
      <w:r w:rsidR="0005575A" w:rsidRPr="00E55BE5">
        <w:rPr>
          <w:color w:val="000000" w:themeColor="text1"/>
          <w:kern w:val="28"/>
          <w:sz w:val="18"/>
          <w:szCs w:val="18"/>
          <w14:ligatures w14:val="standard"/>
          <w14:cntxtAlts/>
        </w:rPr>
        <w:t>a Unidad Responsable podrá modificar estas fechas o establecer nuevos periodos para</w:t>
      </w:r>
      <w:r w:rsidR="0005575A" w:rsidRPr="0017048E">
        <w:rPr>
          <w:color w:val="000000" w:themeColor="text1"/>
          <w:kern w:val="28"/>
          <w:sz w:val="18"/>
          <w:szCs w:val="18"/>
          <w14:ligatures w14:val="standard"/>
          <w14:cntxtAlts/>
        </w:rPr>
        <w:t xml:space="preserve"> los casos de excepción que considere pertinentes.</w:t>
      </w:r>
    </w:p>
    <w:p w14:paraId="15E920C1" w14:textId="77777777" w:rsidR="0056473B" w:rsidRDefault="005A3223" w:rsidP="0056473B">
      <w:pPr>
        <w:pStyle w:val="NormalWeb"/>
        <w:shd w:val="clear" w:color="auto" w:fill="FFFFFF"/>
        <w:spacing w:before="0" w:beforeAutospacing="0" w:after="0" w:afterAutospacing="0" w:line="360" w:lineRule="auto"/>
        <w:rPr>
          <w:color w:val="000000" w:themeColor="text1"/>
          <w:kern w:val="28"/>
          <w:sz w:val="18"/>
          <w:szCs w:val="18"/>
          <w14:ligatures w14:val="standard"/>
          <w14:cntxtAlts/>
        </w:rPr>
      </w:pPr>
      <w:r w:rsidRPr="002E6F22">
        <w:rPr>
          <w:color w:val="000000" w:themeColor="text1"/>
          <w:kern w:val="28"/>
          <w:sz w:val="18"/>
          <w:szCs w:val="18"/>
          <w14:ligatures w14:val="standard"/>
          <w14:cntxtAlts/>
        </w:rPr>
        <w:t> </w:t>
      </w:r>
      <w:bookmarkStart w:id="11" w:name="_Toc485815311"/>
    </w:p>
    <w:p w14:paraId="2B9A43F0" w14:textId="77777777" w:rsidR="005A3223" w:rsidRPr="00666CFB" w:rsidRDefault="00076417" w:rsidP="0056473B">
      <w:pPr>
        <w:pStyle w:val="NormalWeb"/>
        <w:shd w:val="clear" w:color="auto" w:fill="FFFFFF"/>
        <w:spacing w:before="0" w:beforeAutospacing="0" w:after="0" w:afterAutospacing="0" w:line="360" w:lineRule="auto"/>
        <w:rPr>
          <w:b/>
          <w:color w:val="000000" w:themeColor="text1"/>
          <w:kern w:val="28"/>
          <w:sz w:val="28"/>
          <w:szCs w:val="28"/>
          <w14:ligatures w14:val="standard"/>
          <w14:cntxtAlts/>
        </w:rPr>
      </w:pPr>
      <w:r w:rsidRPr="00666CFB">
        <w:rPr>
          <w:b/>
          <w:color w:val="000000" w:themeColor="text1"/>
          <w:sz w:val="28"/>
          <w:szCs w:val="28"/>
        </w:rPr>
        <w:t>Lineamientos</w:t>
      </w:r>
      <w:bookmarkEnd w:id="11"/>
    </w:p>
    <w:p w14:paraId="582D0E06" w14:textId="77777777" w:rsidR="004F58B3" w:rsidRPr="004F58B3" w:rsidRDefault="004F58B3" w:rsidP="00424F32">
      <w:pPr>
        <w:ind w:firstLine="708"/>
      </w:pPr>
    </w:p>
    <w:p w14:paraId="537FF317" w14:textId="77777777" w:rsidR="00AF379F" w:rsidRPr="00F74F6D" w:rsidRDefault="00210286" w:rsidP="00F74F6D">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F74F6D">
        <w:rPr>
          <w:rFonts w:ascii="Times New Roman" w:hAnsi="Times New Roman"/>
          <w:color w:val="000000" w:themeColor="text1"/>
          <w:sz w:val="18"/>
          <w:szCs w:val="18"/>
        </w:rPr>
        <w:t>Se lleva a cabo la publicación de la convoc</w:t>
      </w:r>
      <w:r w:rsidR="005011EB" w:rsidRPr="00F74F6D">
        <w:rPr>
          <w:rFonts w:ascii="Times New Roman" w:hAnsi="Times New Roman"/>
          <w:color w:val="000000" w:themeColor="text1"/>
          <w:sz w:val="18"/>
          <w:szCs w:val="18"/>
        </w:rPr>
        <w:t>atoria y de las presentes Reglas de Operación.</w:t>
      </w:r>
      <w:r w:rsidRPr="00F74F6D">
        <w:rPr>
          <w:rFonts w:ascii="Times New Roman" w:hAnsi="Times New Roman"/>
          <w:color w:val="000000" w:themeColor="text1"/>
          <w:sz w:val="18"/>
          <w:szCs w:val="18"/>
        </w:rPr>
        <w:t xml:space="preserve"> </w:t>
      </w:r>
    </w:p>
    <w:p w14:paraId="6E9D9D4F" w14:textId="77777777" w:rsidR="00F74F6D" w:rsidRPr="00F74F6D" w:rsidRDefault="00AF379F" w:rsidP="00F74F6D">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F74F6D">
        <w:rPr>
          <w:rFonts w:ascii="Times New Roman" w:hAnsi="Times New Roman"/>
          <w:color w:val="000000" w:themeColor="text1"/>
          <w:sz w:val="18"/>
          <w:szCs w:val="18"/>
        </w:rPr>
        <w:t>Las solicitudes pasarán por un proceso de selección acuerdo al techo presupuestal y cédula de calificación. Los proyectos serán seleccionados por el Comité Técnico Dictaminador utilizando los criterios establecidos en</w:t>
      </w:r>
      <w:r w:rsidR="00F74F6D" w:rsidRPr="00F74F6D">
        <w:rPr>
          <w:rFonts w:ascii="Times New Roman" w:hAnsi="Times New Roman"/>
          <w:color w:val="000000" w:themeColor="text1"/>
          <w:sz w:val="18"/>
          <w:szCs w:val="18"/>
        </w:rPr>
        <w:t xml:space="preserve"> la cédula de calificación.</w:t>
      </w:r>
      <w:r w:rsidRPr="00F74F6D">
        <w:rPr>
          <w:rFonts w:ascii="Times New Roman" w:hAnsi="Times New Roman"/>
          <w:color w:val="000000" w:themeColor="text1"/>
          <w:sz w:val="18"/>
          <w:szCs w:val="18"/>
        </w:rPr>
        <w:t xml:space="preserve"> </w:t>
      </w:r>
    </w:p>
    <w:p w14:paraId="4D5E4E20" w14:textId="68B3B4F7" w:rsidR="00BA1202" w:rsidRPr="003C5266" w:rsidRDefault="00F74F6D" w:rsidP="00AA6B07">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17048E">
        <w:rPr>
          <w:rFonts w:ascii="Times New Roman" w:hAnsi="Times New Roman"/>
          <w:color w:val="000000" w:themeColor="text1"/>
          <w:sz w:val="18"/>
          <w:szCs w:val="18"/>
        </w:rPr>
        <w:t xml:space="preserve">Como parte de los requisitos de elegibilidad para recibir el apoyo, los beneficiarios seleccionados deberán capacitarse </w:t>
      </w:r>
      <w:r w:rsidR="0005575A" w:rsidRPr="0017048E">
        <w:rPr>
          <w:rFonts w:ascii="Times New Roman" w:hAnsi="Times New Roman"/>
          <w:color w:val="000000" w:themeColor="text1"/>
          <w:sz w:val="18"/>
          <w:szCs w:val="18"/>
        </w:rPr>
        <w:t>mediante un taller</w:t>
      </w:r>
      <w:r w:rsidR="0017048E">
        <w:rPr>
          <w:rFonts w:ascii="Times New Roman" w:hAnsi="Times New Roman"/>
          <w:color w:val="000000" w:themeColor="text1"/>
          <w:sz w:val="18"/>
          <w:szCs w:val="18"/>
        </w:rPr>
        <w:t xml:space="preserve"> </w:t>
      </w:r>
      <w:r w:rsidR="00AA6B07">
        <w:rPr>
          <w:rFonts w:ascii="Times New Roman" w:hAnsi="Times New Roman"/>
          <w:color w:val="000000" w:themeColor="text1"/>
          <w:sz w:val="18"/>
          <w:szCs w:val="18"/>
        </w:rPr>
        <w:t xml:space="preserve">de capacitación impartido por la Asociación Civil Emprendiendo por Chihuahua. </w:t>
      </w:r>
    </w:p>
    <w:p w14:paraId="140FF928" w14:textId="12999D98" w:rsidR="00FA2746" w:rsidRPr="003C5266" w:rsidRDefault="00AA6B07" w:rsidP="00BF298C">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Pr>
          <w:rFonts w:ascii="Times New Roman" w:hAnsi="Times New Roman"/>
          <w:color w:val="000000" w:themeColor="text1"/>
          <w:sz w:val="18"/>
          <w:szCs w:val="18"/>
        </w:rPr>
        <w:t>Se realizara una pro</w:t>
      </w:r>
      <w:r w:rsidR="00FA2746" w:rsidRPr="003C5266">
        <w:rPr>
          <w:rFonts w:ascii="Times New Roman" w:hAnsi="Times New Roman"/>
          <w:color w:val="000000" w:themeColor="text1"/>
          <w:sz w:val="18"/>
          <w:szCs w:val="18"/>
        </w:rPr>
        <w:t>gramación de los talleres con todas las medidas de seguridad e higiene necesarias.</w:t>
      </w:r>
    </w:p>
    <w:p w14:paraId="4E4E1057" w14:textId="19BC8CDB" w:rsidR="00FA2746" w:rsidRPr="003C5266" w:rsidRDefault="00FA2746" w:rsidP="003C5266">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3C5266">
        <w:rPr>
          <w:rFonts w:ascii="Times New Roman" w:hAnsi="Times New Roman"/>
          <w:color w:val="000000" w:themeColor="text1"/>
          <w:sz w:val="18"/>
          <w:szCs w:val="18"/>
        </w:rPr>
        <w:lastRenderedPageBreak/>
        <w:t xml:space="preserve">En el caso de los beneficiados que cuenten con </w:t>
      </w:r>
      <w:r w:rsidR="00E55BE5" w:rsidRPr="003C5266">
        <w:rPr>
          <w:rFonts w:ascii="Times New Roman" w:hAnsi="Times New Roman"/>
          <w:color w:val="000000" w:themeColor="text1"/>
          <w:sz w:val="18"/>
          <w:szCs w:val="18"/>
        </w:rPr>
        <w:t>algún</w:t>
      </w:r>
      <w:r w:rsidRPr="003C5266">
        <w:rPr>
          <w:rFonts w:ascii="Times New Roman" w:hAnsi="Times New Roman"/>
          <w:color w:val="000000" w:themeColor="text1"/>
          <w:sz w:val="18"/>
          <w:szCs w:val="18"/>
        </w:rPr>
        <w:t xml:space="preserve"> diploma expedido por alguna instancia capacitadora, este </w:t>
      </w:r>
      <w:r w:rsidR="00E55BE5" w:rsidRPr="003C5266">
        <w:rPr>
          <w:rFonts w:ascii="Times New Roman" w:hAnsi="Times New Roman"/>
          <w:color w:val="000000" w:themeColor="text1"/>
          <w:sz w:val="18"/>
          <w:szCs w:val="18"/>
        </w:rPr>
        <w:t>será</w:t>
      </w:r>
      <w:r w:rsidRPr="003C5266">
        <w:rPr>
          <w:rFonts w:ascii="Times New Roman" w:hAnsi="Times New Roman"/>
          <w:color w:val="000000" w:themeColor="text1"/>
          <w:sz w:val="18"/>
          <w:szCs w:val="18"/>
        </w:rPr>
        <w:t xml:space="preserve"> valido siempre y cuando no tenga </w:t>
      </w:r>
      <w:r w:rsidR="003C5266" w:rsidRPr="003C5266">
        <w:rPr>
          <w:rFonts w:ascii="Times New Roman" w:hAnsi="Times New Roman"/>
          <w:color w:val="000000" w:themeColor="text1"/>
          <w:sz w:val="18"/>
          <w:szCs w:val="18"/>
        </w:rPr>
        <w:t>más</w:t>
      </w:r>
      <w:r w:rsidR="00BF298C">
        <w:rPr>
          <w:rFonts w:ascii="Times New Roman" w:hAnsi="Times New Roman"/>
          <w:color w:val="000000" w:themeColor="text1"/>
          <w:sz w:val="18"/>
          <w:szCs w:val="18"/>
        </w:rPr>
        <w:t xml:space="preserve"> de dos</w:t>
      </w:r>
      <w:r w:rsidRPr="003C5266">
        <w:rPr>
          <w:rFonts w:ascii="Times New Roman" w:hAnsi="Times New Roman"/>
          <w:color w:val="000000" w:themeColor="text1"/>
          <w:sz w:val="18"/>
          <w:szCs w:val="18"/>
        </w:rPr>
        <w:t xml:space="preserve"> años de antigüedad y </w:t>
      </w:r>
      <w:r w:rsidR="00E55BE5" w:rsidRPr="003C5266">
        <w:rPr>
          <w:rFonts w:ascii="Times New Roman" w:hAnsi="Times New Roman"/>
          <w:color w:val="000000" w:themeColor="text1"/>
          <w:sz w:val="18"/>
          <w:szCs w:val="18"/>
        </w:rPr>
        <w:t>será</w:t>
      </w:r>
      <w:r w:rsidRPr="003C5266">
        <w:rPr>
          <w:rFonts w:ascii="Times New Roman" w:hAnsi="Times New Roman"/>
          <w:color w:val="000000" w:themeColor="text1"/>
          <w:sz w:val="18"/>
          <w:szCs w:val="18"/>
        </w:rPr>
        <w:t xml:space="preserve"> a criterio del personal aceptarlo por parte del encargado del programa. </w:t>
      </w:r>
    </w:p>
    <w:p w14:paraId="09C3B08A" w14:textId="3AB771E0" w:rsidR="001642FA" w:rsidRPr="0005575A" w:rsidRDefault="0005575A" w:rsidP="003C5266">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Pr>
          <w:sz w:val="16"/>
        </w:rPr>
        <w:t xml:space="preserve"> </w:t>
      </w:r>
      <w:r w:rsidR="00F74F6D" w:rsidRPr="0005575A">
        <w:rPr>
          <w:rFonts w:ascii="Times New Roman" w:hAnsi="Times New Roman"/>
          <w:color w:val="000000" w:themeColor="text1"/>
          <w:sz w:val="18"/>
          <w:szCs w:val="18"/>
        </w:rPr>
        <w:t>Los proyectos seleccionados que aún no estén inscritos en el RFC, deberán hacerlo para poder acceder al apoyo.</w:t>
      </w:r>
    </w:p>
    <w:p w14:paraId="01B756D3" w14:textId="159854FE" w:rsidR="00514902" w:rsidRPr="00C82F34" w:rsidRDefault="001642FA" w:rsidP="00EC02E1">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C82F34">
        <w:rPr>
          <w:rFonts w:ascii="Times New Roman" w:hAnsi="Times New Roman"/>
          <w:color w:val="000000" w:themeColor="text1"/>
          <w:sz w:val="18"/>
          <w:szCs w:val="18"/>
        </w:rPr>
        <w:t xml:space="preserve">Los proyectos que hayan recibido subsidio por parte de </w:t>
      </w:r>
      <w:r w:rsidR="00C82F34" w:rsidRPr="00C82F34">
        <w:rPr>
          <w:rFonts w:ascii="Times New Roman" w:hAnsi="Times New Roman"/>
          <w:color w:val="000000" w:themeColor="text1"/>
          <w:sz w:val="18"/>
          <w:szCs w:val="18"/>
        </w:rPr>
        <w:t>la Dirección de D</w:t>
      </w:r>
      <w:r w:rsidR="00995E3C">
        <w:rPr>
          <w:rFonts w:ascii="Times New Roman" w:hAnsi="Times New Roman"/>
          <w:color w:val="000000" w:themeColor="text1"/>
          <w:sz w:val="18"/>
          <w:szCs w:val="18"/>
        </w:rPr>
        <w:t xml:space="preserve">esarrollo Económico y Turístico, </w:t>
      </w:r>
      <w:r w:rsidRPr="00C82F34">
        <w:rPr>
          <w:rFonts w:ascii="Times New Roman" w:hAnsi="Times New Roman"/>
          <w:color w:val="000000" w:themeColor="text1"/>
          <w:sz w:val="18"/>
          <w:szCs w:val="18"/>
        </w:rPr>
        <w:t xml:space="preserve">el año inmediato anterior a la convocatoria, no serán susceptibles de apoyo. </w:t>
      </w:r>
      <w:r w:rsidR="00F74F6D" w:rsidRPr="00C82F34">
        <w:rPr>
          <w:rFonts w:ascii="Times New Roman" w:hAnsi="Times New Roman"/>
          <w:color w:val="000000" w:themeColor="text1"/>
          <w:sz w:val="18"/>
          <w:szCs w:val="18"/>
        </w:rPr>
        <w:t xml:space="preserve"> </w:t>
      </w:r>
    </w:p>
    <w:p w14:paraId="1986B17C" w14:textId="06524709" w:rsidR="00FA2746" w:rsidRPr="00514902" w:rsidRDefault="00FA2746" w:rsidP="00514902">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FA2746">
        <w:rPr>
          <w:rFonts w:ascii="Times New Roman" w:hAnsi="Times New Roman"/>
          <w:color w:val="000000" w:themeColor="text1"/>
          <w:sz w:val="18"/>
          <w:szCs w:val="18"/>
        </w:rPr>
        <w:t>Una vez emitidos los cheques, se procede a la entrega de los recursos en la Dirección de Desarrollo Económico y Turístico, en la calle Antonio de Escorza #2307 Col. Obrera. Previamente a la entrega de los cheques, se le asignará  a cada beneficiado una fecha  y hora especifica mediante una llamada telefónica para la entrega del recurso. Los días de entrega serán de lunes a viernes de 9:00 am – 3:00 pm. Fuera de este horario NO se recibirá a ningún beneficiado.</w:t>
      </w:r>
    </w:p>
    <w:p w14:paraId="6C8B8ADE" w14:textId="77777777" w:rsidR="002E2323" w:rsidRPr="00514902" w:rsidRDefault="00210286" w:rsidP="00514902">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2E6F22">
        <w:rPr>
          <w:rFonts w:ascii="Times New Roman" w:hAnsi="Times New Roman"/>
          <w:color w:val="000000" w:themeColor="text1"/>
          <w:sz w:val="18"/>
          <w:szCs w:val="18"/>
        </w:rPr>
        <w:t>En caso de que los proyectos obtengan la misma</w:t>
      </w:r>
      <w:r w:rsidR="002C66ED">
        <w:rPr>
          <w:rFonts w:ascii="Times New Roman" w:hAnsi="Times New Roman"/>
          <w:color w:val="000000" w:themeColor="text1"/>
          <w:sz w:val="18"/>
          <w:szCs w:val="18"/>
        </w:rPr>
        <w:t xml:space="preserve"> calificación</w:t>
      </w:r>
      <w:r w:rsidRPr="002E6F22">
        <w:rPr>
          <w:rFonts w:ascii="Times New Roman" w:hAnsi="Times New Roman"/>
          <w:color w:val="000000" w:themeColor="text1"/>
          <w:sz w:val="18"/>
          <w:szCs w:val="18"/>
        </w:rPr>
        <w:t xml:space="preserve"> el comité dictaminador emitirá un fallo para s</w:t>
      </w:r>
      <w:r w:rsidR="0056473B">
        <w:rPr>
          <w:rFonts w:ascii="Times New Roman" w:hAnsi="Times New Roman"/>
          <w:color w:val="000000" w:themeColor="text1"/>
          <w:sz w:val="18"/>
          <w:szCs w:val="18"/>
        </w:rPr>
        <w:t>eleccionar a los beneficiarios, dicha decisión será irrevocable.</w:t>
      </w:r>
    </w:p>
    <w:p w14:paraId="405B4B6D" w14:textId="6193A2FB" w:rsidR="008D0B31" w:rsidRPr="00995E3C" w:rsidRDefault="008D0B31" w:rsidP="00DF1197">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Pr>
          <w:rFonts w:ascii="Times New Roman" w:hAnsi="Times New Roman"/>
          <w:color w:val="000000" w:themeColor="text1"/>
          <w:sz w:val="18"/>
          <w:szCs w:val="18"/>
        </w:rPr>
        <w:t xml:space="preserve">Tendrán 10 puntos adicionales los proyectos que generen 2 o más empleos </w:t>
      </w:r>
      <w:r w:rsidRPr="00995E3C">
        <w:rPr>
          <w:rFonts w:ascii="Times New Roman" w:hAnsi="Times New Roman"/>
          <w:color w:val="000000" w:themeColor="text1"/>
          <w:sz w:val="18"/>
          <w:szCs w:val="18"/>
        </w:rPr>
        <w:t>formales</w:t>
      </w:r>
      <w:r w:rsidR="00FA2746" w:rsidRPr="00995E3C">
        <w:rPr>
          <w:rFonts w:ascii="Times New Roman" w:hAnsi="Times New Roman"/>
          <w:color w:val="000000" w:themeColor="text1"/>
          <w:sz w:val="18"/>
          <w:szCs w:val="18"/>
        </w:rPr>
        <w:t xml:space="preserve"> mediante el alta en el IMSS</w:t>
      </w:r>
      <w:r w:rsidRPr="00995E3C">
        <w:rPr>
          <w:rFonts w:ascii="Times New Roman" w:hAnsi="Times New Roman"/>
          <w:color w:val="000000" w:themeColor="text1"/>
          <w:sz w:val="18"/>
          <w:szCs w:val="18"/>
        </w:rPr>
        <w:t>.</w:t>
      </w:r>
    </w:p>
    <w:p w14:paraId="09697A47" w14:textId="77777777" w:rsidR="004408E8" w:rsidRDefault="004408E8" w:rsidP="000810E1">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Pr>
          <w:rFonts w:ascii="Times New Roman" w:hAnsi="Times New Roman"/>
          <w:color w:val="000000" w:themeColor="text1"/>
          <w:sz w:val="18"/>
          <w:szCs w:val="18"/>
        </w:rPr>
        <w:t>Tendrán 5 puntos extra los proyectos que vayan a complementarse con financiamiento adicional.</w:t>
      </w:r>
    </w:p>
    <w:p w14:paraId="2E84BBED" w14:textId="77777777" w:rsidR="004408E8" w:rsidRDefault="004408E8" w:rsidP="000810E1">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Pr>
          <w:rFonts w:ascii="Times New Roman" w:hAnsi="Times New Roman"/>
          <w:color w:val="000000" w:themeColor="text1"/>
          <w:sz w:val="18"/>
          <w:szCs w:val="18"/>
        </w:rPr>
        <w:t>Tendrán 5 puntos extra los proyectos ecológicos como se define en el glosario de las presentes Reglas de Operación.</w:t>
      </w:r>
    </w:p>
    <w:p w14:paraId="352A4D89" w14:textId="77777777" w:rsidR="004408E8" w:rsidRDefault="004408E8" w:rsidP="000810E1">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Pr>
          <w:rFonts w:ascii="Times New Roman" w:hAnsi="Times New Roman"/>
          <w:color w:val="000000" w:themeColor="text1"/>
          <w:sz w:val="18"/>
          <w:szCs w:val="18"/>
        </w:rPr>
        <w:t>Tendrán 5 puntos extra los proyectos presentados por mujeres.</w:t>
      </w:r>
    </w:p>
    <w:p w14:paraId="32ED63D3" w14:textId="77777777" w:rsidR="00DF1197" w:rsidRDefault="00DF1197" w:rsidP="000810E1">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Pr>
          <w:rFonts w:ascii="Times New Roman" w:hAnsi="Times New Roman"/>
          <w:color w:val="000000" w:themeColor="text1"/>
          <w:sz w:val="18"/>
          <w:szCs w:val="18"/>
        </w:rPr>
        <w:t>Tendrán 10 puntos extra los proyectos recomendados por instituciones de la sociedad civil.</w:t>
      </w:r>
    </w:p>
    <w:p w14:paraId="581B746F" w14:textId="77777777" w:rsidR="006F146E" w:rsidRPr="003B45C5" w:rsidRDefault="006F146E" w:rsidP="000810E1">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3B45C5">
        <w:rPr>
          <w:rFonts w:ascii="Times New Roman" w:hAnsi="Times New Roman"/>
          <w:color w:val="000000" w:themeColor="text1"/>
          <w:sz w:val="18"/>
          <w:szCs w:val="18"/>
        </w:rPr>
        <w:t>El Comité Técnico tendrá la facultad de sesionar extraordinariamente fuera de los periodos establecidos en las presentes Reglas de Operación en los casos que considere necesarios.</w:t>
      </w:r>
    </w:p>
    <w:p w14:paraId="5695E63B" w14:textId="0B1AB01F" w:rsidR="0005575A" w:rsidRPr="003B45C5" w:rsidRDefault="0005575A" w:rsidP="0033733A">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3B45C5">
        <w:rPr>
          <w:rFonts w:ascii="Times New Roman" w:hAnsi="Times New Roman"/>
          <w:color w:val="000000" w:themeColor="text1"/>
          <w:sz w:val="18"/>
          <w:szCs w:val="18"/>
        </w:rPr>
        <w:t>La recepción de proyectos ser</w:t>
      </w:r>
      <w:r w:rsidR="0033733A">
        <w:rPr>
          <w:rFonts w:ascii="Times New Roman" w:hAnsi="Times New Roman"/>
          <w:color w:val="000000" w:themeColor="text1"/>
          <w:sz w:val="18"/>
          <w:szCs w:val="18"/>
        </w:rPr>
        <w:t xml:space="preserve">á el dìa 16 de febrero </w:t>
      </w:r>
      <w:r w:rsidRPr="003B45C5">
        <w:rPr>
          <w:rFonts w:ascii="Times New Roman" w:hAnsi="Times New Roman"/>
          <w:color w:val="000000" w:themeColor="text1"/>
          <w:sz w:val="18"/>
          <w:szCs w:val="18"/>
        </w:rPr>
        <w:t>de</w:t>
      </w:r>
      <w:r w:rsidR="0033733A">
        <w:rPr>
          <w:rFonts w:ascii="Times New Roman" w:hAnsi="Times New Roman"/>
          <w:color w:val="000000" w:themeColor="text1"/>
          <w:sz w:val="18"/>
          <w:szCs w:val="18"/>
        </w:rPr>
        <w:t>l</w:t>
      </w:r>
      <w:r w:rsidRPr="003B45C5">
        <w:rPr>
          <w:rFonts w:ascii="Times New Roman" w:hAnsi="Times New Roman"/>
          <w:color w:val="000000" w:themeColor="text1"/>
          <w:sz w:val="18"/>
          <w:szCs w:val="18"/>
        </w:rPr>
        <w:t xml:space="preserve"> 202</w:t>
      </w:r>
      <w:r w:rsidR="0033733A">
        <w:rPr>
          <w:rFonts w:ascii="Times New Roman" w:hAnsi="Times New Roman"/>
          <w:color w:val="000000" w:themeColor="text1"/>
          <w:sz w:val="18"/>
          <w:szCs w:val="18"/>
        </w:rPr>
        <w:t>1.</w:t>
      </w:r>
      <w:r w:rsidR="00D15682">
        <w:rPr>
          <w:rFonts w:ascii="Times New Roman" w:hAnsi="Times New Roman"/>
          <w:color w:val="000000" w:themeColor="text1"/>
          <w:sz w:val="18"/>
          <w:szCs w:val="18"/>
        </w:rPr>
        <w:t xml:space="preserve"> La dictaminación será el día 18</w:t>
      </w:r>
      <w:r w:rsidRPr="003B45C5">
        <w:rPr>
          <w:rFonts w:ascii="Times New Roman" w:hAnsi="Times New Roman"/>
          <w:color w:val="000000" w:themeColor="text1"/>
          <w:sz w:val="18"/>
          <w:szCs w:val="18"/>
        </w:rPr>
        <w:t xml:space="preserve"> de</w:t>
      </w:r>
      <w:r w:rsidR="0033733A">
        <w:rPr>
          <w:rFonts w:ascii="Times New Roman" w:hAnsi="Times New Roman"/>
          <w:color w:val="000000" w:themeColor="text1"/>
          <w:sz w:val="18"/>
          <w:szCs w:val="18"/>
        </w:rPr>
        <w:t xml:space="preserve"> febrero 2021</w:t>
      </w:r>
      <w:r w:rsidRPr="003B45C5">
        <w:rPr>
          <w:rFonts w:ascii="Times New Roman" w:hAnsi="Times New Roman"/>
          <w:color w:val="000000" w:themeColor="text1"/>
          <w:sz w:val="18"/>
          <w:szCs w:val="18"/>
        </w:rPr>
        <w:t xml:space="preserve">. Los resultados se publicarán el </w:t>
      </w:r>
      <w:r w:rsidR="000B1B2E">
        <w:rPr>
          <w:rFonts w:ascii="Times New Roman" w:hAnsi="Times New Roman"/>
          <w:color w:val="000000" w:themeColor="text1"/>
          <w:sz w:val="18"/>
          <w:szCs w:val="18"/>
        </w:rPr>
        <w:t>23</w:t>
      </w:r>
      <w:r w:rsidR="0033733A">
        <w:rPr>
          <w:rFonts w:ascii="Times New Roman" w:hAnsi="Times New Roman"/>
          <w:color w:val="000000" w:themeColor="text1"/>
          <w:sz w:val="18"/>
          <w:szCs w:val="18"/>
        </w:rPr>
        <w:t xml:space="preserve"> de febrero</w:t>
      </w:r>
      <w:r w:rsidRPr="003B45C5">
        <w:rPr>
          <w:rFonts w:ascii="Times New Roman" w:hAnsi="Times New Roman"/>
          <w:color w:val="000000" w:themeColor="text1"/>
          <w:sz w:val="18"/>
          <w:szCs w:val="18"/>
        </w:rPr>
        <w:t xml:space="preserve"> del presente año. </w:t>
      </w:r>
    </w:p>
    <w:p w14:paraId="57D86996" w14:textId="77777777" w:rsidR="000514B4" w:rsidRPr="00BA2B73" w:rsidRDefault="000514B4" w:rsidP="000810E1">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BA2B73">
        <w:rPr>
          <w:rFonts w:ascii="Times New Roman" w:hAnsi="Times New Roman"/>
          <w:color w:val="000000" w:themeColor="text1"/>
          <w:sz w:val="18"/>
          <w:szCs w:val="18"/>
        </w:rPr>
        <w:t>La Unidad Responsable podrá modificar estas fechas o establecer nuevos periodos de a</w:t>
      </w:r>
      <w:r w:rsidR="004408E8">
        <w:rPr>
          <w:rFonts w:ascii="Times New Roman" w:hAnsi="Times New Roman"/>
          <w:color w:val="000000" w:themeColor="text1"/>
          <w:sz w:val="18"/>
          <w:szCs w:val="18"/>
        </w:rPr>
        <w:t xml:space="preserve">cuerdo a las necesidades </w:t>
      </w:r>
      <w:r w:rsidRPr="00BA2B73">
        <w:rPr>
          <w:rFonts w:ascii="Times New Roman" w:hAnsi="Times New Roman"/>
          <w:color w:val="000000" w:themeColor="text1"/>
          <w:sz w:val="18"/>
          <w:szCs w:val="18"/>
        </w:rPr>
        <w:t>o casos de excepción que considere pertinentes.</w:t>
      </w:r>
    </w:p>
    <w:p w14:paraId="20E6D5BF" w14:textId="259AF441" w:rsidR="00666CFB" w:rsidRDefault="00B655DD" w:rsidP="00995E3C">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sidRPr="002E6F22">
        <w:rPr>
          <w:rFonts w:ascii="Times New Roman" w:hAnsi="Times New Roman"/>
          <w:color w:val="000000" w:themeColor="text1"/>
          <w:sz w:val="18"/>
          <w:szCs w:val="18"/>
        </w:rPr>
        <w:t xml:space="preserve">Todo </w:t>
      </w:r>
      <w:r>
        <w:rPr>
          <w:rFonts w:ascii="Times New Roman" w:hAnsi="Times New Roman"/>
          <w:color w:val="000000" w:themeColor="text1"/>
          <w:sz w:val="18"/>
          <w:szCs w:val="18"/>
        </w:rPr>
        <w:t>lo no previsto en la convocatoria y/o las presentes Reglas de Operación, s</w:t>
      </w:r>
      <w:r w:rsidR="00DF1197">
        <w:rPr>
          <w:rFonts w:ascii="Times New Roman" w:hAnsi="Times New Roman"/>
          <w:color w:val="000000" w:themeColor="text1"/>
          <w:sz w:val="18"/>
          <w:szCs w:val="18"/>
        </w:rPr>
        <w:t>erá resuelto por el Comité Técnico Dictaminador</w:t>
      </w:r>
      <w:r>
        <w:rPr>
          <w:rFonts w:ascii="Times New Roman" w:hAnsi="Times New Roman"/>
          <w:color w:val="000000" w:themeColor="text1"/>
          <w:sz w:val="18"/>
          <w:szCs w:val="18"/>
        </w:rPr>
        <w:t xml:space="preserve">.  </w:t>
      </w:r>
      <w:bookmarkStart w:id="12" w:name="_Toc485815312"/>
    </w:p>
    <w:p w14:paraId="3CE421EF" w14:textId="090ED83A" w:rsidR="00BF298C" w:rsidRPr="00995E3C" w:rsidRDefault="00BF298C" w:rsidP="00995E3C">
      <w:pPr>
        <w:pStyle w:val="Prrafodelista"/>
        <w:widowControl w:val="0"/>
        <w:numPr>
          <w:ilvl w:val="0"/>
          <w:numId w:val="3"/>
        </w:numPr>
        <w:spacing w:after="0" w:line="360" w:lineRule="auto"/>
        <w:ind w:left="426" w:hanging="426"/>
        <w:jc w:val="both"/>
        <w:rPr>
          <w:rFonts w:ascii="Times New Roman" w:hAnsi="Times New Roman"/>
          <w:color w:val="000000" w:themeColor="text1"/>
          <w:sz w:val="18"/>
          <w:szCs w:val="18"/>
        </w:rPr>
      </w:pPr>
      <w:r>
        <w:rPr>
          <w:rFonts w:ascii="Times New Roman" w:hAnsi="Times New Roman"/>
          <w:color w:val="000000" w:themeColor="text1"/>
          <w:sz w:val="18"/>
          <w:szCs w:val="18"/>
        </w:rPr>
        <w:t xml:space="preserve">Firmar carta </w:t>
      </w:r>
      <w:r w:rsidR="00D141B2">
        <w:rPr>
          <w:rFonts w:ascii="Times New Roman" w:hAnsi="Times New Roman"/>
          <w:color w:val="000000" w:themeColor="text1"/>
          <w:sz w:val="18"/>
          <w:szCs w:val="18"/>
        </w:rPr>
        <w:t xml:space="preserve">de NO </w:t>
      </w:r>
      <w:r w:rsidR="0010620C">
        <w:rPr>
          <w:rFonts w:ascii="Times New Roman" w:hAnsi="Times New Roman"/>
          <w:color w:val="000000" w:themeColor="text1"/>
          <w:sz w:val="18"/>
          <w:szCs w:val="18"/>
        </w:rPr>
        <w:t xml:space="preserve">parentesco </w:t>
      </w:r>
    </w:p>
    <w:p w14:paraId="4A1F7153" w14:textId="287FB7C4" w:rsidR="005C5518" w:rsidRPr="00995E3C" w:rsidRDefault="005C5518" w:rsidP="00995E3C">
      <w:pPr>
        <w:spacing w:after="200" w:line="276" w:lineRule="auto"/>
        <w:rPr>
          <w:rFonts w:ascii="Times New Roman" w:eastAsiaTheme="majorEastAsia" w:hAnsi="Times New Roman"/>
          <w:b/>
          <w:bCs/>
          <w:color w:val="000000" w:themeColor="text1"/>
          <w:sz w:val="28"/>
          <w:szCs w:val="28"/>
        </w:rPr>
      </w:pPr>
      <w:r w:rsidRPr="00666CFB">
        <w:rPr>
          <w:rFonts w:ascii="Times New Roman" w:hAnsi="Times New Roman"/>
          <w:b/>
          <w:color w:val="000000" w:themeColor="text1"/>
          <w:sz w:val="28"/>
          <w:szCs w:val="28"/>
        </w:rPr>
        <w:t>Cédula de calificación</w:t>
      </w:r>
      <w:bookmarkEnd w:id="12"/>
      <w:r w:rsidRPr="00666CFB">
        <w:rPr>
          <w:rFonts w:ascii="Times New Roman" w:hAnsi="Times New Roman"/>
          <w:b/>
          <w:color w:val="000000" w:themeColor="text1"/>
          <w:sz w:val="28"/>
          <w:szCs w:val="28"/>
        </w:rPr>
        <w:t xml:space="preserve"> </w:t>
      </w:r>
    </w:p>
    <w:tbl>
      <w:tblPr>
        <w:tblW w:w="5860" w:type="dxa"/>
        <w:jc w:val="center"/>
        <w:tblCellMar>
          <w:left w:w="70" w:type="dxa"/>
          <w:right w:w="70" w:type="dxa"/>
        </w:tblCellMar>
        <w:tblLook w:val="04A0" w:firstRow="1" w:lastRow="0" w:firstColumn="1" w:lastColumn="0" w:noHBand="0" w:noVBand="1"/>
      </w:tblPr>
      <w:tblGrid>
        <w:gridCol w:w="2260"/>
        <w:gridCol w:w="1200"/>
        <w:gridCol w:w="1200"/>
        <w:gridCol w:w="1200"/>
      </w:tblGrid>
      <w:tr w:rsidR="008700A9" w:rsidRPr="006D2C09" w14:paraId="66475584" w14:textId="77777777" w:rsidTr="008700A9">
        <w:trPr>
          <w:trHeight w:val="465"/>
          <w:jc w:val="center"/>
        </w:trPr>
        <w:tc>
          <w:tcPr>
            <w:tcW w:w="226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4B4C94" w14:textId="77777777" w:rsidR="008700A9" w:rsidRPr="006D2C09" w:rsidRDefault="008700A9" w:rsidP="006D2C09">
            <w:pPr>
              <w:spacing w:after="0" w:line="240" w:lineRule="auto"/>
              <w:jc w:val="center"/>
              <w:rPr>
                <w:rFonts w:ascii="Times New Roman" w:hAnsi="Times New Roman"/>
                <w:b/>
                <w:bCs/>
                <w:kern w:val="0"/>
                <w:sz w:val="16"/>
                <w:szCs w:val="16"/>
                <w14:ligatures w14:val="none"/>
                <w14:cntxtAlts w14:val="0"/>
              </w:rPr>
            </w:pPr>
            <w:r w:rsidRPr="006D2C09">
              <w:rPr>
                <w:rFonts w:ascii="Times New Roman" w:hAnsi="Times New Roman"/>
                <w:b/>
                <w:bCs/>
                <w:kern w:val="0"/>
                <w:sz w:val="16"/>
                <w:szCs w:val="18"/>
                <w14:ligatures w14:val="none"/>
                <w14:cntxtAlts w14:val="0"/>
              </w:rPr>
              <w:t>Indicador</w:t>
            </w:r>
          </w:p>
        </w:tc>
        <w:tc>
          <w:tcPr>
            <w:tcW w:w="1200" w:type="dxa"/>
            <w:tcBorders>
              <w:top w:val="single" w:sz="8" w:space="0" w:color="000000"/>
              <w:left w:val="nil"/>
              <w:bottom w:val="single" w:sz="8" w:space="0" w:color="000000"/>
              <w:right w:val="single" w:sz="8" w:space="0" w:color="000000"/>
            </w:tcBorders>
            <w:shd w:val="clear" w:color="auto" w:fill="auto"/>
            <w:vAlign w:val="center"/>
            <w:hideMark/>
          </w:tcPr>
          <w:p w14:paraId="6AC591EB" w14:textId="77777777" w:rsidR="008700A9" w:rsidRPr="006D2C09" w:rsidRDefault="008700A9" w:rsidP="006D2C09">
            <w:pPr>
              <w:spacing w:after="0" w:line="240" w:lineRule="auto"/>
              <w:jc w:val="center"/>
              <w:rPr>
                <w:rFonts w:ascii="Times New Roman" w:hAnsi="Times New Roman"/>
                <w:b/>
                <w:bCs/>
                <w:kern w:val="0"/>
                <w:sz w:val="16"/>
                <w:szCs w:val="16"/>
                <w14:ligatures w14:val="none"/>
                <w14:cntxtAlts w14:val="0"/>
              </w:rPr>
            </w:pPr>
            <w:r w:rsidRPr="006D2C09">
              <w:rPr>
                <w:rFonts w:ascii="Times New Roman" w:hAnsi="Times New Roman"/>
                <w:b/>
                <w:bCs/>
                <w:kern w:val="0"/>
                <w:sz w:val="16"/>
                <w:szCs w:val="18"/>
                <w14:ligatures w14:val="none"/>
                <w14:cntxtAlts w14:val="0"/>
              </w:rPr>
              <w:t>Ponderador</w:t>
            </w:r>
          </w:p>
        </w:tc>
        <w:tc>
          <w:tcPr>
            <w:tcW w:w="1200" w:type="dxa"/>
            <w:tcBorders>
              <w:top w:val="single" w:sz="8" w:space="0" w:color="000000"/>
              <w:left w:val="nil"/>
              <w:bottom w:val="single" w:sz="8" w:space="0" w:color="auto"/>
              <w:right w:val="single" w:sz="8" w:space="0" w:color="000000"/>
            </w:tcBorders>
            <w:shd w:val="clear" w:color="auto" w:fill="auto"/>
            <w:vAlign w:val="center"/>
            <w:hideMark/>
          </w:tcPr>
          <w:p w14:paraId="387BE181" w14:textId="77777777" w:rsidR="008700A9" w:rsidRPr="006D2C09" w:rsidRDefault="008700A9" w:rsidP="006D2C09">
            <w:pPr>
              <w:spacing w:after="0" w:line="240" w:lineRule="auto"/>
              <w:jc w:val="center"/>
              <w:rPr>
                <w:rFonts w:ascii="Times New Roman" w:hAnsi="Times New Roman"/>
                <w:b/>
                <w:bCs/>
                <w:kern w:val="0"/>
                <w:sz w:val="16"/>
                <w:szCs w:val="16"/>
                <w14:ligatures w14:val="none"/>
                <w14:cntxtAlts w14:val="0"/>
              </w:rPr>
            </w:pPr>
            <w:r w:rsidRPr="006D2C09">
              <w:rPr>
                <w:rFonts w:ascii="Times New Roman" w:hAnsi="Times New Roman"/>
                <w:b/>
                <w:bCs/>
                <w:kern w:val="0"/>
                <w:sz w:val="16"/>
                <w:szCs w:val="18"/>
                <w14:ligatures w14:val="none"/>
                <w14:cntxtAlts w14:val="0"/>
              </w:rPr>
              <w:t>Niveles de respuesta</w:t>
            </w:r>
          </w:p>
        </w:tc>
        <w:tc>
          <w:tcPr>
            <w:tcW w:w="1200" w:type="dxa"/>
            <w:tcBorders>
              <w:top w:val="single" w:sz="8" w:space="0" w:color="000000"/>
              <w:left w:val="nil"/>
              <w:bottom w:val="single" w:sz="8" w:space="0" w:color="auto"/>
              <w:right w:val="single" w:sz="8" w:space="0" w:color="000000"/>
            </w:tcBorders>
            <w:shd w:val="clear" w:color="auto" w:fill="auto"/>
            <w:vAlign w:val="center"/>
            <w:hideMark/>
          </w:tcPr>
          <w:p w14:paraId="0386D288" w14:textId="77777777" w:rsidR="008700A9" w:rsidRPr="006D2C09" w:rsidRDefault="008700A9" w:rsidP="006D2C09">
            <w:pPr>
              <w:spacing w:after="0" w:line="240" w:lineRule="auto"/>
              <w:jc w:val="center"/>
              <w:rPr>
                <w:rFonts w:ascii="Times New Roman" w:hAnsi="Times New Roman"/>
                <w:b/>
                <w:bCs/>
                <w:kern w:val="0"/>
                <w:sz w:val="16"/>
                <w:szCs w:val="16"/>
                <w14:ligatures w14:val="none"/>
                <w14:cntxtAlts w14:val="0"/>
              </w:rPr>
            </w:pPr>
            <w:r w:rsidRPr="006D2C09">
              <w:rPr>
                <w:rFonts w:ascii="Times New Roman" w:hAnsi="Times New Roman"/>
                <w:b/>
                <w:bCs/>
                <w:kern w:val="0"/>
                <w:sz w:val="16"/>
                <w:szCs w:val="18"/>
                <w14:ligatures w14:val="none"/>
                <w14:cntxtAlts w14:val="0"/>
              </w:rPr>
              <w:t>Puntaje</w:t>
            </w:r>
          </w:p>
        </w:tc>
      </w:tr>
      <w:tr w:rsidR="008700A9" w:rsidRPr="006D2C09" w14:paraId="7CCA18EC" w14:textId="77777777" w:rsidTr="008700A9">
        <w:trPr>
          <w:trHeight w:val="315"/>
          <w:jc w:val="center"/>
        </w:trPr>
        <w:tc>
          <w:tcPr>
            <w:tcW w:w="2260" w:type="dxa"/>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14:paraId="59A885F0" w14:textId="77777777" w:rsidR="008700A9" w:rsidRPr="006D2C09" w:rsidRDefault="008700A9" w:rsidP="006D2C09">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6"/>
                <w14:ligatures w14:val="none"/>
                <w14:cntxtAlts w14:val="0"/>
              </w:rPr>
              <w:t>Lugar donde vive</w:t>
            </w:r>
          </w:p>
        </w:tc>
        <w:tc>
          <w:tcPr>
            <w:tcW w:w="12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12731FD" w14:textId="77777777" w:rsidR="008700A9" w:rsidRPr="006D2C09" w:rsidRDefault="008700A9" w:rsidP="006D2C09">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8"/>
                <w14:ligatures w14:val="none"/>
                <w14:cntxtAlts w14:val="0"/>
              </w:rPr>
              <w:t>0.3</w:t>
            </w:r>
          </w:p>
        </w:tc>
        <w:tc>
          <w:tcPr>
            <w:tcW w:w="1200" w:type="dxa"/>
            <w:tcBorders>
              <w:top w:val="single" w:sz="8" w:space="0" w:color="000000"/>
              <w:left w:val="nil"/>
              <w:bottom w:val="single" w:sz="8" w:space="0" w:color="auto"/>
              <w:right w:val="single" w:sz="8" w:space="0" w:color="auto"/>
            </w:tcBorders>
            <w:shd w:val="clear" w:color="auto" w:fill="auto"/>
            <w:vAlign w:val="center"/>
            <w:hideMark/>
          </w:tcPr>
          <w:p w14:paraId="47B57CAB" w14:textId="77777777" w:rsidR="008700A9" w:rsidRPr="006D2C09" w:rsidRDefault="006C2DF6" w:rsidP="006D2C09">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8"/>
                <w14:ligatures w14:val="none"/>
                <w14:cntxtAlts w14:val="0"/>
              </w:rPr>
              <w:t>Zonas de Atención Prioritarias</w:t>
            </w:r>
            <w:r w:rsidR="00DD321F" w:rsidRPr="00DD321F">
              <w:rPr>
                <w:rFonts w:ascii="Times New Roman" w:hAnsi="Times New Roman"/>
                <w:kern w:val="0"/>
                <w:sz w:val="16"/>
                <w:szCs w:val="16"/>
                <w14:ligatures w14:val="none"/>
                <w14:cntxtAlts w14:val="0"/>
              </w:rPr>
              <w:t>*</w:t>
            </w:r>
          </w:p>
        </w:tc>
        <w:tc>
          <w:tcPr>
            <w:tcW w:w="1200" w:type="dxa"/>
            <w:tcBorders>
              <w:top w:val="single" w:sz="8" w:space="0" w:color="000000"/>
              <w:left w:val="nil"/>
              <w:bottom w:val="single" w:sz="8" w:space="0" w:color="auto"/>
              <w:right w:val="single" w:sz="8" w:space="0" w:color="auto"/>
            </w:tcBorders>
            <w:shd w:val="clear" w:color="auto" w:fill="auto"/>
            <w:vAlign w:val="center"/>
            <w:hideMark/>
          </w:tcPr>
          <w:p w14:paraId="187C8A15" w14:textId="77777777" w:rsidR="008700A9" w:rsidRPr="006D2C09" w:rsidRDefault="008700A9" w:rsidP="006D2C09">
            <w:pPr>
              <w:spacing w:after="0" w:line="240" w:lineRule="auto"/>
              <w:jc w:val="center"/>
              <w:rPr>
                <w:rFonts w:ascii="Times New Roman" w:hAnsi="Times New Roman"/>
                <w:kern w:val="0"/>
                <w:sz w:val="16"/>
                <w:szCs w:val="16"/>
                <w14:ligatures w14:val="none"/>
                <w14:cntxtAlts w14:val="0"/>
              </w:rPr>
            </w:pPr>
            <w:r w:rsidRPr="006D2C09">
              <w:rPr>
                <w:rFonts w:ascii="Times New Roman" w:hAnsi="Times New Roman"/>
                <w:kern w:val="0"/>
                <w:sz w:val="16"/>
                <w:szCs w:val="18"/>
                <w14:ligatures w14:val="none"/>
                <w14:cntxtAlts w14:val="0"/>
              </w:rPr>
              <w:t>100</w:t>
            </w:r>
          </w:p>
        </w:tc>
      </w:tr>
      <w:tr w:rsidR="008700A9" w:rsidRPr="006D2C09" w14:paraId="3D5DAFCE" w14:textId="77777777" w:rsidTr="008700A9">
        <w:trPr>
          <w:trHeight w:val="53"/>
          <w:jc w:val="center"/>
        </w:trPr>
        <w:tc>
          <w:tcPr>
            <w:tcW w:w="2260" w:type="dxa"/>
            <w:vMerge/>
            <w:tcBorders>
              <w:top w:val="nil"/>
              <w:left w:val="single" w:sz="8" w:space="0" w:color="auto"/>
              <w:bottom w:val="single" w:sz="8" w:space="0" w:color="000000"/>
              <w:right w:val="single" w:sz="8" w:space="0" w:color="000000"/>
            </w:tcBorders>
            <w:vAlign w:val="center"/>
            <w:hideMark/>
          </w:tcPr>
          <w:p w14:paraId="702B1902" w14:textId="77777777" w:rsidR="008700A9" w:rsidRPr="006D2C09" w:rsidRDefault="008700A9" w:rsidP="006D2C09">
            <w:pPr>
              <w:spacing w:after="0" w:line="240" w:lineRule="auto"/>
              <w:rPr>
                <w:rFonts w:ascii="Times New Roman" w:hAnsi="Times New Roman"/>
                <w:kern w:val="0"/>
                <w:sz w:val="16"/>
                <w:szCs w:val="16"/>
                <w14:ligatures w14:val="none"/>
                <w14:cntxtAlts w14:val="0"/>
              </w:rPr>
            </w:pPr>
          </w:p>
        </w:tc>
        <w:tc>
          <w:tcPr>
            <w:tcW w:w="1200" w:type="dxa"/>
            <w:vMerge/>
            <w:tcBorders>
              <w:top w:val="nil"/>
              <w:left w:val="single" w:sz="8" w:space="0" w:color="000000"/>
              <w:bottom w:val="single" w:sz="8" w:space="0" w:color="000000"/>
              <w:right w:val="single" w:sz="8" w:space="0" w:color="000000"/>
            </w:tcBorders>
            <w:vAlign w:val="center"/>
            <w:hideMark/>
          </w:tcPr>
          <w:p w14:paraId="406B448F" w14:textId="77777777" w:rsidR="008700A9" w:rsidRPr="006D2C09" w:rsidRDefault="008700A9" w:rsidP="006D2C09">
            <w:pPr>
              <w:spacing w:after="0" w:line="240" w:lineRule="auto"/>
              <w:rPr>
                <w:rFonts w:ascii="Times New Roman" w:hAnsi="Times New Roman"/>
                <w:kern w:val="0"/>
                <w:sz w:val="16"/>
                <w:szCs w:val="16"/>
                <w14:ligatures w14:val="none"/>
                <w14:cntxtAlts w14:val="0"/>
              </w:rPr>
            </w:pPr>
          </w:p>
        </w:tc>
        <w:tc>
          <w:tcPr>
            <w:tcW w:w="1200" w:type="dxa"/>
            <w:tcBorders>
              <w:top w:val="nil"/>
              <w:left w:val="nil"/>
              <w:bottom w:val="single" w:sz="8" w:space="0" w:color="auto"/>
              <w:right w:val="single" w:sz="8" w:space="0" w:color="auto"/>
            </w:tcBorders>
            <w:shd w:val="clear" w:color="auto" w:fill="auto"/>
            <w:vAlign w:val="center"/>
            <w:hideMark/>
          </w:tcPr>
          <w:p w14:paraId="6E31EBE7" w14:textId="77777777" w:rsidR="008700A9" w:rsidRPr="006D2C09" w:rsidRDefault="006C2DF6" w:rsidP="006D2C09">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8"/>
                <w14:ligatures w14:val="none"/>
                <w14:cntxtAlts w14:val="0"/>
              </w:rPr>
              <w:t>No</w:t>
            </w:r>
          </w:p>
        </w:tc>
        <w:tc>
          <w:tcPr>
            <w:tcW w:w="1200" w:type="dxa"/>
            <w:tcBorders>
              <w:top w:val="nil"/>
              <w:left w:val="nil"/>
              <w:bottom w:val="single" w:sz="8" w:space="0" w:color="auto"/>
              <w:right w:val="single" w:sz="8" w:space="0" w:color="auto"/>
            </w:tcBorders>
            <w:shd w:val="clear" w:color="auto" w:fill="auto"/>
            <w:vAlign w:val="center"/>
            <w:hideMark/>
          </w:tcPr>
          <w:p w14:paraId="0C33E17A" w14:textId="77777777" w:rsidR="008700A9" w:rsidRPr="006D2C09" w:rsidRDefault="008700A9" w:rsidP="006D2C09">
            <w:pPr>
              <w:spacing w:after="0" w:line="240" w:lineRule="auto"/>
              <w:jc w:val="center"/>
              <w:rPr>
                <w:rFonts w:ascii="Times New Roman" w:hAnsi="Times New Roman"/>
                <w:kern w:val="0"/>
                <w:sz w:val="16"/>
                <w:szCs w:val="16"/>
                <w14:ligatures w14:val="none"/>
                <w14:cntxtAlts w14:val="0"/>
              </w:rPr>
            </w:pPr>
            <w:r w:rsidRPr="006D2C09">
              <w:rPr>
                <w:rFonts w:ascii="Times New Roman" w:hAnsi="Times New Roman"/>
                <w:kern w:val="0"/>
                <w:sz w:val="16"/>
                <w:szCs w:val="18"/>
                <w14:ligatures w14:val="none"/>
                <w14:cntxtAlts w14:val="0"/>
              </w:rPr>
              <w:t>50</w:t>
            </w:r>
          </w:p>
        </w:tc>
      </w:tr>
      <w:tr w:rsidR="008700A9" w:rsidRPr="006D2C09" w14:paraId="778E7D17" w14:textId="77777777" w:rsidTr="008700A9">
        <w:trPr>
          <w:trHeight w:val="397"/>
          <w:jc w:val="center"/>
        </w:trPr>
        <w:tc>
          <w:tcPr>
            <w:tcW w:w="2260" w:type="dxa"/>
            <w:vMerge w:val="restart"/>
            <w:tcBorders>
              <w:top w:val="single" w:sz="4" w:space="0" w:color="auto"/>
              <w:left w:val="single" w:sz="8" w:space="0" w:color="000000"/>
              <w:right w:val="single" w:sz="8" w:space="0" w:color="000000"/>
            </w:tcBorders>
            <w:vAlign w:val="center"/>
          </w:tcPr>
          <w:p w14:paraId="4E2E4B4D" w14:textId="77777777" w:rsidR="008700A9" w:rsidRPr="006D2C09" w:rsidRDefault="008700A9" w:rsidP="004B4FD8">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6"/>
                <w14:ligatures w14:val="none"/>
                <w14:cntxtAlts w14:val="0"/>
              </w:rPr>
              <w:t>Equidad</w:t>
            </w:r>
          </w:p>
        </w:tc>
        <w:tc>
          <w:tcPr>
            <w:tcW w:w="1200" w:type="dxa"/>
            <w:vMerge w:val="restart"/>
            <w:tcBorders>
              <w:top w:val="single" w:sz="4" w:space="0" w:color="auto"/>
              <w:left w:val="single" w:sz="8" w:space="0" w:color="000000"/>
              <w:right w:val="single" w:sz="8" w:space="0" w:color="000000"/>
            </w:tcBorders>
            <w:vAlign w:val="center"/>
          </w:tcPr>
          <w:p w14:paraId="610B9E2A" w14:textId="77777777" w:rsidR="008700A9" w:rsidRPr="006D2C09" w:rsidRDefault="008700A9" w:rsidP="0033082E">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6"/>
                <w14:ligatures w14:val="none"/>
                <w14:cntxtAlts w14:val="0"/>
              </w:rPr>
              <w:t>0.4</w:t>
            </w:r>
          </w:p>
        </w:tc>
        <w:tc>
          <w:tcPr>
            <w:tcW w:w="1200" w:type="dxa"/>
            <w:tcBorders>
              <w:top w:val="single" w:sz="4" w:space="0" w:color="auto"/>
              <w:left w:val="nil"/>
              <w:bottom w:val="single" w:sz="8" w:space="0" w:color="auto"/>
              <w:right w:val="single" w:sz="8" w:space="0" w:color="auto"/>
            </w:tcBorders>
            <w:shd w:val="clear" w:color="auto" w:fill="auto"/>
            <w:vAlign w:val="center"/>
          </w:tcPr>
          <w:p w14:paraId="15BF9F41" w14:textId="77777777" w:rsidR="008700A9" w:rsidRPr="006D2C09" w:rsidRDefault="008700A9" w:rsidP="003D4064">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6"/>
                <w14:ligatures w14:val="none"/>
                <w14:cntxtAlts w14:val="0"/>
              </w:rPr>
              <w:t>Alta vulnerabilidad</w:t>
            </w:r>
          </w:p>
        </w:tc>
        <w:tc>
          <w:tcPr>
            <w:tcW w:w="1200" w:type="dxa"/>
            <w:tcBorders>
              <w:top w:val="single" w:sz="4" w:space="0" w:color="auto"/>
              <w:left w:val="single" w:sz="8" w:space="0" w:color="auto"/>
              <w:bottom w:val="single" w:sz="8" w:space="0" w:color="auto"/>
              <w:right w:val="single" w:sz="8" w:space="0" w:color="auto"/>
            </w:tcBorders>
            <w:shd w:val="clear" w:color="auto" w:fill="auto"/>
            <w:vAlign w:val="center"/>
          </w:tcPr>
          <w:p w14:paraId="734D4CF6" w14:textId="77777777" w:rsidR="008700A9" w:rsidRPr="006D2C09" w:rsidRDefault="008700A9" w:rsidP="003C5266">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6"/>
                <w14:ligatures w14:val="none"/>
                <w14:cntxtAlts w14:val="0"/>
              </w:rPr>
              <w:t>100</w:t>
            </w:r>
          </w:p>
        </w:tc>
      </w:tr>
      <w:tr w:rsidR="008700A9" w:rsidRPr="006D2C09" w14:paraId="3C1A00CA" w14:textId="77777777" w:rsidTr="008700A9">
        <w:trPr>
          <w:trHeight w:val="396"/>
          <w:jc w:val="center"/>
        </w:trPr>
        <w:tc>
          <w:tcPr>
            <w:tcW w:w="2260" w:type="dxa"/>
            <w:vMerge/>
            <w:tcBorders>
              <w:left w:val="single" w:sz="8" w:space="0" w:color="000000"/>
              <w:bottom w:val="single" w:sz="8" w:space="0" w:color="000000"/>
              <w:right w:val="single" w:sz="8" w:space="0" w:color="000000"/>
            </w:tcBorders>
            <w:vAlign w:val="center"/>
          </w:tcPr>
          <w:p w14:paraId="3061C1C9" w14:textId="77777777" w:rsidR="008700A9" w:rsidRDefault="008700A9" w:rsidP="006D2C09">
            <w:pPr>
              <w:spacing w:after="0" w:line="240" w:lineRule="auto"/>
              <w:rPr>
                <w:rFonts w:ascii="Times New Roman" w:hAnsi="Times New Roman"/>
                <w:kern w:val="0"/>
                <w:sz w:val="16"/>
                <w:szCs w:val="16"/>
                <w14:ligatures w14:val="none"/>
                <w14:cntxtAlts w14:val="0"/>
              </w:rPr>
            </w:pPr>
          </w:p>
        </w:tc>
        <w:tc>
          <w:tcPr>
            <w:tcW w:w="1200" w:type="dxa"/>
            <w:vMerge/>
            <w:tcBorders>
              <w:left w:val="single" w:sz="8" w:space="0" w:color="000000"/>
              <w:bottom w:val="single" w:sz="8" w:space="0" w:color="000000"/>
              <w:right w:val="single" w:sz="8" w:space="0" w:color="000000"/>
            </w:tcBorders>
            <w:vAlign w:val="center"/>
          </w:tcPr>
          <w:p w14:paraId="3153FB2F" w14:textId="77777777" w:rsidR="008700A9" w:rsidRDefault="008700A9" w:rsidP="006D2C09">
            <w:pPr>
              <w:spacing w:after="0" w:line="240" w:lineRule="auto"/>
              <w:rPr>
                <w:rFonts w:ascii="Times New Roman" w:hAnsi="Times New Roman"/>
                <w:kern w:val="0"/>
                <w:sz w:val="16"/>
                <w:szCs w:val="16"/>
                <w14:ligatures w14:val="none"/>
                <w14:cntxtAlts w14:val="0"/>
              </w:rPr>
            </w:pPr>
          </w:p>
        </w:tc>
        <w:tc>
          <w:tcPr>
            <w:tcW w:w="1200" w:type="dxa"/>
            <w:tcBorders>
              <w:top w:val="single" w:sz="8" w:space="0" w:color="auto"/>
              <w:left w:val="nil"/>
              <w:bottom w:val="single" w:sz="8" w:space="0" w:color="auto"/>
              <w:right w:val="single" w:sz="8" w:space="0" w:color="auto"/>
            </w:tcBorders>
            <w:shd w:val="clear" w:color="auto" w:fill="auto"/>
            <w:vAlign w:val="center"/>
          </w:tcPr>
          <w:p w14:paraId="7DD818A1" w14:textId="77777777" w:rsidR="008700A9" w:rsidRPr="006D2C09" w:rsidRDefault="008700A9" w:rsidP="003C5266">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6"/>
                <w14:ligatures w14:val="none"/>
                <w14:cntxtAlts w14:val="0"/>
              </w:rPr>
              <w:t>Baja o nula vulnerabilidad</w:t>
            </w:r>
          </w:p>
        </w:tc>
        <w:tc>
          <w:tcPr>
            <w:tcW w:w="1200" w:type="dxa"/>
            <w:tcBorders>
              <w:top w:val="single" w:sz="8" w:space="0" w:color="auto"/>
              <w:left w:val="single" w:sz="8" w:space="0" w:color="auto"/>
              <w:bottom w:val="single" w:sz="8" w:space="0" w:color="auto"/>
              <w:right w:val="single" w:sz="8" w:space="0" w:color="auto"/>
            </w:tcBorders>
            <w:shd w:val="clear" w:color="auto" w:fill="auto"/>
            <w:vAlign w:val="center"/>
          </w:tcPr>
          <w:p w14:paraId="6635E188" w14:textId="77777777" w:rsidR="008700A9" w:rsidRPr="006D2C09" w:rsidRDefault="008700A9" w:rsidP="0033082E">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6"/>
                <w14:ligatures w14:val="none"/>
                <w14:cntxtAlts w14:val="0"/>
              </w:rPr>
              <w:t>50</w:t>
            </w:r>
          </w:p>
        </w:tc>
      </w:tr>
      <w:tr w:rsidR="008700A9" w:rsidRPr="006D2C09" w14:paraId="0B10D6AB" w14:textId="77777777" w:rsidTr="008700A9">
        <w:trPr>
          <w:trHeight w:val="315"/>
          <w:jc w:val="center"/>
        </w:trPr>
        <w:tc>
          <w:tcPr>
            <w:tcW w:w="2260" w:type="dxa"/>
            <w:vMerge w:val="restart"/>
            <w:tcBorders>
              <w:top w:val="nil"/>
              <w:left w:val="single" w:sz="8" w:space="0" w:color="auto"/>
              <w:bottom w:val="single" w:sz="8" w:space="0" w:color="000000"/>
              <w:right w:val="single" w:sz="8" w:space="0" w:color="000000"/>
            </w:tcBorders>
            <w:shd w:val="clear" w:color="auto" w:fill="auto"/>
            <w:vAlign w:val="center"/>
            <w:hideMark/>
          </w:tcPr>
          <w:p w14:paraId="4C9D0BD1" w14:textId="77777777" w:rsidR="008700A9" w:rsidRPr="006D2C09" w:rsidRDefault="008700A9" w:rsidP="00673858">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6"/>
                <w14:ligatures w14:val="none"/>
                <w14:cntxtAlts w14:val="0"/>
              </w:rPr>
              <w:t>Viabilidad</w:t>
            </w:r>
          </w:p>
        </w:tc>
        <w:tc>
          <w:tcPr>
            <w:tcW w:w="12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FDB20E0" w14:textId="77777777" w:rsidR="008700A9" w:rsidRPr="006D2C09" w:rsidRDefault="008700A9" w:rsidP="003C5266">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8"/>
                <w14:ligatures w14:val="none"/>
                <w14:cntxtAlts w14:val="0"/>
              </w:rPr>
              <w:t>0.3</w:t>
            </w:r>
          </w:p>
        </w:tc>
        <w:tc>
          <w:tcPr>
            <w:tcW w:w="1200" w:type="dxa"/>
            <w:tcBorders>
              <w:top w:val="nil"/>
              <w:left w:val="nil"/>
              <w:bottom w:val="single" w:sz="8" w:space="0" w:color="auto"/>
              <w:right w:val="single" w:sz="8" w:space="0" w:color="auto"/>
            </w:tcBorders>
            <w:shd w:val="clear" w:color="auto" w:fill="auto"/>
            <w:vAlign w:val="center"/>
            <w:hideMark/>
          </w:tcPr>
          <w:p w14:paraId="548903F2" w14:textId="77777777" w:rsidR="008700A9" w:rsidRPr="006D2C09" w:rsidRDefault="008700A9" w:rsidP="003C5266">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8"/>
                <w14:ligatures w14:val="none"/>
                <w14:cntxtAlts w14:val="0"/>
              </w:rPr>
              <w:t>Alta viabilidad</w:t>
            </w:r>
          </w:p>
        </w:tc>
        <w:tc>
          <w:tcPr>
            <w:tcW w:w="1200" w:type="dxa"/>
            <w:tcBorders>
              <w:top w:val="nil"/>
              <w:left w:val="nil"/>
              <w:bottom w:val="single" w:sz="8" w:space="0" w:color="auto"/>
              <w:right w:val="single" w:sz="8" w:space="0" w:color="auto"/>
            </w:tcBorders>
            <w:shd w:val="clear" w:color="auto" w:fill="auto"/>
            <w:vAlign w:val="center"/>
            <w:hideMark/>
          </w:tcPr>
          <w:p w14:paraId="27693B33" w14:textId="77777777" w:rsidR="008700A9" w:rsidRPr="006D2C09" w:rsidRDefault="008700A9" w:rsidP="003C5266">
            <w:pPr>
              <w:spacing w:after="0" w:line="240" w:lineRule="auto"/>
              <w:jc w:val="center"/>
              <w:rPr>
                <w:rFonts w:ascii="Times New Roman" w:hAnsi="Times New Roman"/>
                <w:kern w:val="0"/>
                <w:sz w:val="16"/>
                <w:szCs w:val="16"/>
                <w14:ligatures w14:val="none"/>
                <w14:cntxtAlts w14:val="0"/>
              </w:rPr>
            </w:pPr>
            <w:r w:rsidRPr="006D2C09">
              <w:rPr>
                <w:rFonts w:ascii="Times New Roman" w:hAnsi="Times New Roman"/>
                <w:kern w:val="0"/>
                <w:sz w:val="16"/>
                <w:szCs w:val="18"/>
                <w14:ligatures w14:val="none"/>
                <w14:cntxtAlts w14:val="0"/>
              </w:rPr>
              <w:t>100</w:t>
            </w:r>
          </w:p>
        </w:tc>
      </w:tr>
      <w:tr w:rsidR="008700A9" w:rsidRPr="006D2C09" w14:paraId="0D366C53" w14:textId="77777777" w:rsidTr="008700A9">
        <w:trPr>
          <w:trHeight w:val="53"/>
          <w:jc w:val="center"/>
        </w:trPr>
        <w:tc>
          <w:tcPr>
            <w:tcW w:w="2260" w:type="dxa"/>
            <w:vMerge/>
            <w:tcBorders>
              <w:top w:val="nil"/>
              <w:left w:val="single" w:sz="8" w:space="0" w:color="auto"/>
              <w:bottom w:val="single" w:sz="8" w:space="0" w:color="000000"/>
              <w:right w:val="single" w:sz="8" w:space="0" w:color="000000"/>
            </w:tcBorders>
            <w:vAlign w:val="center"/>
            <w:hideMark/>
          </w:tcPr>
          <w:p w14:paraId="20080802" w14:textId="77777777" w:rsidR="008700A9" w:rsidRPr="006D2C09" w:rsidRDefault="008700A9" w:rsidP="003C5266">
            <w:pPr>
              <w:spacing w:after="0" w:line="240" w:lineRule="auto"/>
              <w:rPr>
                <w:rFonts w:ascii="Times New Roman" w:hAnsi="Times New Roman"/>
                <w:kern w:val="0"/>
                <w:sz w:val="16"/>
                <w:szCs w:val="16"/>
                <w14:ligatures w14:val="none"/>
                <w14:cntxtAlts w14:val="0"/>
              </w:rPr>
            </w:pPr>
          </w:p>
        </w:tc>
        <w:tc>
          <w:tcPr>
            <w:tcW w:w="1200" w:type="dxa"/>
            <w:vMerge/>
            <w:tcBorders>
              <w:top w:val="nil"/>
              <w:left w:val="single" w:sz="8" w:space="0" w:color="000000"/>
              <w:bottom w:val="single" w:sz="8" w:space="0" w:color="000000"/>
              <w:right w:val="single" w:sz="8" w:space="0" w:color="000000"/>
            </w:tcBorders>
            <w:vAlign w:val="center"/>
            <w:hideMark/>
          </w:tcPr>
          <w:p w14:paraId="6F27FCCE" w14:textId="77777777" w:rsidR="008700A9" w:rsidRPr="006D2C09" w:rsidRDefault="008700A9" w:rsidP="003C5266">
            <w:pPr>
              <w:spacing w:after="0" w:line="240" w:lineRule="auto"/>
              <w:rPr>
                <w:rFonts w:ascii="Times New Roman" w:hAnsi="Times New Roman"/>
                <w:kern w:val="0"/>
                <w:sz w:val="16"/>
                <w:szCs w:val="16"/>
                <w14:ligatures w14:val="none"/>
                <w14:cntxtAlts w14:val="0"/>
              </w:rPr>
            </w:pPr>
          </w:p>
        </w:tc>
        <w:tc>
          <w:tcPr>
            <w:tcW w:w="1200" w:type="dxa"/>
            <w:tcBorders>
              <w:top w:val="nil"/>
              <w:left w:val="nil"/>
              <w:bottom w:val="single" w:sz="8" w:space="0" w:color="auto"/>
              <w:right w:val="single" w:sz="8" w:space="0" w:color="auto"/>
            </w:tcBorders>
            <w:shd w:val="clear" w:color="auto" w:fill="auto"/>
            <w:vAlign w:val="center"/>
            <w:hideMark/>
          </w:tcPr>
          <w:p w14:paraId="6C1A60FF" w14:textId="77777777" w:rsidR="008700A9" w:rsidRPr="006D2C09" w:rsidRDefault="008700A9" w:rsidP="003C5266">
            <w:pPr>
              <w:spacing w:after="0" w:line="240" w:lineRule="auto"/>
              <w:jc w:val="center"/>
              <w:rPr>
                <w:rFonts w:ascii="Times New Roman" w:hAnsi="Times New Roman"/>
                <w:kern w:val="0"/>
                <w:sz w:val="16"/>
                <w:szCs w:val="16"/>
                <w14:ligatures w14:val="none"/>
                <w14:cntxtAlts w14:val="0"/>
              </w:rPr>
            </w:pPr>
            <w:r>
              <w:rPr>
                <w:rFonts w:ascii="Times New Roman" w:hAnsi="Times New Roman"/>
                <w:kern w:val="0"/>
                <w:sz w:val="16"/>
                <w:szCs w:val="18"/>
                <w14:ligatures w14:val="none"/>
                <w14:cntxtAlts w14:val="0"/>
              </w:rPr>
              <w:t>Viable</w:t>
            </w:r>
          </w:p>
        </w:tc>
        <w:tc>
          <w:tcPr>
            <w:tcW w:w="1200" w:type="dxa"/>
            <w:tcBorders>
              <w:top w:val="nil"/>
              <w:left w:val="nil"/>
              <w:bottom w:val="single" w:sz="8" w:space="0" w:color="auto"/>
              <w:right w:val="single" w:sz="8" w:space="0" w:color="auto"/>
            </w:tcBorders>
            <w:shd w:val="clear" w:color="auto" w:fill="auto"/>
            <w:vAlign w:val="center"/>
            <w:hideMark/>
          </w:tcPr>
          <w:p w14:paraId="4B0801B5" w14:textId="77777777" w:rsidR="008700A9" w:rsidRPr="006D2C09" w:rsidRDefault="008700A9" w:rsidP="003C5266">
            <w:pPr>
              <w:spacing w:after="0" w:line="240" w:lineRule="auto"/>
              <w:jc w:val="center"/>
              <w:rPr>
                <w:rFonts w:ascii="Times New Roman" w:hAnsi="Times New Roman"/>
                <w:kern w:val="0"/>
                <w:sz w:val="16"/>
                <w:szCs w:val="16"/>
                <w14:ligatures w14:val="none"/>
                <w14:cntxtAlts w14:val="0"/>
              </w:rPr>
            </w:pPr>
            <w:r w:rsidRPr="006D2C09">
              <w:rPr>
                <w:rFonts w:ascii="Times New Roman" w:hAnsi="Times New Roman"/>
                <w:kern w:val="0"/>
                <w:sz w:val="16"/>
                <w:szCs w:val="18"/>
                <w14:ligatures w14:val="none"/>
                <w14:cntxtAlts w14:val="0"/>
              </w:rPr>
              <w:t>50</w:t>
            </w:r>
          </w:p>
        </w:tc>
      </w:tr>
      <w:tr w:rsidR="008700A9" w:rsidRPr="006D2C09" w14:paraId="65AFF47B" w14:textId="77777777" w:rsidTr="008700A9">
        <w:trPr>
          <w:trHeight w:val="53"/>
          <w:jc w:val="center"/>
        </w:trPr>
        <w:tc>
          <w:tcPr>
            <w:tcW w:w="2260" w:type="dxa"/>
            <w:vMerge/>
            <w:tcBorders>
              <w:top w:val="nil"/>
              <w:left w:val="single" w:sz="8" w:space="0" w:color="auto"/>
              <w:bottom w:val="single" w:sz="8" w:space="0" w:color="000000"/>
              <w:right w:val="single" w:sz="8" w:space="0" w:color="000000"/>
            </w:tcBorders>
            <w:vAlign w:val="center"/>
            <w:hideMark/>
          </w:tcPr>
          <w:p w14:paraId="7BE67162" w14:textId="77777777" w:rsidR="008700A9" w:rsidRPr="006D2C09" w:rsidRDefault="008700A9" w:rsidP="003C5266">
            <w:pPr>
              <w:spacing w:after="0" w:line="240" w:lineRule="auto"/>
              <w:rPr>
                <w:rFonts w:ascii="Times New Roman" w:hAnsi="Times New Roman"/>
                <w:kern w:val="0"/>
                <w:sz w:val="16"/>
                <w:szCs w:val="16"/>
                <w14:ligatures w14:val="none"/>
                <w14:cntxtAlts w14:val="0"/>
              </w:rPr>
            </w:pPr>
          </w:p>
        </w:tc>
        <w:tc>
          <w:tcPr>
            <w:tcW w:w="1200" w:type="dxa"/>
            <w:vMerge/>
            <w:tcBorders>
              <w:top w:val="nil"/>
              <w:left w:val="single" w:sz="8" w:space="0" w:color="000000"/>
              <w:bottom w:val="single" w:sz="8" w:space="0" w:color="000000"/>
              <w:right w:val="single" w:sz="8" w:space="0" w:color="000000"/>
            </w:tcBorders>
            <w:vAlign w:val="center"/>
            <w:hideMark/>
          </w:tcPr>
          <w:p w14:paraId="5298B682" w14:textId="77777777" w:rsidR="008700A9" w:rsidRPr="006D2C09" w:rsidRDefault="008700A9" w:rsidP="003C5266">
            <w:pPr>
              <w:spacing w:after="0" w:line="240" w:lineRule="auto"/>
              <w:rPr>
                <w:rFonts w:ascii="Times New Roman" w:hAnsi="Times New Roman"/>
                <w:kern w:val="0"/>
                <w:sz w:val="16"/>
                <w:szCs w:val="16"/>
                <w14:ligatures w14:val="none"/>
                <w14:cntxtAlts w14:val="0"/>
              </w:rPr>
            </w:pPr>
          </w:p>
        </w:tc>
        <w:tc>
          <w:tcPr>
            <w:tcW w:w="1200" w:type="dxa"/>
            <w:tcBorders>
              <w:top w:val="nil"/>
              <w:left w:val="nil"/>
              <w:bottom w:val="single" w:sz="8" w:space="0" w:color="auto"/>
              <w:right w:val="single" w:sz="8" w:space="0" w:color="auto"/>
            </w:tcBorders>
            <w:shd w:val="clear" w:color="auto" w:fill="auto"/>
            <w:vAlign w:val="center"/>
            <w:hideMark/>
          </w:tcPr>
          <w:p w14:paraId="479E8772" w14:textId="77777777" w:rsidR="008700A9" w:rsidRPr="006D2C09" w:rsidRDefault="008700A9" w:rsidP="004B4FD8">
            <w:pPr>
              <w:spacing w:after="0" w:line="240" w:lineRule="auto"/>
              <w:rPr>
                <w:rFonts w:ascii="Times New Roman" w:hAnsi="Times New Roman"/>
                <w:kern w:val="0"/>
                <w:sz w:val="16"/>
                <w:szCs w:val="16"/>
                <w14:ligatures w14:val="none"/>
                <w14:cntxtAlts w14:val="0"/>
              </w:rPr>
            </w:pPr>
            <w:r>
              <w:rPr>
                <w:rFonts w:ascii="Times New Roman" w:hAnsi="Times New Roman"/>
                <w:kern w:val="0"/>
                <w:sz w:val="16"/>
                <w:szCs w:val="18"/>
                <w14:ligatures w14:val="none"/>
                <w14:cntxtAlts w14:val="0"/>
              </w:rPr>
              <w:t>Baja viabilidad</w:t>
            </w:r>
          </w:p>
        </w:tc>
        <w:tc>
          <w:tcPr>
            <w:tcW w:w="1200" w:type="dxa"/>
            <w:tcBorders>
              <w:top w:val="nil"/>
              <w:left w:val="nil"/>
              <w:bottom w:val="single" w:sz="8" w:space="0" w:color="auto"/>
              <w:right w:val="single" w:sz="8" w:space="0" w:color="auto"/>
            </w:tcBorders>
            <w:shd w:val="clear" w:color="auto" w:fill="auto"/>
            <w:vAlign w:val="center"/>
            <w:hideMark/>
          </w:tcPr>
          <w:p w14:paraId="27BF01AC" w14:textId="77777777" w:rsidR="008700A9" w:rsidRPr="006D2C09" w:rsidRDefault="008700A9" w:rsidP="003C5266">
            <w:pPr>
              <w:spacing w:after="0" w:line="240" w:lineRule="auto"/>
              <w:jc w:val="center"/>
              <w:rPr>
                <w:rFonts w:ascii="Times New Roman" w:hAnsi="Times New Roman"/>
                <w:kern w:val="0"/>
                <w:sz w:val="16"/>
                <w:szCs w:val="16"/>
                <w14:ligatures w14:val="none"/>
                <w14:cntxtAlts w14:val="0"/>
              </w:rPr>
            </w:pPr>
            <w:r w:rsidRPr="006D2C09">
              <w:rPr>
                <w:rFonts w:ascii="Times New Roman" w:hAnsi="Times New Roman"/>
                <w:kern w:val="0"/>
                <w:sz w:val="16"/>
                <w:szCs w:val="18"/>
                <w14:ligatures w14:val="none"/>
                <w14:cntxtAlts w14:val="0"/>
              </w:rPr>
              <w:t>25</w:t>
            </w:r>
          </w:p>
        </w:tc>
      </w:tr>
    </w:tbl>
    <w:p w14:paraId="2A42FA16" w14:textId="77777777" w:rsidR="00DD321F" w:rsidRPr="00965C7C" w:rsidRDefault="00965C7C" w:rsidP="00965C7C">
      <w:pPr>
        <w:pStyle w:val="Ttulo1"/>
        <w:spacing w:before="0" w:line="240" w:lineRule="auto"/>
        <w:ind w:left="1416"/>
        <w:rPr>
          <w:rFonts w:ascii="Times New Roman" w:hAnsi="Times New Roman" w:cs="Times New Roman"/>
          <w:b w:val="0"/>
          <w:i/>
          <w:color w:val="000000" w:themeColor="text1"/>
          <w:sz w:val="16"/>
          <w:szCs w:val="16"/>
        </w:rPr>
      </w:pPr>
      <w:bookmarkStart w:id="13" w:name="_Toc485815313"/>
      <w:r>
        <w:rPr>
          <w:rFonts w:ascii="Times New Roman" w:hAnsi="Times New Roman" w:cs="Times New Roman"/>
          <w:color w:val="000000" w:themeColor="text1"/>
        </w:rPr>
        <w:lastRenderedPageBreak/>
        <w:t xml:space="preserve"> </w:t>
      </w:r>
      <w:r w:rsidRPr="00965C7C">
        <w:rPr>
          <w:rFonts w:ascii="Times New Roman" w:hAnsi="Times New Roman" w:cs="Times New Roman"/>
          <w:i/>
          <w:color w:val="000000" w:themeColor="text1"/>
          <w:sz w:val="16"/>
          <w:szCs w:val="16"/>
        </w:rPr>
        <w:t xml:space="preserve">* </w:t>
      </w:r>
      <w:r w:rsidRPr="00965C7C">
        <w:rPr>
          <w:rFonts w:ascii="Times New Roman" w:hAnsi="Times New Roman" w:cs="Times New Roman"/>
          <w:b w:val="0"/>
          <w:i/>
          <w:color w:val="000000" w:themeColor="text1"/>
          <w:sz w:val="16"/>
          <w:szCs w:val="16"/>
        </w:rPr>
        <w:t>Como se enlistan en el Anexo 1 de las presentes Reglas de Operación.</w:t>
      </w:r>
    </w:p>
    <w:p w14:paraId="6680EAF1" w14:textId="77777777" w:rsidR="00DD321F" w:rsidRDefault="00DD321F" w:rsidP="00B655DD">
      <w:pPr>
        <w:pStyle w:val="Ttulo1"/>
        <w:spacing w:before="0"/>
        <w:rPr>
          <w:rFonts w:ascii="Times New Roman" w:hAnsi="Times New Roman" w:cs="Times New Roman"/>
          <w:color w:val="000000" w:themeColor="text1"/>
        </w:rPr>
      </w:pPr>
    </w:p>
    <w:p w14:paraId="7AC20E4B" w14:textId="77777777" w:rsidR="00B655DD" w:rsidRDefault="00D73263" w:rsidP="00B655DD">
      <w:pPr>
        <w:pStyle w:val="Ttulo1"/>
        <w:spacing w:before="0"/>
        <w:rPr>
          <w:rFonts w:ascii="Times New Roman" w:hAnsi="Times New Roman" w:cs="Times New Roman"/>
          <w:color w:val="000000" w:themeColor="text1"/>
        </w:rPr>
      </w:pPr>
      <w:r>
        <w:rPr>
          <w:rFonts w:ascii="Times New Roman" w:hAnsi="Times New Roman" w:cs="Times New Roman"/>
          <w:color w:val="000000" w:themeColor="text1"/>
        </w:rPr>
        <w:t>Del C</w:t>
      </w:r>
      <w:r w:rsidR="00B655DD">
        <w:rPr>
          <w:rFonts w:ascii="Times New Roman" w:hAnsi="Times New Roman" w:cs="Times New Roman"/>
          <w:color w:val="000000" w:themeColor="text1"/>
        </w:rPr>
        <w:t xml:space="preserve">omité </w:t>
      </w:r>
      <w:bookmarkEnd w:id="13"/>
      <w:r>
        <w:rPr>
          <w:rFonts w:ascii="Times New Roman" w:hAnsi="Times New Roman" w:cs="Times New Roman"/>
          <w:color w:val="000000" w:themeColor="text1"/>
        </w:rPr>
        <w:t>Técnico Dictaminador</w:t>
      </w:r>
    </w:p>
    <w:p w14:paraId="01AB3EEC" w14:textId="77777777" w:rsidR="004F58B3" w:rsidRPr="004F58B3" w:rsidRDefault="004F58B3" w:rsidP="004F58B3"/>
    <w:p w14:paraId="219997F6" w14:textId="77777777" w:rsidR="00B655DD" w:rsidRPr="00DA110F" w:rsidRDefault="00B655DD" w:rsidP="00DA110F">
      <w:pPr>
        <w:spacing w:after="200" w:line="276" w:lineRule="auto"/>
        <w:rPr>
          <w:rFonts w:ascii="Times New Roman" w:hAnsi="Times New Roman"/>
          <w:color w:val="000000" w:themeColor="text1"/>
          <w:sz w:val="18"/>
          <w:szCs w:val="18"/>
        </w:rPr>
      </w:pPr>
      <w:r w:rsidRPr="00B655DD">
        <w:rPr>
          <w:rFonts w:ascii="Times New Roman" w:hAnsi="Times New Roman"/>
          <w:color w:val="000000" w:themeColor="text1"/>
          <w:sz w:val="18"/>
          <w:szCs w:val="18"/>
        </w:rPr>
        <w:t xml:space="preserve">El comité evaluador del proyecto </w:t>
      </w:r>
      <w:r>
        <w:rPr>
          <w:rFonts w:ascii="Times New Roman" w:hAnsi="Times New Roman"/>
          <w:color w:val="000000" w:themeColor="text1"/>
          <w:sz w:val="18"/>
          <w:szCs w:val="18"/>
        </w:rPr>
        <w:t xml:space="preserve">será conformado por personal asignado de: </w:t>
      </w:r>
    </w:p>
    <w:p w14:paraId="1C678300" w14:textId="54885447" w:rsidR="00B655DD" w:rsidRPr="000514B4" w:rsidRDefault="00BA1202" w:rsidP="000514B4">
      <w:pPr>
        <w:pStyle w:val="Prrafodelista"/>
        <w:numPr>
          <w:ilvl w:val="0"/>
          <w:numId w:val="7"/>
        </w:numPr>
        <w:spacing w:after="200" w:line="276" w:lineRule="auto"/>
        <w:rPr>
          <w:rFonts w:ascii="Times New Roman" w:hAnsi="Times New Roman"/>
          <w:color w:val="000000" w:themeColor="text1"/>
          <w:sz w:val="18"/>
          <w:szCs w:val="18"/>
        </w:rPr>
      </w:pPr>
      <w:r>
        <w:rPr>
          <w:rFonts w:ascii="Times New Roman" w:hAnsi="Times New Roman"/>
          <w:color w:val="000000" w:themeColor="text1"/>
          <w:sz w:val="18"/>
          <w:szCs w:val="18"/>
        </w:rPr>
        <w:t xml:space="preserve">Regidor </w:t>
      </w:r>
      <w:r w:rsidR="00676300">
        <w:rPr>
          <w:rFonts w:ascii="Times New Roman" w:hAnsi="Times New Roman"/>
          <w:color w:val="000000" w:themeColor="text1"/>
          <w:sz w:val="18"/>
          <w:szCs w:val="18"/>
        </w:rPr>
        <w:t xml:space="preserve">por comisión de fomento económico </w:t>
      </w:r>
      <w:r w:rsidR="00B655DD" w:rsidRPr="000514B4">
        <w:rPr>
          <w:rFonts w:ascii="Times New Roman" w:hAnsi="Times New Roman"/>
          <w:color w:val="000000" w:themeColor="text1"/>
          <w:sz w:val="18"/>
          <w:szCs w:val="18"/>
        </w:rPr>
        <w:t xml:space="preserve"> </w:t>
      </w:r>
    </w:p>
    <w:p w14:paraId="4A3EF9FB" w14:textId="1D40DA80" w:rsidR="00C07713" w:rsidRDefault="008A32BD" w:rsidP="00995E3C">
      <w:pPr>
        <w:pStyle w:val="Prrafodelista"/>
        <w:numPr>
          <w:ilvl w:val="0"/>
          <w:numId w:val="7"/>
        </w:numPr>
        <w:spacing w:after="200" w:line="276" w:lineRule="auto"/>
        <w:rPr>
          <w:rFonts w:ascii="Times New Roman" w:hAnsi="Times New Roman"/>
          <w:color w:val="000000" w:themeColor="text1"/>
          <w:sz w:val="18"/>
          <w:szCs w:val="18"/>
        </w:rPr>
      </w:pPr>
      <w:r>
        <w:rPr>
          <w:rFonts w:ascii="Times New Roman" w:hAnsi="Times New Roman"/>
          <w:color w:val="000000" w:themeColor="text1"/>
          <w:sz w:val="18"/>
          <w:szCs w:val="18"/>
        </w:rPr>
        <w:t>Dirección de Desarrollo  Económico y Turístico</w:t>
      </w:r>
    </w:p>
    <w:p w14:paraId="72C6A7F5" w14:textId="7B1CD737" w:rsidR="0080697C" w:rsidRDefault="0017048E" w:rsidP="008A32BD">
      <w:pPr>
        <w:pStyle w:val="Prrafodelista"/>
        <w:numPr>
          <w:ilvl w:val="0"/>
          <w:numId w:val="7"/>
        </w:numPr>
        <w:spacing w:after="200" w:line="276" w:lineRule="auto"/>
        <w:rPr>
          <w:rFonts w:ascii="Times New Roman" w:hAnsi="Times New Roman"/>
          <w:color w:val="000000" w:themeColor="text1"/>
          <w:sz w:val="18"/>
          <w:szCs w:val="18"/>
        </w:rPr>
      </w:pPr>
      <w:r>
        <w:rPr>
          <w:rFonts w:ascii="Times New Roman" w:hAnsi="Times New Roman"/>
          <w:color w:val="000000" w:themeColor="text1"/>
          <w:sz w:val="18"/>
          <w:szCs w:val="18"/>
        </w:rPr>
        <w:t>Representante</w:t>
      </w:r>
      <w:r w:rsidR="0005575A">
        <w:rPr>
          <w:rFonts w:ascii="Times New Roman" w:hAnsi="Times New Roman"/>
          <w:color w:val="000000" w:themeColor="text1"/>
          <w:sz w:val="18"/>
          <w:szCs w:val="18"/>
        </w:rPr>
        <w:t xml:space="preserve"> de la Cámara Nacional de la Industria de Transformación CANACINTRA, Delegación Chihuahua.</w:t>
      </w:r>
    </w:p>
    <w:p w14:paraId="0D16103F" w14:textId="1C79403C" w:rsidR="00676300" w:rsidRDefault="00676300" w:rsidP="008A32BD">
      <w:pPr>
        <w:pStyle w:val="Prrafodelista"/>
        <w:numPr>
          <w:ilvl w:val="0"/>
          <w:numId w:val="7"/>
        </w:numPr>
        <w:spacing w:after="200" w:line="276" w:lineRule="auto"/>
        <w:rPr>
          <w:rFonts w:ascii="Times New Roman" w:hAnsi="Times New Roman"/>
          <w:color w:val="000000" w:themeColor="text1"/>
          <w:sz w:val="18"/>
          <w:szCs w:val="18"/>
        </w:rPr>
      </w:pPr>
      <w:r>
        <w:rPr>
          <w:rFonts w:ascii="Times New Roman" w:hAnsi="Times New Roman"/>
          <w:color w:val="000000" w:themeColor="text1"/>
          <w:sz w:val="18"/>
          <w:szCs w:val="18"/>
        </w:rPr>
        <w:t>Emprendiendo por Chihuahua</w:t>
      </w:r>
      <w:r w:rsidR="0017048E">
        <w:rPr>
          <w:rFonts w:ascii="Times New Roman" w:hAnsi="Times New Roman"/>
          <w:color w:val="000000" w:themeColor="text1"/>
          <w:sz w:val="18"/>
          <w:szCs w:val="18"/>
        </w:rPr>
        <w:t>,</w:t>
      </w:r>
      <w:r>
        <w:rPr>
          <w:rFonts w:ascii="Times New Roman" w:hAnsi="Times New Roman"/>
          <w:color w:val="000000" w:themeColor="text1"/>
          <w:sz w:val="18"/>
          <w:szCs w:val="18"/>
        </w:rPr>
        <w:t xml:space="preserve"> A.C.</w:t>
      </w:r>
    </w:p>
    <w:p w14:paraId="19E350AF" w14:textId="550511C2" w:rsidR="000B1B2E" w:rsidRPr="008A32BD" w:rsidRDefault="000B1B2E" w:rsidP="008A32BD">
      <w:pPr>
        <w:pStyle w:val="Prrafodelista"/>
        <w:numPr>
          <w:ilvl w:val="0"/>
          <w:numId w:val="7"/>
        </w:numPr>
        <w:spacing w:after="200" w:line="276" w:lineRule="auto"/>
        <w:rPr>
          <w:rFonts w:ascii="Times New Roman" w:hAnsi="Times New Roman"/>
          <w:color w:val="000000" w:themeColor="text1"/>
          <w:sz w:val="18"/>
          <w:szCs w:val="18"/>
        </w:rPr>
      </w:pPr>
      <w:r>
        <w:rPr>
          <w:rFonts w:ascii="Times New Roman" w:hAnsi="Times New Roman"/>
          <w:color w:val="000000" w:themeColor="text1"/>
          <w:sz w:val="18"/>
          <w:szCs w:val="18"/>
        </w:rPr>
        <w:t>Representante de la Red Emprende Chihuahua.</w:t>
      </w:r>
    </w:p>
    <w:p w14:paraId="176E746C" w14:textId="3403E59B" w:rsidR="00666CFB" w:rsidRPr="00995E3C" w:rsidRDefault="00F127DA" w:rsidP="00F902C4">
      <w:pPr>
        <w:spacing w:after="200" w:line="276" w:lineRule="auto"/>
        <w:rPr>
          <w:rFonts w:ascii="Times New Roman" w:hAnsi="Times New Roman"/>
          <w:color w:val="000000" w:themeColor="text1"/>
          <w:sz w:val="18"/>
          <w:szCs w:val="18"/>
        </w:rPr>
      </w:pPr>
      <w:r>
        <w:rPr>
          <w:rFonts w:ascii="Times New Roman" w:hAnsi="Times New Roman"/>
          <w:color w:val="000000" w:themeColor="text1"/>
          <w:sz w:val="18"/>
          <w:szCs w:val="18"/>
        </w:rPr>
        <w:t>Dicho comité será el</w:t>
      </w:r>
      <w:r w:rsidR="00C07713">
        <w:rPr>
          <w:rFonts w:ascii="Times New Roman" w:hAnsi="Times New Roman"/>
          <w:color w:val="000000" w:themeColor="text1"/>
          <w:sz w:val="18"/>
          <w:szCs w:val="18"/>
        </w:rPr>
        <w:t xml:space="preserve"> encargado de </w:t>
      </w:r>
      <w:r w:rsidR="000514B4">
        <w:rPr>
          <w:rFonts w:ascii="Times New Roman" w:hAnsi="Times New Roman"/>
          <w:color w:val="000000" w:themeColor="text1"/>
          <w:sz w:val="18"/>
          <w:szCs w:val="18"/>
        </w:rPr>
        <w:t>va</w:t>
      </w:r>
      <w:r>
        <w:rPr>
          <w:rFonts w:ascii="Times New Roman" w:hAnsi="Times New Roman"/>
          <w:color w:val="000000" w:themeColor="text1"/>
          <w:sz w:val="18"/>
          <w:szCs w:val="18"/>
        </w:rPr>
        <w:t>lidar las Reglas de Operación, l</w:t>
      </w:r>
      <w:r w:rsidR="000514B4">
        <w:rPr>
          <w:rFonts w:ascii="Times New Roman" w:hAnsi="Times New Roman"/>
          <w:color w:val="000000" w:themeColor="text1"/>
          <w:sz w:val="18"/>
          <w:szCs w:val="18"/>
        </w:rPr>
        <w:t>a Convocatoria</w:t>
      </w:r>
      <w:r w:rsidR="0017048E">
        <w:rPr>
          <w:rFonts w:ascii="Times New Roman" w:hAnsi="Times New Roman"/>
          <w:color w:val="000000" w:themeColor="text1"/>
          <w:sz w:val="18"/>
          <w:szCs w:val="18"/>
        </w:rPr>
        <w:t>,</w:t>
      </w:r>
      <w:r w:rsidR="000514B4">
        <w:rPr>
          <w:rFonts w:ascii="Times New Roman" w:hAnsi="Times New Roman"/>
          <w:color w:val="000000" w:themeColor="text1"/>
          <w:sz w:val="18"/>
          <w:szCs w:val="18"/>
        </w:rPr>
        <w:t xml:space="preserve"> y </w:t>
      </w:r>
      <w:r w:rsidR="00C07713">
        <w:rPr>
          <w:rFonts w:ascii="Times New Roman" w:hAnsi="Times New Roman"/>
          <w:color w:val="000000" w:themeColor="text1"/>
          <w:sz w:val="18"/>
          <w:szCs w:val="18"/>
        </w:rPr>
        <w:t>evaluar las solicitudes para asignar</w:t>
      </w:r>
      <w:r w:rsidR="000514B4">
        <w:rPr>
          <w:rFonts w:ascii="Times New Roman" w:hAnsi="Times New Roman"/>
          <w:color w:val="000000" w:themeColor="text1"/>
          <w:sz w:val="18"/>
          <w:szCs w:val="18"/>
        </w:rPr>
        <w:t xml:space="preserve"> los recursos a los proyectos con las calificaciones más altas. </w:t>
      </w:r>
    </w:p>
    <w:p w14:paraId="03751C38" w14:textId="77777777" w:rsidR="00F902C4" w:rsidRPr="00666CFB" w:rsidRDefault="00F902C4" w:rsidP="00F902C4">
      <w:pPr>
        <w:spacing w:after="200" w:line="276" w:lineRule="auto"/>
        <w:rPr>
          <w:rFonts w:ascii="Times New Roman" w:hAnsi="Times New Roman"/>
          <w:b/>
          <w:color w:val="000000" w:themeColor="text1"/>
          <w:sz w:val="28"/>
          <w:szCs w:val="28"/>
        </w:rPr>
      </w:pPr>
      <w:r w:rsidRPr="00666CFB">
        <w:rPr>
          <w:rFonts w:ascii="Times New Roman" w:hAnsi="Times New Roman"/>
          <w:b/>
          <w:color w:val="000000" w:themeColor="text1"/>
          <w:sz w:val="28"/>
          <w:szCs w:val="28"/>
        </w:rPr>
        <w:t>Glosario</w:t>
      </w:r>
    </w:p>
    <w:p w14:paraId="3EC840AC" w14:textId="77777777" w:rsidR="00DF56BF" w:rsidRPr="00DF56BF" w:rsidRDefault="00DF56BF" w:rsidP="00B92D17">
      <w:pPr>
        <w:spacing w:after="200" w:line="360" w:lineRule="auto"/>
        <w:rPr>
          <w:rFonts w:ascii="Times New Roman" w:hAnsi="Times New Roman"/>
          <w:color w:val="000000" w:themeColor="text1"/>
          <w:sz w:val="18"/>
          <w:szCs w:val="18"/>
        </w:rPr>
      </w:pPr>
      <w:r>
        <w:rPr>
          <w:rFonts w:ascii="Times New Roman" w:hAnsi="Times New Roman"/>
          <w:b/>
          <w:color w:val="000000" w:themeColor="text1"/>
          <w:sz w:val="18"/>
          <w:szCs w:val="18"/>
        </w:rPr>
        <w:t xml:space="preserve">Beneficiarios: </w:t>
      </w:r>
      <w:r>
        <w:rPr>
          <w:rFonts w:ascii="Times New Roman" w:hAnsi="Times New Roman"/>
          <w:color w:val="000000" w:themeColor="text1"/>
          <w:sz w:val="18"/>
          <w:szCs w:val="18"/>
        </w:rPr>
        <w:t>Población objetivo que recibe apoyo por parte del Programa, una vez reunidos los criterios de elegibilidad, requisitos y condiciones establecidos en las presentes Reglas de Operación.</w:t>
      </w:r>
    </w:p>
    <w:p w14:paraId="2365E665" w14:textId="77777777" w:rsidR="00DF56BF" w:rsidRDefault="00DF56BF" w:rsidP="00B92D17">
      <w:pPr>
        <w:spacing w:after="200" w:line="360" w:lineRule="auto"/>
        <w:rPr>
          <w:rFonts w:ascii="Times New Roman" w:hAnsi="Times New Roman"/>
          <w:color w:val="000000" w:themeColor="text1"/>
          <w:sz w:val="18"/>
          <w:szCs w:val="18"/>
        </w:rPr>
      </w:pPr>
      <w:r>
        <w:rPr>
          <w:rFonts w:ascii="Times New Roman" w:hAnsi="Times New Roman"/>
          <w:b/>
          <w:color w:val="000000" w:themeColor="text1"/>
          <w:sz w:val="18"/>
          <w:szCs w:val="18"/>
        </w:rPr>
        <w:t xml:space="preserve">Capacitación: </w:t>
      </w:r>
      <w:r>
        <w:rPr>
          <w:rFonts w:ascii="Times New Roman" w:hAnsi="Times New Roman"/>
          <w:color w:val="000000" w:themeColor="text1"/>
          <w:sz w:val="18"/>
          <w:szCs w:val="18"/>
        </w:rPr>
        <w:t>Proceso de desarrollo de capacidades que se realiza en el corto plazo, utilizando un procedimiento planeado, sistemático y organizado, mediante el cual se contribuye a que los beneficiarios adquieran conocimientos y habilidades para el adecuado desempeño de una actividad empresarial.</w:t>
      </w:r>
    </w:p>
    <w:p w14:paraId="1744775A" w14:textId="77777777" w:rsidR="00A81329" w:rsidRPr="00DD321F" w:rsidRDefault="00A81329" w:rsidP="00B92D17">
      <w:pPr>
        <w:spacing w:after="200" w:line="360" w:lineRule="auto"/>
        <w:rPr>
          <w:rFonts w:ascii="Times New Roman" w:hAnsi="Times New Roman"/>
          <w:color w:val="000000" w:themeColor="text1"/>
          <w:sz w:val="18"/>
          <w:szCs w:val="18"/>
        </w:rPr>
      </w:pPr>
      <w:r>
        <w:rPr>
          <w:rFonts w:ascii="Times New Roman" w:hAnsi="Times New Roman"/>
          <w:b/>
          <w:color w:val="000000" w:themeColor="text1"/>
          <w:sz w:val="18"/>
          <w:szCs w:val="18"/>
        </w:rPr>
        <w:t xml:space="preserve">Colonias populares: </w:t>
      </w:r>
      <w:r w:rsidR="00DD321F">
        <w:rPr>
          <w:rFonts w:ascii="Times New Roman" w:hAnsi="Times New Roman"/>
          <w:color w:val="000000" w:themeColor="text1"/>
          <w:sz w:val="18"/>
          <w:szCs w:val="18"/>
        </w:rPr>
        <w:t>Son las colonias enumeradas en el Anexo 1 de las presentes Reglas de Operación.</w:t>
      </w:r>
    </w:p>
    <w:p w14:paraId="38A37630" w14:textId="284F12DB" w:rsidR="00D73263" w:rsidRPr="00D73263" w:rsidRDefault="00D73263" w:rsidP="00340B2E">
      <w:pPr>
        <w:spacing w:after="200" w:line="276" w:lineRule="auto"/>
        <w:rPr>
          <w:rFonts w:ascii="Times New Roman" w:hAnsi="Times New Roman"/>
          <w:color w:val="000000" w:themeColor="text1"/>
          <w:sz w:val="18"/>
          <w:szCs w:val="18"/>
        </w:rPr>
      </w:pPr>
      <w:r w:rsidRPr="00340B2E">
        <w:rPr>
          <w:rFonts w:ascii="Times New Roman" w:hAnsi="Times New Roman"/>
          <w:b/>
          <w:color w:val="000000" w:themeColor="text1"/>
          <w:sz w:val="18"/>
          <w:szCs w:val="18"/>
        </w:rPr>
        <w:t xml:space="preserve">Comité Técnico Dictaminador: </w:t>
      </w:r>
      <w:r w:rsidRPr="00340B2E">
        <w:rPr>
          <w:rFonts w:ascii="Times New Roman" w:hAnsi="Times New Roman"/>
          <w:color w:val="000000" w:themeColor="text1"/>
          <w:sz w:val="18"/>
          <w:szCs w:val="18"/>
        </w:rPr>
        <w:t xml:space="preserve">Órgano colegiado integrado por </w:t>
      </w:r>
      <w:r w:rsidR="00DF56BF" w:rsidRPr="00340B2E">
        <w:rPr>
          <w:rFonts w:ascii="Times New Roman" w:hAnsi="Times New Roman"/>
          <w:color w:val="000000" w:themeColor="text1"/>
          <w:sz w:val="18"/>
          <w:szCs w:val="18"/>
        </w:rPr>
        <w:t xml:space="preserve">representante </w:t>
      </w:r>
      <w:r w:rsidRPr="00340B2E">
        <w:rPr>
          <w:rFonts w:ascii="Times New Roman" w:hAnsi="Times New Roman"/>
          <w:color w:val="000000" w:themeColor="text1"/>
          <w:sz w:val="18"/>
          <w:szCs w:val="18"/>
        </w:rPr>
        <w:t>de Regidores del Municipio de Chihuahua, representante de la Dirección de De</w:t>
      </w:r>
      <w:r w:rsidR="00340B2E">
        <w:rPr>
          <w:rFonts w:ascii="Times New Roman" w:hAnsi="Times New Roman"/>
          <w:color w:val="000000" w:themeColor="text1"/>
          <w:sz w:val="18"/>
          <w:szCs w:val="18"/>
        </w:rPr>
        <w:t>sarrollo Económico y Turístico,</w:t>
      </w:r>
      <w:r w:rsidRPr="00340B2E">
        <w:rPr>
          <w:rFonts w:ascii="Times New Roman" w:hAnsi="Times New Roman"/>
          <w:color w:val="000000" w:themeColor="text1"/>
          <w:sz w:val="18"/>
          <w:szCs w:val="18"/>
        </w:rPr>
        <w:t xml:space="preserve"> representant</w:t>
      </w:r>
      <w:r w:rsidR="00EA7166">
        <w:rPr>
          <w:rFonts w:ascii="Times New Roman" w:hAnsi="Times New Roman"/>
          <w:color w:val="000000" w:themeColor="text1"/>
          <w:sz w:val="18"/>
          <w:szCs w:val="18"/>
        </w:rPr>
        <w:t>e de la Red Emprende Chihuahua</w:t>
      </w:r>
      <w:r w:rsidR="00340B2E" w:rsidRPr="00340B2E">
        <w:rPr>
          <w:rFonts w:ascii="Times New Roman" w:hAnsi="Times New Roman"/>
          <w:color w:val="000000" w:themeColor="text1"/>
          <w:sz w:val="18"/>
          <w:szCs w:val="18"/>
        </w:rPr>
        <w:t>, Representantes de la Cámara Nacional de la Industria de Transformación CANACINTRA, Delegación Chihuahua.</w:t>
      </w:r>
      <w:r w:rsidR="00340B2E">
        <w:rPr>
          <w:rFonts w:ascii="Times New Roman" w:hAnsi="Times New Roman"/>
          <w:color w:val="000000" w:themeColor="text1"/>
          <w:sz w:val="18"/>
          <w:szCs w:val="18"/>
        </w:rPr>
        <w:t xml:space="preserve"> </w:t>
      </w:r>
      <w:r w:rsidR="00DF56BF">
        <w:rPr>
          <w:rFonts w:ascii="Times New Roman" w:hAnsi="Times New Roman"/>
          <w:color w:val="000000" w:themeColor="text1"/>
          <w:sz w:val="18"/>
          <w:szCs w:val="18"/>
        </w:rPr>
        <w:t>Responsable</w:t>
      </w:r>
      <w:r w:rsidR="00340B2E">
        <w:rPr>
          <w:rFonts w:ascii="Times New Roman" w:hAnsi="Times New Roman"/>
          <w:color w:val="000000" w:themeColor="text1"/>
          <w:sz w:val="18"/>
          <w:szCs w:val="18"/>
        </w:rPr>
        <w:t>s</w:t>
      </w:r>
      <w:r w:rsidR="00DF56BF">
        <w:rPr>
          <w:rFonts w:ascii="Times New Roman" w:hAnsi="Times New Roman"/>
          <w:color w:val="000000" w:themeColor="text1"/>
          <w:sz w:val="18"/>
          <w:szCs w:val="18"/>
        </w:rPr>
        <w:t xml:space="preserve"> de la dictaminación y selección de los beneficiarios a ser apoyados.</w:t>
      </w:r>
      <w:r w:rsidR="00FC7178">
        <w:rPr>
          <w:rFonts w:ascii="Times New Roman" w:hAnsi="Times New Roman"/>
          <w:color w:val="000000" w:themeColor="text1"/>
          <w:sz w:val="18"/>
          <w:szCs w:val="18"/>
        </w:rPr>
        <w:t xml:space="preserve"> El corum será valido para iniciar sesión siempre y cuando se encuentren presentes la mayoría de integrantes del comité dictaminador.  </w:t>
      </w:r>
    </w:p>
    <w:p w14:paraId="71F9D5A5" w14:textId="77777777" w:rsidR="00DD321F" w:rsidRPr="005669D9" w:rsidRDefault="00D73263" w:rsidP="00DD321F">
      <w:pPr>
        <w:spacing w:after="200" w:line="360" w:lineRule="auto"/>
        <w:rPr>
          <w:rFonts w:ascii="Times New Roman" w:hAnsi="Times New Roman"/>
          <w:color w:val="000000" w:themeColor="text1"/>
          <w:sz w:val="18"/>
          <w:szCs w:val="18"/>
        </w:rPr>
      </w:pPr>
      <w:r>
        <w:rPr>
          <w:rFonts w:ascii="Times New Roman" w:hAnsi="Times New Roman"/>
          <w:b/>
          <w:color w:val="000000" w:themeColor="text1"/>
          <w:sz w:val="18"/>
          <w:szCs w:val="18"/>
        </w:rPr>
        <w:t xml:space="preserve">Dictaminación: </w:t>
      </w:r>
      <w:r>
        <w:rPr>
          <w:rFonts w:ascii="Times New Roman" w:hAnsi="Times New Roman"/>
          <w:color w:val="000000" w:themeColor="text1"/>
          <w:sz w:val="18"/>
          <w:szCs w:val="18"/>
        </w:rPr>
        <w:t>Es la resolución final para determinar la elegibilidad de los proyectos a ser apoyados, siendo facultad exclusiva del Comité Técnico Dictaminador.</w:t>
      </w:r>
    </w:p>
    <w:p w14:paraId="1885FC5A" w14:textId="77777777" w:rsidR="00D44983" w:rsidRPr="00D44983" w:rsidRDefault="00D44983" w:rsidP="00B92D17">
      <w:pPr>
        <w:pStyle w:val="NormalWeb"/>
        <w:spacing w:line="360" w:lineRule="auto"/>
        <w:rPr>
          <w:sz w:val="18"/>
          <w:szCs w:val="18"/>
        </w:rPr>
      </w:pPr>
      <w:r>
        <w:rPr>
          <w:b/>
          <w:sz w:val="18"/>
          <w:szCs w:val="18"/>
        </w:rPr>
        <w:t>Formato Emprendedor</w:t>
      </w:r>
      <w:r w:rsidRPr="00D44983">
        <w:rPr>
          <w:sz w:val="18"/>
          <w:szCs w:val="18"/>
        </w:rPr>
        <w:t>: El formato que contiene información básica del solicitante e incluye su nombre, dirección, teléfono, perfil del negocio que preten</w:t>
      </w:r>
      <w:r>
        <w:rPr>
          <w:sz w:val="18"/>
          <w:szCs w:val="18"/>
        </w:rPr>
        <w:t>de operar, entre otros</w:t>
      </w:r>
      <w:r w:rsidRPr="00D44983">
        <w:rPr>
          <w:sz w:val="18"/>
          <w:szCs w:val="18"/>
        </w:rPr>
        <w:t xml:space="preserve">. </w:t>
      </w:r>
    </w:p>
    <w:p w14:paraId="672EC144" w14:textId="77777777" w:rsidR="00D44983" w:rsidRPr="004C2996" w:rsidRDefault="00F902C4" w:rsidP="004C2996">
      <w:pPr>
        <w:spacing w:after="200" w:line="360" w:lineRule="auto"/>
        <w:rPr>
          <w:rFonts w:ascii="Times New Roman" w:hAnsi="Times New Roman"/>
          <w:color w:val="000000" w:themeColor="text1"/>
          <w:sz w:val="18"/>
          <w:szCs w:val="18"/>
        </w:rPr>
      </w:pPr>
      <w:r>
        <w:rPr>
          <w:rFonts w:ascii="Times New Roman" w:hAnsi="Times New Roman"/>
          <w:b/>
          <w:color w:val="000000" w:themeColor="text1"/>
          <w:sz w:val="18"/>
          <w:szCs w:val="18"/>
        </w:rPr>
        <w:t xml:space="preserve">Grupo Vulnerable: </w:t>
      </w:r>
      <w:r>
        <w:rPr>
          <w:rFonts w:ascii="Times New Roman" w:hAnsi="Times New Roman"/>
          <w:color w:val="000000" w:themeColor="text1"/>
          <w:sz w:val="18"/>
          <w:szCs w:val="18"/>
        </w:rPr>
        <w:t>Personas que por diferentes factores o la combinación de ellos, enfrentan situaciones de riesgo o discriminación que les impide alcanzar mejores niveles de vida y, por lo tanto, requieren de la atención e intervención del Go</w:t>
      </w:r>
      <w:r w:rsidR="001C4192">
        <w:rPr>
          <w:rFonts w:ascii="Times New Roman" w:hAnsi="Times New Roman"/>
          <w:color w:val="000000" w:themeColor="text1"/>
          <w:sz w:val="18"/>
          <w:szCs w:val="18"/>
        </w:rPr>
        <w:t>bierno para lograr su bienestar: comunidades indígenas, personas co</w:t>
      </w:r>
      <w:r w:rsidR="00A354D2">
        <w:rPr>
          <w:rFonts w:ascii="Times New Roman" w:hAnsi="Times New Roman"/>
          <w:color w:val="000000" w:themeColor="text1"/>
          <w:sz w:val="18"/>
          <w:szCs w:val="18"/>
        </w:rPr>
        <w:t>n discapacidad, adultos mayores y</w:t>
      </w:r>
      <w:r w:rsidR="001C4192">
        <w:rPr>
          <w:rFonts w:ascii="Times New Roman" w:hAnsi="Times New Roman"/>
          <w:color w:val="000000" w:themeColor="text1"/>
          <w:sz w:val="18"/>
          <w:szCs w:val="18"/>
        </w:rPr>
        <w:t xml:space="preserve"> </w:t>
      </w:r>
      <w:r w:rsidR="00D73263">
        <w:rPr>
          <w:rFonts w:ascii="Times New Roman" w:hAnsi="Times New Roman"/>
          <w:color w:val="000000" w:themeColor="text1"/>
          <w:sz w:val="18"/>
          <w:szCs w:val="18"/>
        </w:rPr>
        <w:t>madres solteras.</w:t>
      </w:r>
    </w:p>
    <w:p w14:paraId="07B92CDE" w14:textId="08E17109" w:rsidR="00DF56BF" w:rsidRPr="00DF56BF" w:rsidRDefault="00DF56BF" w:rsidP="00B92D17">
      <w:pPr>
        <w:spacing w:after="200" w:line="360" w:lineRule="auto"/>
        <w:rPr>
          <w:rFonts w:ascii="Times New Roman" w:hAnsi="Times New Roman"/>
          <w:color w:val="000000" w:themeColor="text1"/>
          <w:sz w:val="18"/>
          <w:szCs w:val="18"/>
        </w:rPr>
      </w:pPr>
      <w:r>
        <w:rPr>
          <w:rFonts w:ascii="Times New Roman" w:hAnsi="Times New Roman"/>
          <w:b/>
          <w:color w:val="000000" w:themeColor="text1"/>
          <w:sz w:val="18"/>
          <w:szCs w:val="18"/>
        </w:rPr>
        <w:t xml:space="preserve">Programa: </w:t>
      </w:r>
      <w:r>
        <w:rPr>
          <w:rFonts w:ascii="Times New Roman" w:hAnsi="Times New Roman"/>
          <w:color w:val="000000" w:themeColor="text1"/>
          <w:sz w:val="18"/>
          <w:szCs w:val="18"/>
        </w:rPr>
        <w:t>Programa de Proyectos Productivo</w:t>
      </w:r>
      <w:r w:rsidR="00D141B2">
        <w:rPr>
          <w:rFonts w:ascii="Times New Roman" w:hAnsi="Times New Roman"/>
          <w:color w:val="000000" w:themeColor="text1"/>
          <w:sz w:val="18"/>
          <w:szCs w:val="18"/>
        </w:rPr>
        <w:t>s para Sectores Vulnerables 2021</w:t>
      </w:r>
      <w:r>
        <w:rPr>
          <w:rFonts w:ascii="Times New Roman" w:hAnsi="Times New Roman"/>
          <w:color w:val="000000" w:themeColor="text1"/>
          <w:sz w:val="18"/>
          <w:szCs w:val="18"/>
        </w:rPr>
        <w:t>.</w:t>
      </w:r>
    </w:p>
    <w:p w14:paraId="65FAE7FC" w14:textId="77777777" w:rsidR="00D73263" w:rsidRPr="008F45A4" w:rsidRDefault="00D73263" w:rsidP="00B92D17">
      <w:pPr>
        <w:spacing w:after="200" w:line="360" w:lineRule="auto"/>
        <w:rPr>
          <w:rFonts w:ascii="Times New Roman" w:hAnsi="Times New Roman"/>
          <w:color w:val="000000" w:themeColor="text1"/>
          <w:sz w:val="18"/>
          <w:szCs w:val="18"/>
        </w:rPr>
      </w:pPr>
      <w:r>
        <w:rPr>
          <w:rFonts w:ascii="Times New Roman" w:hAnsi="Times New Roman"/>
          <w:b/>
          <w:color w:val="000000" w:themeColor="text1"/>
          <w:sz w:val="18"/>
          <w:szCs w:val="18"/>
        </w:rPr>
        <w:lastRenderedPageBreak/>
        <w:t>Proyecto Ecológico:</w:t>
      </w:r>
      <w:r w:rsidR="008F45A4">
        <w:rPr>
          <w:rFonts w:ascii="Times New Roman" w:hAnsi="Times New Roman"/>
          <w:b/>
          <w:color w:val="000000" w:themeColor="text1"/>
          <w:sz w:val="18"/>
          <w:szCs w:val="18"/>
        </w:rPr>
        <w:t xml:space="preserve"> </w:t>
      </w:r>
      <w:r w:rsidR="008F45A4">
        <w:rPr>
          <w:rFonts w:ascii="Times New Roman" w:hAnsi="Times New Roman"/>
          <w:color w:val="000000" w:themeColor="text1"/>
          <w:sz w:val="18"/>
          <w:szCs w:val="18"/>
        </w:rPr>
        <w:t>Aquellos proyectos orientados al desarrollo de prácticas responsables con los entornos y el diseño de soluciones para la conservación del medio ambiente.</w:t>
      </w:r>
    </w:p>
    <w:p w14:paraId="65A2963F" w14:textId="77777777" w:rsidR="006D7219" w:rsidRDefault="00F902C4" w:rsidP="006D7219">
      <w:pPr>
        <w:spacing w:after="200" w:line="360" w:lineRule="auto"/>
        <w:rPr>
          <w:rFonts w:ascii="Times New Roman" w:hAnsi="Times New Roman"/>
          <w:color w:val="000000" w:themeColor="text1"/>
          <w:sz w:val="18"/>
          <w:szCs w:val="18"/>
        </w:rPr>
      </w:pPr>
      <w:r>
        <w:rPr>
          <w:rFonts w:ascii="Times New Roman" w:hAnsi="Times New Roman"/>
          <w:b/>
          <w:color w:val="000000" w:themeColor="text1"/>
          <w:sz w:val="18"/>
          <w:szCs w:val="18"/>
        </w:rPr>
        <w:t xml:space="preserve">Proyecto Productivo: </w:t>
      </w:r>
      <w:r>
        <w:rPr>
          <w:rFonts w:ascii="Times New Roman" w:hAnsi="Times New Roman"/>
          <w:color w:val="000000" w:themeColor="text1"/>
          <w:sz w:val="18"/>
          <w:szCs w:val="18"/>
        </w:rPr>
        <w:t xml:space="preserve">Conjunto de actividades concretas, interrelacionadas y coordinadas entre sí, que se realizan </w:t>
      </w:r>
      <w:r w:rsidR="001C4192">
        <w:rPr>
          <w:rFonts w:ascii="Times New Roman" w:hAnsi="Times New Roman"/>
          <w:color w:val="000000" w:themeColor="text1"/>
          <w:sz w:val="18"/>
          <w:szCs w:val="18"/>
        </w:rPr>
        <w:t>con el fin de producir bienes y/o servicios, capaces de satisfacer determinadas necesidades en el marco del sector social de la economía.</w:t>
      </w:r>
    </w:p>
    <w:p w14:paraId="296AD7B7" w14:textId="77777777" w:rsidR="009D4269" w:rsidRDefault="009D4269" w:rsidP="006D7219">
      <w:pPr>
        <w:spacing w:after="200" w:line="360" w:lineRule="auto"/>
        <w:rPr>
          <w:rFonts w:ascii="Times New Roman" w:hAnsi="Times New Roman"/>
          <w:sz w:val="18"/>
          <w:szCs w:val="18"/>
        </w:rPr>
      </w:pPr>
      <w:r w:rsidRPr="009D4269">
        <w:rPr>
          <w:rFonts w:ascii="Times New Roman" w:hAnsi="Times New Roman"/>
          <w:b/>
          <w:color w:val="000000" w:themeColor="text1"/>
          <w:sz w:val="18"/>
          <w:szCs w:val="18"/>
        </w:rPr>
        <w:t>Reglas de Operaci</w:t>
      </w:r>
      <w:r>
        <w:rPr>
          <w:b/>
          <w:color w:val="000000" w:themeColor="text1"/>
          <w:sz w:val="18"/>
          <w:szCs w:val="18"/>
        </w:rPr>
        <w:t>ón</w:t>
      </w:r>
      <w:r w:rsidRPr="009D4269">
        <w:rPr>
          <w:sz w:val="18"/>
          <w:szCs w:val="18"/>
        </w:rPr>
        <w:t xml:space="preserve">: </w:t>
      </w:r>
      <w:r w:rsidRPr="00965C7C">
        <w:rPr>
          <w:rFonts w:ascii="Times New Roman" w:hAnsi="Times New Roman"/>
          <w:sz w:val="18"/>
          <w:szCs w:val="18"/>
        </w:rPr>
        <w:t>Son los presentes lineamientos en los que se establece el modo de solicitar, evaluar, otorgar y administrar el Programa.</w:t>
      </w:r>
    </w:p>
    <w:p w14:paraId="02E23F62" w14:textId="77777777" w:rsidR="004C2996" w:rsidRDefault="004C2996" w:rsidP="006D7219">
      <w:pPr>
        <w:spacing w:after="200" w:line="360" w:lineRule="auto"/>
        <w:rPr>
          <w:rFonts w:ascii="Times New Roman" w:hAnsi="Times New Roman"/>
          <w:sz w:val="18"/>
          <w:szCs w:val="18"/>
        </w:rPr>
      </w:pPr>
      <w:r>
        <w:rPr>
          <w:rFonts w:ascii="Times New Roman" w:hAnsi="Times New Roman"/>
          <w:b/>
          <w:sz w:val="18"/>
          <w:szCs w:val="18"/>
        </w:rPr>
        <w:t>Zonas de Atención Prioritarias</w:t>
      </w:r>
      <w:r w:rsidRPr="00576A5F">
        <w:rPr>
          <w:rFonts w:ascii="Times New Roman" w:hAnsi="Times New Roman"/>
          <w:b/>
        </w:rPr>
        <w:t xml:space="preserve">: </w:t>
      </w:r>
      <w:r w:rsidR="00576A5F" w:rsidRPr="00576A5F">
        <w:rPr>
          <w:rFonts w:ascii="Times New Roman" w:hAnsi="Times New Roman"/>
          <w:sz w:val="18"/>
          <w:szCs w:val="18"/>
        </w:rPr>
        <w:t>colonias que forman parte de los ZAPS 2015 vigentes autorizados por Gobier</w:t>
      </w:r>
      <w:r w:rsidR="00576A5F">
        <w:rPr>
          <w:rFonts w:ascii="Times New Roman" w:hAnsi="Times New Roman"/>
          <w:sz w:val="18"/>
          <w:szCs w:val="18"/>
        </w:rPr>
        <w:t>no Federal para su intervención y que se enumeran en el Anexo 1 de las presentes Reglas de Operación.</w:t>
      </w:r>
    </w:p>
    <w:p w14:paraId="148C35CA" w14:textId="77777777" w:rsidR="00995E3C" w:rsidRPr="00576A5F" w:rsidRDefault="00995E3C" w:rsidP="006D7219">
      <w:pPr>
        <w:spacing w:after="200" w:line="360" w:lineRule="auto"/>
        <w:rPr>
          <w:rFonts w:ascii="Times New Roman" w:hAnsi="Times New Roman"/>
          <w:b/>
          <w:color w:val="000000" w:themeColor="text1"/>
          <w:sz w:val="18"/>
          <w:szCs w:val="18"/>
        </w:rPr>
      </w:pPr>
    </w:p>
    <w:p w14:paraId="3CA6330C" w14:textId="79AAEE7E" w:rsidR="004C2996" w:rsidRDefault="001C6A5C" w:rsidP="001C6A5C">
      <w:pPr>
        <w:spacing w:after="200" w:line="360" w:lineRule="auto"/>
        <w:jc w:val="center"/>
        <w:rPr>
          <w:rFonts w:ascii="Times New Roman" w:hAnsi="Times New Roman"/>
          <w:b/>
          <w:sz w:val="28"/>
          <w:szCs w:val="28"/>
        </w:rPr>
      </w:pPr>
      <w:r>
        <w:rPr>
          <w:rFonts w:ascii="Times New Roman" w:hAnsi="Times New Roman"/>
          <w:b/>
          <w:sz w:val="28"/>
          <w:szCs w:val="28"/>
        </w:rPr>
        <w:t>ANEXO 1</w:t>
      </w:r>
    </w:p>
    <w:p w14:paraId="15D0D9EB" w14:textId="77777777" w:rsidR="0054066B" w:rsidRDefault="0054066B" w:rsidP="001C6A5C">
      <w:pPr>
        <w:spacing w:after="200" w:line="360" w:lineRule="auto"/>
        <w:jc w:val="both"/>
        <w:rPr>
          <w:b/>
          <w:bCs/>
          <w:kern w:val="0"/>
          <w:sz w:val="22"/>
          <w:szCs w:val="22"/>
          <w14:ligatures w14:val="none"/>
          <w14:cntxtAlts w14:val="0"/>
        </w:rPr>
      </w:pPr>
      <w:r>
        <w:rPr>
          <w:b/>
          <w:bCs/>
          <w:kern w:val="0"/>
          <w:sz w:val="22"/>
          <w:szCs w:val="22"/>
          <w14:ligatures w14:val="none"/>
          <w14:cntxtAlts w14:val="0"/>
        </w:rPr>
        <w:t>Zonas de atención prioritaria</w:t>
      </w:r>
    </w:p>
    <w:p w14:paraId="2D8C5D4C" w14:textId="6E6A297E" w:rsidR="001C6A5C" w:rsidRPr="0054066B" w:rsidRDefault="0054066B" w:rsidP="0054066B">
      <w:pPr>
        <w:pStyle w:val="Prrafodelista"/>
        <w:numPr>
          <w:ilvl w:val="0"/>
          <w:numId w:val="14"/>
        </w:numPr>
        <w:spacing w:after="200" w:line="360" w:lineRule="auto"/>
        <w:jc w:val="both"/>
        <w:rPr>
          <w:rFonts w:ascii="Times New Roman" w:hAnsi="Times New Roman"/>
          <w:b/>
          <w:sz w:val="28"/>
          <w:szCs w:val="28"/>
        </w:rPr>
      </w:pPr>
      <w:r>
        <w:rPr>
          <w:b/>
          <w:bCs/>
          <w:kern w:val="0"/>
          <w:sz w:val="22"/>
          <w:szCs w:val="22"/>
          <w14:ligatures w14:val="none"/>
          <w14:cntxtAlts w14:val="0"/>
        </w:rPr>
        <w:t>S</w:t>
      </w:r>
      <w:r w:rsidRPr="0054066B">
        <w:rPr>
          <w:b/>
          <w:bCs/>
          <w:kern w:val="0"/>
          <w:sz w:val="22"/>
          <w:szCs w:val="22"/>
          <w14:ligatures w14:val="none"/>
          <w14:cntxtAlts w14:val="0"/>
        </w:rPr>
        <w:t xml:space="preserve">e atenderán solicitudes de  </w:t>
      </w:r>
      <w:r>
        <w:rPr>
          <w:b/>
          <w:bCs/>
          <w:kern w:val="0"/>
          <w:sz w:val="22"/>
          <w:szCs w:val="22"/>
          <w14:ligatures w14:val="none"/>
          <w14:cntxtAlts w14:val="0"/>
        </w:rPr>
        <w:t xml:space="preserve">las zonas de atención prioritaria, pero no será garantía de ser beneficiados al programa. </w:t>
      </w:r>
    </w:p>
    <w:tbl>
      <w:tblPr>
        <w:tblW w:w="5120" w:type="dxa"/>
        <w:tblCellMar>
          <w:left w:w="70" w:type="dxa"/>
          <w:right w:w="70" w:type="dxa"/>
        </w:tblCellMar>
        <w:tblLook w:val="04A0" w:firstRow="1" w:lastRow="0" w:firstColumn="1" w:lastColumn="0" w:noHBand="0" w:noVBand="1"/>
      </w:tblPr>
      <w:tblGrid>
        <w:gridCol w:w="4240"/>
        <w:gridCol w:w="880"/>
      </w:tblGrid>
      <w:tr w:rsidR="001C6A5C" w:rsidRPr="001C6A5C" w14:paraId="0FDB29E6" w14:textId="77777777" w:rsidTr="001C6A5C">
        <w:trPr>
          <w:trHeight w:val="300"/>
        </w:trPr>
        <w:tc>
          <w:tcPr>
            <w:tcW w:w="4240" w:type="dxa"/>
            <w:tcBorders>
              <w:top w:val="nil"/>
              <w:left w:val="nil"/>
              <w:bottom w:val="nil"/>
              <w:right w:val="nil"/>
            </w:tcBorders>
            <w:shd w:val="clear" w:color="auto" w:fill="auto"/>
            <w:noWrap/>
            <w:vAlign w:val="bottom"/>
            <w:hideMark/>
          </w:tcPr>
          <w:p w14:paraId="57A90C75"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Nombre</w:t>
            </w:r>
          </w:p>
        </w:tc>
        <w:tc>
          <w:tcPr>
            <w:tcW w:w="880" w:type="dxa"/>
            <w:tcBorders>
              <w:top w:val="nil"/>
              <w:left w:val="nil"/>
              <w:bottom w:val="nil"/>
              <w:right w:val="nil"/>
            </w:tcBorders>
            <w:shd w:val="clear" w:color="auto" w:fill="auto"/>
            <w:noWrap/>
            <w:vAlign w:val="bottom"/>
            <w:hideMark/>
          </w:tcPr>
          <w:p w14:paraId="0B4FCF94"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Código Postal</w:t>
            </w:r>
          </w:p>
        </w:tc>
      </w:tr>
      <w:tr w:rsidR="001C6A5C" w:rsidRPr="001C6A5C" w14:paraId="1D859B6A" w14:textId="77777777" w:rsidTr="001C6A5C">
        <w:trPr>
          <w:trHeight w:val="300"/>
        </w:trPr>
        <w:tc>
          <w:tcPr>
            <w:tcW w:w="4240" w:type="dxa"/>
            <w:tcBorders>
              <w:top w:val="nil"/>
              <w:left w:val="nil"/>
              <w:bottom w:val="nil"/>
              <w:right w:val="nil"/>
            </w:tcBorders>
            <w:shd w:val="clear" w:color="auto" w:fill="auto"/>
            <w:noWrap/>
            <w:vAlign w:val="bottom"/>
            <w:hideMark/>
          </w:tcPr>
          <w:p w14:paraId="65E31AD1"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AGRICOLA FRANCISCO VILLA</w:t>
            </w:r>
          </w:p>
        </w:tc>
        <w:tc>
          <w:tcPr>
            <w:tcW w:w="880" w:type="dxa"/>
            <w:tcBorders>
              <w:top w:val="nil"/>
              <w:left w:val="nil"/>
              <w:bottom w:val="nil"/>
              <w:right w:val="nil"/>
            </w:tcBorders>
            <w:shd w:val="clear" w:color="auto" w:fill="auto"/>
            <w:noWrap/>
            <w:vAlign w:val="bottom"/>
            <w:hideMark/>
          </w:tcPr>
          <w:p w14:paraId="5488C1F4"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31184</w:t>
            </w:r>
          </w:p>
        </w:tc>
      </w:tr>
      <w:tr w:rsidR="001C6A5C" w:rsidRPr="001C6A5C" w14:paraId="174D4EF1" w14:textId="77777777" w:rsidTr="001C6A5C">
        <w:trPr>
          <w:trHeight w:val="300"/>
        </w:trPr>
        <w:tc>
          <w:tcPr>
            <w:tcW w:w="4240" w:type="dxa"/>
            <w:tcBorders>
              <w:top w:val="nil"/>
              <w:left w:val="nil"/>
              <w:bottom w:val="nil"/>
              <w:right w:val="nil"/>
            </w:tcBorders>
            <w:shd w:val="clear" w:color="auto" w:fill="auto"/>
            <w:noWrap/>
            <w:vAlign w:val="bottom"/>
            <w:hideMark/>
          </w:tcPr>
          <w:p w14:paraId="29A7E8F5"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GRANJAS DEL VALLE</w:t>
            </w:r>
          </w:p>
        </w:tc>
        <w:tc>
          <w:tcPr>
            <w:tcW w:w="880" w:type="dxa"/>
            <w:tcBorders>
              <w:top w:val="nil"/>
              <w:left w:val="nil"/>
              <w:bottom w:val="nil"/>
              <w:right w:val="nil"/>
            </w:tcBorders>
            <w:shd w:val="clear" w:color="auto" w:fill="auto"/>
            <w:noWrap/>
            <w:vAlign w:val="bottom"/>
            <w:hideMark/>
          </w:tcPr>
          <w:p w14:paraId="29A0C25E"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31183</w:t>
            </w:r>
          </w:p>
        </w:tc>
      </w:tr>
      <w:tr w:rsidR="001C6A5C" w:rsidRPr="001C6A5C" w14:paraId="5667DC58" w14:textId="77777777" w:rsidTr="001C6A5C">
        <w:trPr>
          <w:trHeight w:val="300"/>
        </w:trPr>
        <w:tc>
          <w:tcPr>
            <w:tcW w:w="4240" w:type="dxa"/>
            <w:tcBorders>
              <w:top w:val="nil"/>
              <w:left w:val="nil"/>
              <w:bottom w:val="nil"/>
              <w:right w:val="nil"/>
            </w:tcBorders>
            <w:shd w:val="clear" w:color="auto" w:fill="auto"/>
            <w:noWrap/>
            <w:vAlign w:val="bottom"/>
            <w:hideMark/>
          </w:tcPr>
          <w:p w14:paraId="0BDA2F46"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PORVENIR III</w:t>
            </w:r>
          </w:p>
        </w:tc>
        <w:tc>
          <w:tcPr>
            <w:tcW w:w="880" w:type="dxa"/>
            <w:tcBorders>
              <w:top w:val="nil"/>
              <w:left w:val="nil"/>
              <w:bottom w:val="nil"/>
              <w:right w:val="nil"/>
            </w:tcBorders>
            <w:shd w:val="clear" w:color="auto" w:fill="auto"/>
            <w:noWrap/>
            <w:vAlign w:val="bottom"/>
            <w:hideMark/>
          </w:tcPr>
          <w:p w14:paraId="4C543AFD"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31137</w:t>
            </w:r>
          </w:p>
        </w:tc>
      </w:tr>
      <w:tr w:rsidR="001C6A5C" w:rsidRPr="001C6A5C" w14:paraId="74ADFA31" w14:textId="77777777" w:rsidTr="001C6A5C">
        <w:trPr>
          <w:trHeight w:val="300"/>
        </w:trPr>
        <w:tc>
          <w:tcPr>
            <w:tcW w:w="4240" w:type="dxa"/>
            <w:tcBorders>
              <w:top w:val="nil"/>
              <w:left w:val="nil"/>
              <w:bottom w:val="nil"/>
              <w:right w:val="nil"/>
            </w:tcBorders>
            <w:shd w:val="clear" w:color="auto" w:fill="auto"/>
            <w:noWrap/>
            <w:vAlign w:val="bottom"/>
            <w:hideMark/>
          </w:tcPr>
          <w:p w14:paraId="697CED0A"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LOCALIDAD LA CANTERA</w:t>
            </w:r>
          </w:p>
        </w:tc>
        <w:tc>
          <w:tcPr>
            <w:tcW w:w="880" w:type="dxa"/>
            <w:tcBorders>
              <w:top w:val="nil"/>
              <w:left w:val="nil"/>
              <w:bottom w:val="nil"/>
              <w:right w:val="nil"/>
            </w:tcBorders>
            <w:shd w:val="clear" w:color="auto" w:fill="auto"/>
            <w:noWrap/>
            <w:vAlign w:val="bottom"/>
            <w:hideMark/>
          </w:tcPr>
          <w:p w14:paraId="789E8700"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31220</w:t>
            </w:r>
          </w:p>
        </w:tc>
      </w:tr>
      <w:tr w:rsidR="001C6A5C" w:rsidRPr="001C6A5C" w14:paraId="5587D575" w14:textId="77777777" w:rsidTr="001C6A5C">
        <w:trPr>
          <w:trHeight w:val="300"/>
        </w:trPr>
        <w:tc>
          <w:tcPr>
            <w:tcW w:w="4240" w:type="dxa"/>
            <w:tcBorders>
              <w:top w:val="nil"/>
              <w:left w:val="nil"/>
              <w:bottom w:val="nil"/>
              <w:right w:val="nil"/>
            </w:tcBorders>
            <w:shd w:val="clear" w:color="auto" w:fill="auto"/>
            <w:noWrap/>
            <w:vAlign w:val="bottom"/>
            <w:hideMark/>
          </w:tcPr>
          <w:p w14:paraId="516418EB"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COLONIA LAS TORRES</w:t>
            </w:r>
          </w:p>
        </w:tc>
        <w:tc>
          <w:tcPr>
            <w:tcW w:w="880" w:type="dxa"/>
            <w:tcBorders>
              <w:top w:val="nil"/>
              <w:left w:val="nil"/>
              <w:bottom w:val="nil"/>
              <w:right w:val="nil"/>
            </w:tcBorders>
            <w:shd w:val="clear" w:color="auto" w:fill="auto"/>
            <w:noWrap/>
            <w:vAlign w:val="bottom"/>
            <w:hideMark/>
          </w:tcPr>
          <w:p w14:paraId="081CD79A"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1F2AD4A2" w14:textId="77777777" w:rsidTr="001C6A5C">
        <w:trPr>
          <w:trHeight w:val="300"/>
        </w:trPr>
        <w:tc>
          <w:tcPr>
            <w:tcW w:w="4240" w:type="dxa"/>
            <w:tcBorders>
              <w:top w:val="nil"/>
              <w:left w:val="nil"/>
              <w:bottom w:val="nil"/>
              <w:right w:val="nil"/>
            </w:tcBorders>
            <w:shd w:val="clear" w:color="auto" w:fill="auto"/>
            <w:noWrap/>
            <w:vAlign w:val="bottom"/>
            <w:hideMark/>
          </w:tcPr>
          <w:p w14:paraId="5714D14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11 DE FEBRERO</w:t>
            </w:r>
          </w:p>
        </w:tc>
        <w:tc>
          <w:tcPr>
            <w:tcW w:w="880" w:type="dxa"/>
            <w:tcBorders>
              <w:top w:val="nil"/>
              <w:left w:val="nil"/>
              <w:bottom w:val="nil"/>
              <w:right w:val="nil"/>
            </w:tcBorders>
            <w:shd w:val="clear" w:color="auto" w:fill="auto"/>
            <w:noWrap/>
            <w:vAlign w:val="bottom"/>
            <w:hideMark/>
          </w:tcPr>
          <w:p w14:paraId="54AD8096"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73260A12" w14:textId="77777777" w:rsidTr="001C6A5C">
        <w:trPr>
          <w:trHeight w:val="300"/>
        </w:trPr>
        <w:tc>
          <w:tcPr>
            <w:tcW w:w="4240" w:type="dxa"/>
            <w:tcBorders>
              <w:top w:val="nil"/>
              <w:left w:val="nil"/>
              <w:bottom w:val="nil"/>
              <w:right w:val="nil"/>
            </w:tcBorders>
            <w:shd w:val="clear" w:color="auto" w:fill="auto"/>
            <w:noWrap/>
            <w:vAlign w:val="bottom"/>
            <w:hideMark/>
          </w:tcPr>
          <w:p w14:paraId="492C1209"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PEÑA BLANCA</w:t>
            </w:r>
          </w:p>
        </w:tc>
        <w:tc>
          <w:tcPr>
            <w:tcW w:w="880" w:type="dxa"/>
            <w:tcBorders>
              <w:top w:val="nil"/>
              <w:left w:val="nil"/>
              <w:bottom w:val="nil"/>
              <w:right w:val="nil"/>
            </w:tcBorders>
            <w:shd w:val="clear" w:color="auto" w:fill="auto"/>
            <w:noWrap/>
            <w:vAlign w:val="bottom"/>
            <w:hideMark/>
          </w:tcPr>
          <w:p w14:paraId="3ABCAC2D"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31414</w:t>
            </w:r>
          </w:p>
        </w:tc>
      </w:tr>
      <w:tr w:rsidR="001C6A5C" w:rsidRPr="001C6A5C" w14:paraId="7C05B508" w14:textId="77777777" w:rsidTr="001C6A5C">
        <w:trPr>
          <w:trHeight w:val="300"/>
        </w:trPr>
        <w:tc>
          <w:tcPr>
            <w:tcW w:w="4240" w:type="dxa"/>
            <w:tcBorders>
              <w:top w:val="nil"/>
              <w:left w:val="nil"/>
              <w:bottom w:val="nil"/>
              <w:right w:val="nil"/>
            </w:tcBorders>
            <w:shd w:val="clear" w:color="auto" w:fill="auto"/>
            <w:noWrap/>
            <w:vAlign w:val="bottom"/>
            <w:hideMark/>
          </w:tcPr>
          <w:p w14:paraId="155D3892"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ALFREDO CHAVEZ</w:t>
            </w:r>
          </w:p>
        </w:tc>
        <w:tc>
          <w:tcPr>
            <w:tcW w:w="880" w:type="dxa"/>
            <w:tcBorders>
              <w:top w:val="nil"/>
              <w:left w:val="nil"/>
              <w:bottom w:val="nil"/>
              <w:right w:val="nil"/>
            </w:tcBorders>
            <w:shd w:val="clear" w:color="auto" w:fill="auto"/>
            <w:noWrap/>
            <w:vAlign w:val="bottom"/>
            <w:hideMark/>
          </w:tcPr>
          <w:p w14:paraId="344FFF66"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31414</w:t>
            </w:r>
          </w:p>
        </w:tc>
      </w:tr>
      <w:tr w:rsidR="001C6A5C" w:rsidRPr="001C6A5C" w14:paraId="36946353" w14:textId="77777777" w:rsidTr="001C6A5C">
        <w:trPr>
          <w:trHeight w:val="300"/>
        </w:trPr>
        <w:tc>
          <w:tcPr>
            <w:tcW w:w="4240" w:type="dxa"/>
            <w:tcBorders>
              <w:top w:val="nil"/>
              <w:left w:val="nil"/>
              <w:bottom w:val="nil"/>
              <w:right w:val="nil"/>
            </w:tcBorders>
            <w:shd w:val="clear" w:color="auto" w:fill="auto"/>
            <w:noWrap/>
            <w:vAlign w:val="bottom"/>
            <w:hideMark/>
          </w:tcPr>
          <w:p w14:paraId="01FEF0F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LAS ANIMAS (QUINTAS LAS ANIMAS)</w:t>
            </w:r>
          </w:p>
        </w:tc>
        <w:tc>
          <w:tcPr>
            <w:tcW w:w="880" w:type="dxa"/>
            <w:tcBorders>
              <w:top w:val="nil"/>
              <w:left w:val="nil"/>
              <w:bottom w:val="nil"/>
              <w:right w:val="nil"/>
            </w:tcBorders>
            <w:shd w:val="clear" w:color="auto" w:fill="auto"/>
            <w:noWrap/>
            <w:vAlign w:val="bottom"/>
            <w:hideMark/>
          </w:tcPr>
          <w:p w14:paraId="2C6EED5A"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31450</w:t>
            </w:r>
          </w:p>
        </w:tc>
      </w:tr>
      <w:tr w:rsidR="001C6A5C" w:rsidRPr="001C6A5C" w14:paraId="5CFB5CBB" w14:textId="77777777" w:rsidTr="001C6A5C">
        <w:trPr>
          <w:trHeight w:val="300"/>
        </w:trPr>
        <w:tc>
          <w:tcPr>
            <w:tcW w:w="4240" w:type="dxa"/>
            <w:tcBorders>
              <w:top w:val="nil"/>
              <w:left w:val="nil"/>
              <w:bottom w:val="nil"/>
              <w:right w:val="nil"/>
            </w:tcBorders>
            <w:shd w:val="clear" w:color="auto" w:fill="auto"/>
            <w:noWrap/>
            <w:vAlign w:val="bottom"/>
            <w:hideMark/>
          </w:tcPr>
          <w:p w14:paraId="75B33886"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GRANJAS CERRO GRANDE</w:t>
            </w:r>
          </w:p>
        </w:tc>
        <w:tc>
          <w:tcPr>
            <w:tcW w:w="880" w:type="dxa"/>
            <w:tcBorders>
              <w:top w:val="nil"/>
              <w:left w:val="nil"/>
              <w:bottom w:val="nil"/>
              <w:right w:val="nil"/>
            </w:tcBorders>
            <w:shd w:val="clear" w:color="auto" w:fill="auto"/>
            <w:noWrap/>
            <w:vAlign w:val="bottom"/>
            <w:hideMark/>
          </w:tcPr>
          <w:p w14:paraId="778C508E"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1F1CD9D2" w14:textId="77777777" w:rsidTr="001C6A5C">
        <w:trPr>
          <w:trHeight w:val="300"/>
        </w:trPr>
        <w:tc>
          <w:tcPr>
            <w:tcW w:w="4240" w:type="dxa"/>
            <w:tcBorders>
              <w:top w:val="nil"/>
              <w:left w:val="nil"/>
              <w:bottom w:val="nil"/>
              <w:right w:val="nil"/>
            </w:tcBorders>
            <w:shd w:val="clear" w:color="auto" w:fill="auto"/>
            <w:noWrap/>
            <w:vAlign w:val="bottom"/>
            <w:hideMark/>
          </w:tcPr>
          <w:p w14:paraId="32216998"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SECRETARIA DE LA MARINA</w:t>
            </w:r>
          </w:p>
        </w:tc>
        <w:tc>
          <w:tcPr>
            <w:tcW w:w="880" w:type="dxa"/>
            <w:tcBorders>
              <w:top w:val="nil"/>
              <w:left w:val="nil"/>
              <w:bottom w:val="nil"/>
              <w:right w:val="nil"/>
            </w:tcBorders>
            <w:shd w:val="clear" w:color="auto" w:fill="auto"/>
            <w:noWrap/>
            <w:vAlign w:val="bottom"/>
            <w:hideMark/>
          </w:tcPr>
          <w:p w14:paraId="46DCC921"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0F648813" w14:textId="77777777" w:rsidTr="001C6A5C">
        <w:trPr>
          <w:trHeight w:val="300"/>
        </w:trPr>
        <w:tc>
          <w:tcPr>
            <w:tcW w:w="4240" w:type="dxa"/>
            <w:tcBorders>
              <w:top w:val="nil"/>
              <w:left w:val="nil"/>
              <w:bottom w:val="nil"/>
              <w:right w:val="nil"/>
            </w:tcBorders>
            <w:shd w:val="clear" w:color="auto" w:fill="auto"/>
            <w:noWrap/>
            <w:vAlign w:val="bottom"/>
            <w:hideMark/>
          </w:tcPr>
          <w:p w14:paraId="30DD172B"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VISTAS CERRO GRANDE</w:t>
            </w:r>
          </w:p>
        </w:tc>
        <w:tc>
          <w:tcPr>
            <w:tcW w:w="880" w:type="dxa"/>
            <w:tcBorders>
              <w:top w:val="nil"/>
              <w:left w:val="nil"/>
              <w:bottom w:val="nil"/>
              <w:right w:val="nil"/>
            </w:tcBorders>
            <w:shd w:val="clear" w:color="auto" w:fill="auto"/>
            <w:noWrap/>
            <w:vAlign w:val="bottom"/>
            <w:hideMark/>
          </w:tcPr>
          <w:p w14:paraId="2CCEAA35"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3F2DBF7C" w14:textId="77777777" w:rsidTr="001C6A5C">
        <w:trPr>
          <w:trHeight w:val="300"/>
        </w:trPr>
        <w:tc>
          <w:tcPr>
            <w:tcW w:w="4240" w:type="dxa"/>
            <w:tcBorders>
              <w:top w:val="nil"/>
              <w:left w:val="nil"/>
              <w:bottom w:val="nil"/>
              <w:right w:val="nil"/>
            </w:tcBorders>
            <w:shd w:val="clear" w:color="auto" w:fill="auto"/>
            <w:noWrap/>
            <w:vAlign w:val="bottom"/>
            <w:hideMark/>
          </w:tcPr>
          <w:p w14:paraId="1EC50C0F"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LOS LLANOS</w:t>
            </w:r>
          </w:p>
        </w:tc>
        <w:tc>
          <w:tcPr>
            <w:tcW w:w="880" w:type="dxa"/>
            <w:tcBorders>
              <w:top w:val="nil"/>
              <w:left w:val="nil"/>
              <w:bottom w:val="nil"/>
              <w:right w:val="nil"/>
            </w:tcBorders>
            <w:shd w:val="clear" w:color="auto" w:fill="auto"/>
            <w:noWrap/>
            <w:vAlign w:val="bottom"/>
            <w:hideMark/>
          </w:tcPr>
          <w:p w14:paraId="086C560C"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1652053E" w14:textId="77777777" w:rsidTr="001C6A5C">
        <w:trPr>
          <w:trHeight w:val="300"/>
        </w:trPr>
        <w:tc>
          <w:tcPr>
            <w:tcW w:w="4240" w:type="dxa"/>
            <w:tcBorders>
              <w:top w:val="nil"/>
              <w:left w:val="nil"/>
              <w:bottom w:val="nil"/>
              <w:right w:val="nil"/>
            </w:tcBorders>
            <w:shd w:val="clear" w:color="auto" w:fill="auto"/>
            <w:noWrap/>
            <w:vAlign w:val="bottom"/>
            <w:hideMark/>
          </w:tcPr>
          <w:p w14:paraId="5917C991"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VALLE GRANDE (COL. EJIDAL)</w:t>
            </w:r>
          </w:p>
        </w:tc>
        <w:tc>
          <w:tcPr>
            <w:tcW w:w="880" w:type="dxa"/>
            <w:tcBorders>
              <w:top w:val="nil"/>
              <w:left w:val="nil"/>
              <w:bottom w:val="nil"/>
              <w:right w:val="nil"/>
            </w:tcBorders>
            <w:shd w:val="clear" w:color="auto" w:fill="auto"/>
            <w:noWrap/>
            <w:vAlign w:val="bottom"/>
            <w:hideMark/>
          </w:tcPr>
          <w:p w14:paraId="009CB17F"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3F3831A7" w14:textId="77777777" w:rsidTr="001C6A5C">
        <w:trPr>
          <w:trHeight w:val="300"/>
        </w:trPr>
        <w:tc>
          <w:tcPr>
            <w:tcW w:w="4240" w:type="dxa"/>
            <w:tcBorders>
              <w:top w:val="nil"/>
              <w:left w:val="nil"/>
              <w:bottom w:val="nil"/>
              <w:right w:val="nil"/>
            </w:tcBorders>
            <w:shd w:val="clear" w:color="auto" w:fill="auto"/>
            <w:noWrap/>
            <w:vAlign w:val="bottom"/>
            <w:hideMark/>
          </w:tcPr>
          <w:p w14:paraId="639FE68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ZONA INDUSTRIAL ROBINSON</w:t>
            </w:r>
          </w:p>
        </w:tc>
        <w:tc>
          <w:tcPr>
            <w:tcW w:w="880" w:type="dxa"/>
            <w:tcBorders>
              <w:top w:val="nil"/>
              <w:left w:val="nil"/>
              <w:bottom w:val="nil"/>
              <w:right w:val="nil"/>
            </w:tcBorders>
            <w:shd w:val="clear" w:color="auto" w:fill="auto"/>
            <w:noWrap/>
            <w:vAlign w:val="bottom"/>
            <w:hideMark/>
          </w:tcPr>
          <w:p w14:paraId="085BA792"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31074</w:t>
            </w:r>
          </w:p>
        </w:tc>
      </w:tr>
      <w:tr w:rsidR="001C6A5C" w:rsidRPr="001C6A5C" w14:paraId="2B8BA3AB" w14:textId="77777777" w:rsidTr="001C6A5C">
        <w:trPr>
          <w:trHeight w:val="300"/>
        </w:trPr>
        <w:tc>
          <w:tcPr>
            <w:tcW w:w="4240" w:type="dxa"/>
            <w:tcBorders>
              <w:top w:val="nil"/>
              <w:left w:val="nil"/>
              <w:bottom w:val="nil"/>
              <w:right w:val="nil"/>
            </w:tcBorders>
            <w:shd w:val="clear" w:color="auto" w:fill="auto"/>
            <w:noWrap/>
            <w:vAlign w:val="bottom"/>
            <w:hideMark/>
          </w:tcPr>
          <w:p w14:paraId="69D5B48C"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1 DE MAYO</w:t>
            </w:r>
          </w:p>
        </w:tc>
        <w:tc>
          <w:tcPr>
            <w:tcW w:w="880" w:type="dxa"/>
            <w:tcBorders>
              <w:top w:val="nil"/>
              <w:left w:val="nil"/>
              <w:bottom w:val="nil"/>
              <w:right w:val="nil"/>
            </w:tcBorders>
            <w:shd w:val="clear" w:color="auto" w:fill="auto"/>
            <w:noWrap/>
            <w:vAlign w:val="bottom"/>
            <w:hideMark/>
          </w:tcPr>
          <w:p w14:paraId="467C59BE"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31074</w:t>
            </w:r>
          </w:p>
        </w:tc>
      </w:tr>
      <w:tr w:rsidR="001C6A5C" w:rsidRPr="001C6A5C" w14:paraId="49819F90" w14:textId="77777777" w:rsidTr="001C6A5C">
        <w:trPr>
          <w:trHeight w:val="300"/>
        </w:trPr>
        <w:tc>
          <w:tcPr>
            <w:tcW w:w="4240" w:type="dxa"/>
            <w:tcBorders>
              <w:top w:val="nil"/>
              <w:left w:val="nil"/>
              <w:bottom w:val="nil"/>
              <w:right w:val="nil"/>
            </w:tcBorders>
            <w:shd w:val="clear" w:color="auto" w:fill="auto"/>
            <w:noWrap/>
            <w:vAlign w:val="bottom"/>
            <w:hideMark/>
          </w:tcPr>
          <w:p w14:paraId="2712A233"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lastRenderedPageBreak/>
              <w:t>1 DE MAYO (AMPL.)</w:t>
            </w:r>
          </w:p>
        </w:tc>
        <w:tc>
          <w:tcPr>
            <w:tcW w:w="880" w:type="dxa"/>
            <w:tcBorders>
              <w:top w:val="nil"/>
              <w:left w:val="nil"/>
              <w:bottom w:val="nil"/>
              <w:right w:val="nil"/>
            </w:tcBorders>
            <w:shd w:val="clear" w:color="auto" w:fill="auto"/>
            <w:noWrap/>
            <w:vAlign w:val="bottom"/>
            <w:hideMark/>
          </w:tcPr>
          <w:p w14:paraId="10E55885"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31074</w:t>
            </w:r>
          </w:p>
        </w:tc>
      </w:tr>
      <w:tr w:rsidR="001C6A5C" w:rsidRPr="001C6A5C" w14:paraId="4A20F42D" w14:textId="77777777" w:rsidTr="001C6A5C">
        <w:trPr>
          <w:trHeight w:val="300"/>
        </w:trPr>
        <w:tc>
          <w:tcPr>
            <w:tcW w:w="4240" w:type="dxa"/>
            <w:tcBorders>
              <w:top w:val="nil"/>
              <w:left w:val="nil"/>
              <w:bottom w:val="nil"/>
              <w:right w:val="nil"/>
            </w:tcBorders>
            <w:shd w:val="clear" w:color="auto" w:fill="auto"/>
            <w:noWrap/>
            <w:vAlign w:val="bottom"/>
            <w:hideMark/>
          </w:tcPr>
          <w:p w14:paraId="0CD3287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GRANJAS FAMILIARES VALLE DE CHIHUAHUA</w:t>
            </w:r>
          </w:p>
        </w:tc>
        <w:tc>
          <w:tcPr>
            <w:tcW w:w="880" w:type="dxa"/>
            <w:tcBorders>
              <w:top w:val="nil"/>
              <w:left w:val="nil"/>
              <w:bottom w:val="nil"/>
              <w:right w:val="nil"/>
            </w:tcBorders>
            <w:shd w:val="clear" w:color="auto" w:fill="auto"/>
            <w:noWrap/>
            <w:vAlign w:val="bottom"/>
            <w:hideMark/>
          </w:tcPr>
          <w:p w14:paraId="1BC405D8"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31313</w:t>
            </w:r>
          </w:p>
        </w:tc>
      </w:tr>
      <w:tr w:rsidR="001C6A5C" w:rsidRPr="001C6A5C" w14:paraId="5624C909" w14:textId="77777777" w:rsidTr="001C6A5C">
        <w:trPr>
          <w:trHeight w:val="300"/>
        </w:trPr>
        <w:tc>
          <w:tcPr>
            <w:tcW w:w="4240" w:type="dxa"/>
            <w:tcBorders>
              <w:top w:val="nil"/>
              <w:left w:val="nil"/>
              <w:bottom w:val="nil"/>
              <w:right w:val="nil"/>
            </w:tcBorders>
            <w:shd w:val="clear" w:color="auto" w:fill="auto"/>
            <w:noWrap/>
            <w:vAlign w:val="bottom"/>
            <w:hideMark/>
          </w:tcPr>
          <w:p w14:paraId="6D4451D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MORSE</w:t>
            </w:r>
          </w:p>
        </w:tc>
        <w:tc>
          <w:tcPr>
            <w:tcW w:w="880" w:type="dxa"/>
            <w:tcBorders>
              <w:top w:val="nil"/>
              <w:left w:val="nil"/>
              <w:bottom w:val="nil"/>
              <w:right w:val="nil"/>
            </w:tcBorders>
            <w:shd w:val="clear" w:color="auto" w:fill="auto"/>
            <w:noWrap/>
            <w:vAlign w:val="bottom"/>
            <w:hideMark/>
          </w:tcPr>
          <w:p w14:paraId="710489BB"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675F2F7F" w14:textId="77777777" w:rsidTr="001C6A5C">
        <w:trPr>
          <w:trHeight w:val="300"/>
        </w:trPr>
        <w:tc>
          <w:tcPr>
            <w:tcW w:w="4240" w:type="dxa"/>
            <w:tcBorders>
              <w:top w:val="nil"/>
              <w:left w:val="nil"/>
              <w:bottom w:val="nil"/>
              <w:right w:val="nil"/>
            </w:tcBorders>
            <w:shd w:val="clear" w:color="auto" w:fill="auto"/>
            <w:noWrap/>
            <w:vAlign w:val="bottom"/>
            <w:hideMark/>
          </w:tcPr>
          <w:p w14:paraId="5C415315"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CRUCERO (AMPL.)</w:t>
            </w:r>
          </w:p>
        </w:tc>
        <w:tc>
          <w:tcPr>
            <w:tcW w:w="880" w:type="dxa"/>
            <w:tcBorders>
              <w:top w:val="nil"/>
              <w:left w:val="nil"/>
              <w:bottom w:val="nil"/>
              <w:right w:val="nil"/>
            </w:tcBorders>
            <w:shd w:val="clear" w:color="auto" w:fill="auto"/>
            <w:noWrap/>
            <w:vAlign w:val="bottom"/>
            <w:hideMark/>
          </w:tcPr>
          <w:p w14:paraId="511D2D49"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39C78D3F" w14:textId="77777777" w:rsidTr="001C6A5C">
        <w:trPr>
          <w:trHeight w:val="300"/>
        </w:trPr>
        <w:tc>
          <w:tcPr>
            <w:tcW w:w="4240" w:type="dxa"/>
            <w:tcBorders>
              <w:top w:val="nil"/>
              <w:left w:val="nil"/>
              <w:bottom w:val="nil"/>
              <w:right w:val="nil"/>
            </w:tcBorders>
            <w:shd w:val="clear" w:color="auto" w:fill="auto"/>
            <w:noWrap/>
            <w:vAlign w:val="bottom"/>
            <w:hideMark/>
          </w:tcPr>
          <w:p w14:paraId="49ADFD25"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LADRILLEROS SUR</w:t>
            </w:r>
          </w:p>
        </w:tc>
        <w:tc>
          <w:tcPr>
            <w:tcW w:w="880" w:type="dxa"/>
            <w:tcBorders>
              <w:top w:val="nil"/>
              <w:left w:val="nil"/>
              <w:bottom w:val="nil"/>
              <w:right w:val="nil"/>
            </w:tcBorders>
            <w:shd w:val="clear" w:color="auto" w:fill="auto"/>
            <w:noWrap/>
            <w:vAlign w:val="bottom"/>
            <w:hideMark/>
          </w:tcPr>
          <w:p w14:paraId="32D53E66"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31076</w:t>
            </w:r>
          </w:p>
        </w:tc>
      </w:tr>
      <w:tr w:rsidR="001C6A5C" w:rsidRPr="001C6A5C" w14:paraId="22C5D541" w14:textId="77777777" w:rsidTr="001C6A5C">
        <w:trPr>
          <w:trHeight w:val="300"/>
        </w:trPr>
        <w:tc>
          <w:tcPr>
            <w:tcW w:w="4240" w:type="dxa"/>
            <w:tcBorders>
              <w:top w:val="nil"/>
              <w:left w:val="nil"/>
              <w:bottom w:val="nil"/>
              <w:right w:val="nil"/>
            </w:tcBorders>
            <w:shd w:val="clear" w:color="auto" w:fill="auto"/>
            <w:noWrap/>
            <w:vAlign w:val="bottom"/>
            <w:hideMark/>
          </w:tcPr>
          <w:p w14:paraId="37827A96"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VALLE DORADO</w:t>
            </w:r>
          </w:p>
        </w:tc>
        <w:tc>
          <w:tcPr>
            <w:tcW w:w="880" w:type="dxa"/>
            <w:tcBorders>
              <w:top w:val="nil"/>
              <w:left w:val="nil"/>
              <w:bottom w:val="nil"/>
              <w:right w:val="nil"/>
            </w:tcBorders>
            <w:shd w:val="clear" w:color="auto" w:fill="auto"/>
            <w:noWrap/>
            <w:vAlign w:val="bottom"/>
            <w:hideMark/>
          </w:tcPr>
          <w:p w14:paraId="23A59806"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5B9C9D9D" w14:textId="77777777" w:rsidTr="001C6A5C">
        <w:trPr>
          <w:trHeight w:val="300"/>
        </w:trPr>
        <w:tc>
          <w:tcPr>
            <w:tcW w:w="4240" w:type="dxa"/>
            <w:tcBorders>
              <w:top w:val="nil"/>
              <w:left w:val="nil"/>
              <w:bottom w:val="nil"/>
              <w:right w:val="nil"/>
            </w:tcBorders>
            <w:shd w:val="clear" w:color="auto" w:fill="auto"/>
            <w:noWrap/>
            <w:vAlign w:val="bottom"/>
            <w:hideMark/>
          </w:tcPr>
          <w:p w14:paraId="1A92E580"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UNIDAD DEPORTIVA SUR</w:t>
            </w:r>
          </w:p>
        </w:tc>
        <w:tc>
          <w:tcPr>
            <w:tcW w:w="880" w:type="dxa"/>
            <w:tcBorders>
              <w:top w:val="nil"/>
              <w:left w:val="nil"/>
              <w:bottom w:val="nil"/>
              <w:right w:val="nil"/>
            </w:tcBorders>
            <w:shd w:val="clear" w:color="auto" w:fill="auto"/>
            <w:noWrap/>
            <w:vAlign w:val="bottom"/>
            <w:hideMark/>
          </w:tcPr>
          <w:p w14:paraId="107B0C89"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2BA90911" w14:textId="77777777" w:rsidTr="001C6A5C">
        <w:trPr>
          <w:trHeight w:val="300"/>
        </w:trPr>
        <w:tc>
          <w:tcPr>
            <w:tcW w:w="4240" w:type="dxa"/>
            <w:tcBorders>
              <w:top w:val="nil"/>
              <w:left w:val="nil"/>
              <w:bottom w:val="nil"/>
              <w:right w:val="nil"/>
            </w:tcBorders>
            <w:shd w:val="clear" w:color="auto" w:fill="auto"/>
            <w:noWrap/>
            <w:vAlign w:val="bottom"/>
            <w:hideMark/>
          </w:tcPr>
          <w:p w14:paraId="22577291"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MARIA ISABEL</w:t>
            </w:r>
          </w:p>
        </w:tc>
        <w:tc>
          <w:tcPr>
            <w:tcW w:w="880" w:type="dxa"/>
            <w:tcBorders>
              <w:top w:val="nil"/>
              <w:left w:val="nil"/>
              <w:bottom w:val="nil"/>
              <w:right w:val="nil"/>
            </w:tcBorders>
            <w:shd w:val="clear" w:color="auto" w:fill="auto"/>
            <w:noWrap/>
            <w:vAlign w:val="bottom"/>
            <w:hideMark/>
          </w:tcPr>
          <w:p w14:paraId="0FD2F90C"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7E9FCA86" w14:textId="77777777" w:rsidTr="001C6A5C">
        <w:trPr>
          <w:trHeight w:val="300"/>
        </w:trPr>
        <w:tc>
          <w:tcPr>
            <w:tcW w:w="4240" w:type="dxa"/>
            <w:tcBorders>
              <w:top w:val="nil"/>
              <w:left w:val="nil"/>
              <w:bottom w:val="nil"/>
              <w:right w:val="nil"/>
            </w:tcBorders>
            <w:shd w:val="clear" w:color="auto" w:fill="auto"/>
            <w:noWrap/>
            <w:vAlign w:val="bottom"/>
            <w:hideMark/>
          </w:tcPr>
          <w:p w14:paraId="0ECDA480"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GRANJAS DEL SUR</w:t>
            </w:r>
          </w:p>
        </w:tc>
        <w:tc>
          <w:tcPr>
            <w:tcW w:w="880" w:type="dxa"/>
            <w:tcBorders>
              <w:top w:val="nil"/>
              <w:left w:val="nil"/>
              <w:bottom w:val="nil"/>
              <w:right w:val="nil"/>
            </w:tcBorders>
            <w:shd w:val="clear" w:color="auto" w:fill="auto"/>
            <w:noWrap/>
            <w:vAlign w:val="bottom"/>
            <w:hideMark/>
          </w:tcPr>
          <w:p w14:paraId="022C7561"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44C3F325" w14:textId="77777777" w:rsidTr="001C6A5C">
        <w:trPr>
          <w:trHeight w:val="300"/>
        </w:trPr>
        <w:tc>
          <w:tcPr>
            <w:tcW w:w="4240" w:type="dxa"/>
            <w:tcBorders>
              <w:top w:val="nil"/>
              <w:left w:val="nil"/>
              <w:bottom w:val="nil"/>
              <w:right w:val="nil"/>
            </w:tcBorders>
            <w:shd w:val="clear" w:color="auto" w:fill="auto"/>
            <w:noWrap/>
            <w:vAlign w:val="bottom"/>
            <w:hideMark/>
          </w:tcPr>
          <w:p w14:paraId="5329710A"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SEP</w:t>
            </w:r>
          </w:p>
        </w:tc>
        <w:tc>
          <w:tcPr>
            <w:tcW w:w="880" w:type="dxa"/>
            <w:tcBorders>
              <w:top w:val="nil"/>
              <w:left w:val="nil"/>
              <w:bottom w:val="nil"/>
              <w:right w:val="nil"/>
            </w:tcBorders>
            <w:shd w:val="clear" w:color="auto" w:fill="auto"/>
            <w:noWrap/>
            <w:vAlign w:val="bottom"/>
            <w:hideMark/>
          </w:tcPr>
          <w:p w14:paraId="77E26EDC"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3DEFB398" w14:textId="77777777" w:rsidTr="001C6A5C">
        <w:trPr>
          <w:trHeight w:val="300"/>
        </w:trPr>
        <w:tc>
          <w:tcPr>
            <w:tcW w:w="4240" w:type="dxa"/>
            <w:tcBorders>
              <w:top w:val="nil"/>
              <w:left w:val="nil"/>
              <w:bottom w:val="nil"/>
              <w:right w:val="nil"/>
            </w:tcBorders>
            <w:shd w:val="clear" w:color="auto" w:fill="auto"/>
            <w:noWrap/>
            <w:vAlign w:val="bottom"/>
            <w:hideMark/>
          </w:tcPr>
          <w:p w14:paraId="2C53AAC9"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VALLE DEL SUR</w:t>
            </w:r>
          </w:p>
        </w:tc>
        <w:tc>
          <w:tcPr>
            <w:tcW w:w="880" w:type="dxa"/>
            <w:tcBorders>
              <w:top w:val="nil"/>
              <w:left w:val="nil"/>
              <w:bottom w:val="nil"/>
              <w:right w:val="nil"/>
            </w:tcBorders>
            <w:shd w:val="clear" w:color="auto" w:fill="auto"/>
            <w:noWrap/>
            <w:vAlign w:val="bottom"/>
            <w:hideMark/>
          </w:tcPr>
          <w:p w14:paraId="20CB9A6B"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124A1989" w14:textId="77777777" w:rsidTr="001C6A5C">
        <w:trPr>
          <w:trHeight w:val="300"/>
        </w:trPr>
        <w:tc>
          <w:tcPr>
            <w:tcW w:w="4240" w:type="dxa"/>
            <w:tcBorders>
              <w:top w:val="nil"/>
              <w:left w:val="nil"/>
              <w:bottom w:val="nil"/>
              <w:right w:val="nil"/>
            </w:tcBorders>
            <w:shd w:val="clear" w:color="auto" w:fill="auto"/>
            <w:noWrap/>
            <w:vAlign w:val="bottom"/>
            <w:hideMark/>
          </w:tcPr>
          <w:p w14:paraId="2FC994F4"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LAS FLORES</w:t>
            </w:r>
          </w:p>
        </w:tc>
        <w:tc>
          <w:tcPr>
            <w:tcW w:w="880" w:type="dxa"/>
            <w:tcBorders>
              <w:top w:val="nil"/>
              <w:left w:val="nil"/>
              <w:bottom w:val="nil"/>
              <w:right w:val="nil"/>
            </w:tcBorders>
            <w:shd w:val="clear" w:color="auto" w:fill="auto"/>
            <w:noWrap/>
            <w:vAlign w:val="bottom"/>
            <w:hideMark/>
          </w:tcPr>
          <w:p w14:paraId="63641A19"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1DCCE9C0" w14:textId="77777777" w:rsidTr="001C6A5C">
        <w:trPr>
          <w:trHeight w:val="300"/>
        </w:trPr>
        <w:tc>
          <w:tcPr>
            <w:tcW w:w="4240" w:type="dxa"/>
            <w:tcBorders>
              <w:top w:val="nil"/>
              <w:left w:val="nil"/>
              <w:bottom w:val="nil"/>
              <w:right w:val="nil"/>
            </w:tcBorders>
            <w:shd w:val="clear" w:color="auto" w:fill="auto"/>
            <w:noWrap/>
            <w:vAlign w:val="bottom"/>
            <w:hideMark/>
          </w:tcPr>
          <w:p w14:paraId="3FC25830"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AVALOS INDUSTRIA MINERA DE MEXICO</w:t>
            </w:r>
          </w:p>
        </w:tc>
        <w:tc>
          <w:tcPr>
            <w:tcW w:w="880" w:type="dxa"/>
            <w:tcBorders>
              <w:top w:val="nil"/>
              <w:left w:val="nil"/>
              <w:bottom w:val="nil"/>
              <w:right w:val="nil"/>
            </w:tcBorders>
            <w:shd w:val="clear" w:color="auto" w:fill="auto"/>
            <w:noWrap/>
            <w:vAlign w:val="bottom"/>
            <w:hideMark/>
          </w:tcPr>
          <w:p w14:paraId="1DBE04DA"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31074</w:t>
            </w:r>
          </w:p>
        </w:tc>
      </w:tr>
      <w:tr w:rsidR="001C6A5C" w:rsidRPr="001C6A5C" w14:paraId="1B58376A" w14:textId="77777777" w:rsidTr="001C6A5C">
        <w:trPr>
          <w:trHeight w:val="300"/>
        </w:trPr>
        <w:tc>
          <w:tcPr>
            <w:tcW w:w="4240" w:type="dxa"/>
            <w:tcBorders>
              <w:top w:val="nil"/>
              <w:left w:val="nil"/>
              <w:bottom w:val="nil"/>
              <w:right w:val="nil"/>
            </w:tcBorders>
            <w:shd w:val="clear" w:color="auto" w:fill="auto"/>
            <w:noWrap/>
            <w:vAlign w:val="bottom"/>
            <w:hideMark/>
          </w:tcPr>
          <w:p w14:paraId="59303A53"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GRANJAS DEL VALLE</w:t>
            </w:r>
          </w:p>
        </w:tc>
        <w:tc>
          <w:tcPr>
            <w:tcW w:w="880" w:type="dxa"/>
            <w:tcBorders>
              <w:top w:val="nil"/>
              <w:left w:val="nil"/>
              <w:bottom w:val="nil"/>
              <w:right w:val="nil"/>
            </w:tcBorders>
            <w:shd w:val="clear" w:color="auto" w:fill="auto"/>
            <w:noWrap/>
            <w:vAlign w:val="bottom"/>
            <w:hideMark/>
          </w:tcPr>
          <w:p w14:paraId="2A3A583F"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31183</w:t>
            </w:r>
          </w:p>
        </w:tc>
      </w:tr>
      <w:tr w:rsidR="001C6A5C" w:rsidRPr="001C6A5C" w14:paraId="18528A9E" w14:textId="77777777" w:rsidTr="001C6A5C">
        <w:trPr>
          <w:trHeight w:val="300"/>
        </w:trPr>
        <w:tc>
          <w:tcPr>
            <w:tcW w:w="4240" w:type="dxa"/>
            <w:tcBorders>
              <w:top w:val="nil"/>
              <w:left w:val="nil"/>
              <w:bottom w:val="nil"/>
              <w:right w:val="nil"/>
            </w:tcBorders>
            <w:shd w:val="clear" w:color="auto" w:fill="auto"/>
            <w:noWrap/>
            <w:vAlign w:val="bottom"/>
            <w:hideMark/>
          </w:tcPr>
          <w:p w14:paraId="22529EC6"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JORGE BAROUSSE</w:t>
            </w:r>
          </w:p>
        </w:tc>
        <w:tc>
          <w:tcPr>
            <w:tcW w:w="880" w:type="dxa"/>
            <w:tcBorders>
              <w:top w:val="nil"/>
              <w:left w:val="nil"/>
              <w:bottom w:val="nil"/>
              <w:right w:val="nil"/>
            </w:tcBorders>
            <w:shd w:val="clear" w:color="auto" w:fill="auto"/>
            <w:noWrap/>
            <w:vAlign w:val="bottom"/>
            <w:hideMark/>
          </w:tcPr>
          <w:p w14:paraId="56A1CD6C"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570D5516" w14:textId="77777777" w:rsidTr="001C6A5C">
        <w:trPr>
          <w:trHeight w:val="300"/>
        </w:trPr>
        <w:tc>
          <w:tcPr>
            <w:tcW w:w="4240" w:type="dxa"/>
            <w:tcBorders>
              <w:top w:val="nil"/>
              <w:left w:val="nil"/>
              <w:bottom w:val="nil"/>
              <w:right w:val="nil"/>
            </w:tcBorders>
            <w:shd w:val="clear" w:color="auto" w:fill="auto"/>
            <w:noWrap/>
            <w:vAlign w:val="bottom"/>
            <w:hideMark/>
          </w:tcPr>
          <w:p w14:paraId="319C95D5"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LADRILLEROS</w:t>
            </w:r>
          </w:p>
        </w:tc>
        <w:tc>
          <w:tcPr>
            <w:tcW w:w="880" w:type="dxa"/>
            <w:tcBorders>
              <w:top w:val="nil"/>
              <w:left w:val="nil"/>
              <w:bottom w:val="nil"/>
              <w:right w:val="nil"/>
            </w:tcBorders>
            <w:shd w:val="clear" w:color="auto" w:fill="auto"/>
            <w:noWrap/>
            <w:vAlign w:val="bottom"/>
            <w:hideMark/>
          </w:tcPr>
          <w:p w14:paraId="5F2CDC53"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1CADBDB6" w14:textId="77777777" w:rsidTr="001C6A5C">
        <w:trPr>
          <w:trHeight w:val="300"/>
        </w:trPr>
        <w:tc>
          <w:tcPr>
            <w:tcW w:w="4240" w:type="dxa"/>
            <w:tcBorders>
              <w:top w:val="nil"/>
              <w:left w:val="nil"/>
              <w:bottom w:val="nil"/>
              <w:right w:val="nil"/>
            </w:tcBorders>
            <w:shd w:val="clear" w:color="auto" w:fill="auto"/>
            <w:noWrap/>
            <w:vAlign w:val="bottom"/>
            <w:hideMark/>
          </w:tcPr>
          <w:p w14:paraId="35860D4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LINDA VISTA</w:t>
            </w:r>
          </w:p>
        </w:tc>
        <w:tc>
          <w:tcPr>
            <w:tcW w:w="880" w:type="dxa"/>
            <w:tcBorders>
              <w:top w:val="nil"/>
              <w:left w:val="nil"/>
              <w:bottom w:val="nil"/>
              <w:right w:val="nil"/>
            </w:tcBorders>
            <w:shd w:val="clear" w:color="auto" w:fill="auto"/>
            <w:noWrap/>
            <w:vAlign w:val="bottom"/>
            <w:hideMark/>
          </w:tcPr>
          <w:p w14:paraId="72B81FED"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31314</w:t>
            </w:r>
          </w:p>
        </w:tc>
      </w:tr>
      <w:tr w:rsidR="001C6A5C" w:rsidRPr="001C6A5C" w14:paraId="51DB980A" w14:textId="77777777" w:rsidTr="001C6A5C">
        <w:trPr>
          <w:trHeight w:val="300"/>
        </w:trPr>
        <w:tc>
          <w:tcPr>
            <w:tcW w:w="4240" w:type="dxa"/>
            <w:tcBorders>
              <w:top w:val="nil"/>
              <w:left w:val="nil"/>
              <w:bottom w:val="nil"/>
              <w:right w:val="nil"/>
            </w:tcBorders>
            <w:shd w:val="clear" w:color="auto" w:fill="auto"/>
            <w:noWrap/>
            <w:vAlign w:val="bottom"/>
            <w:hideMark/>
          </w:tcPr>
          <w:p w14:paraId="5053B746"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RANCHO LAS ESCOBAS</w:t>
            </w:r>
          </w:p>
        </w:tc>
        <w:tc>
          <w:tcPr>
            <w:tcW w:w="880" w:type="dxa"/>
            <w:tcBorders>
              <w:top w:val="nil"/>
              <w:left w:val="nil"/>
              <w:bottom w:val="nil"/>
              <w:right w:val="nil"/>
            </w:tcBorders>
            <w:shd w:val="clear" w:color="auto" w:fill="auto"/>
            <w:noWrap/>
            <w:vAlign w:val="bottom"/>
            <w:hideMark/>
          </w:tcPr>
          <w:p w14:paraId="36AACF33"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31450</w:t>
            </w:r>
          </w:p>
        </w:tc>
      </w:tr>
      <w:tr w:rsidR="001C6A5C" w:rsidRPr="001C6A5C" w14:paraId="4FC13DFA" w14:textId="77777777" w:rsidTr="001C6A5C">
        <w:trPr>
          <w:trHeight w:val="300"/>
        </w:trPr>
        <w:tc>
          <w:tcPr>
            <w:tcW w:w="4240" w:type="dxa"/>
            <w:tcBorders>
              <w:top w:val="nil"/>
              <w:left w:val="nil"/>
              <w:bottom w:val="nil"/>
              <w:right w:val="nil"/>
            </w:tcBorders>
            <w:shd w:val="clear" w:color="auto" w:fill="auto"/>
            <w:noWrap/>
            <w:vAlign w:val="bottom"/>
            <w:hideMark/>
          </w:tcPr>
          <w:p w14:paraId="7064A088"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GRANJAS AGROPECUARIAS</w:t>
            </w:r>
          </w:p>
        </w:tc>
        <w:tc>
          <w:tcPr>
            <w:tcW w:w="880" w:type="dxa"/>
            <w:tcBorders>
              <w:top w:val="nil"/>
              <w:left w:val="nil"/>
              <w:bottom w:val="nil"/>
              <w:right w:val="nil"/>
            </w:tcBorders>
            <w:shd w:val="clear" w:color="auto" w:fill="auto"/>
            <w:noWrap/>
            <w:vAlign w:val="bottom"/>
            <w:hideMark/>
          </w:tcPr>
          <w:p w14:paraId="5F6F66A2"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31415</w:t>
            </w:r>
          </w:p>
        </w:tc>
      </w:tr>
      <w:tr w:rsidR="001C6A5C" w:rsidRPr="001C6A5C" w14:paraId="3A20566C" w14:textId="77777777" w:rsidTr="001C6A5C">
        <w:trPr>
          <w:trHeight w:val="300"/>
        </w:trPr>
        <w:tc>
          <w:tcPr>
            <w:tcW w:w="4240" w:type="dxa"/>
            <w:tcBorders>
              <w:top w:val="nil"/>
              <w:left w:val="nil"/>
              <w:bottom w:val="nil"/>
              <w:right w:val="nil"/>
            </w:tcBorders>
            <w:shd w:val="clear" w:color="auto" w:fill="auto"/>
            <w:noWrap/>
            <w:vAlign w:val="bottom"/>
            <w:hideMark/>
          </w:tcPr>
          <w:p w14:paraId="4373739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DIVISADERO</w:t>
            </w:r>
          </w:p>
        </w:tc>
        <w:tc>
          <w:tcPr>
            <w:tcW w:w="880" w:type="dxa"/>
            <w:tcBorders>
              <w:top w:val="nil"/>
              <w:left w:val="nil"/>
              <w:bottom w:val="nil"/>
              <w:right w:val="nil"/>
            </w:tcBorders>
            <w:shd w:val="clear" w:color="auto" w:fill="auto"/>
            <w:noWrap/>
            <w:vAlign w:val="bottom"/>
            <w:hideMark/>
          </w:tcPr>
          <w:p w14:paraId="3F26448B"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4E1E870A" w14:textId="77777777" w:rsidTr="001C6A5C">
        <w:trPr>
          <w:trHeight w:val="300"/>
        </w:trPr>
        <w:tc>
          <w:tcPr>
            <w:tcW w:w="4240" w:type="dxa"/>
            <w:tcBorders>
              <w:top w:val="nil"/>
              <w:left w:val="nil"/>
              <w:bottom w:val="nil"/>
              <w:right w:val="nil"/>
            </w:tcBorders>
            <w:shd w:val="clear" w:color="auto" w:fill="auto"/>
            <w:noWrap/>
            <w:vAlign w:val="bottom"/>
            <w:hideMark/>
          </w:tcPr>
          <w:p w14:paraId="05A0437B"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LAS CRUCES</w:t>
            </w:r>
          </w:p>
        </w:tc>
        <w:tc>
          <w:tcPr>
            <w:tcW w:w="880" w:type="dxa"/>
            <w:tcBorders>
              <w:top w:val="nil"/>
              <w:left w:val="nil"/>
              <w:bottom w:val="nil"/>
              <w:right w:val="nil"/>
            </w:tcBorders>
            <w:shd w:val="clear" w:color="auto" w:fill="auto"/>
            <w:noWrap/>
            <w:vAlign w:val="bottom"/>
            <w:hideMark/>
          </w:tcPr>
          <w:p w14:paraId="70497BC7"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43F393FA" w14:textId="77777777" w:rsidTr="001C6A5C">
        <w:trPr>
          <w:trHeight w:val="300"/>
        </w:trPr>
        <w:tc>
          <w:tcPr>
            <w:tcW w:w="4240" w:type="dxa"/>
            <w:tcBorders>
              <w:top w:val="nil"/>
              <w:left w:val="nil"/>
              <w:bottom w:val="nil"/>
              <w:right w:val="nil"/>
            </w:tcBorders>
            <w:shd w:val="clear" w:color="auto" w:fill="auto"/>
            <w:noWrap/>
            <w:vAlign w:val="bottom"/>
            <w:hideMark/>
          </w:tcPr>
          <w:p w14:paraId="042F6D51"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LA SOLEDAD</w:t>
            </w:r>
          </w:p>
        </w:tc>
        <w:tc>
          <w:tcPr>
            <w:tcW w:w="880" w:type="dxa"/>
            <w:tcBorders>
              <w:top w:val="nil"/>
              <w:left w:val="nil"/>
              <w:bottom w:val="nil"/>
              <w:right w:val="nil"/>
            </w:tcBorders>
            <w:shd w:val="clear" w:color="auto" w:fill="auto"/>
            <w:noWrap/>
            <w:vAlign w:val="bottom"/>
            <w:hideMark/>
          </w:tcPr>
          <w:p w14:paraId="2A81785F"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6D65AC0F" w14:textId="77777777" w:rsidTr="001C6A5C">
        <w:trPr>
          <w:trHeight w:val="300"/>
        </w:trPr>
        <w:tc>
          <w:tcPr>
            <w:tcW w:w="4240" w:type="dxa"/>
            <w:tcBorders>
              <w:top w:val="nil"/>
              <w:left w:val="nil"/>
              <w:bottom w:val="nil"/>
              <w:right w:val="nil"/>
            </w:tcBorders>
            <w:shd w:val="clear" w:color="auto" w:fill="auto"/>
            <w:noWrap/>
            <w:vAlign w:val="bottom"/>
            <w:hideMark/>
          </w:tcPr>
          <w:p w14:paraId="7280B1E3"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SAN MARTIN</w:t>
            </w:r>
          </w:p>
        </w:tc>
        <w:tc>
          <w:tcPr>
            <w:tcW w:w="880" w:type="dxa"/>
            <w:tcBorders>
              <w:top w:val="nil"/>
              <w:left w:val="nil"/>
              <w:bottom w:val="nil"/>
              <w:right w:val="nil"/>
            </w:tcBorders>
            <w:shd w:val="clear" w:color="auto" w:fill="auto"/>
            <w:noWrap/>
            <w:vAlign w:val="bottom"/>
            <w:hideMark/>
          </w:tcPr>
          <w:p w14:paraId="4E354A06"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5FCE48F1" w14:textId="77777777" w:rsidTr="001C6A5C">
        <w:trPr>
          <w:trHeight w:val="300"/>
        </w:trPr>
        <w:tc>
          <w:tcPr>
            <w:tcW w:w="4240" w:type="dxa"/>
            <w:tcBorders>
              <w:top w:val="nil"/>
              <w:left w:val="nil"/>
              <w:bottom w:val="nil"/>
              <w:right w:val="nil"/>
            </w:tcBorders>
            <w:shd w:val="clear" w:color="auto" w:fill="auto"/>
            <w:noWrap/>
            <w:vAlign w:val="bottom"/>
            <w:hideMark/>
          </w:tcPr>
          <w:p w14:paraId="70869A28"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LAS MARGARITAS</w:t>
            </w:r>
          </w:p>
        </w:tc>
        <w:tc>
          <w:tcPr>
            <w:tcW w:w="880" w:type="dxa"/>
            <w:tcBorders>
              <w:top w:val="nil"/>
              <w:left w:val="nil"/>
              <w:bottom w:val="nil"/>
              <w:right w:val="nil"/>
            </w:tcBorders>
            <w:shd w:val="clear" w:color="auto" w:fill="auto"/>
            <w:noWrap/>
            <w:vAlign w:val="bottom"/>
            <w:hideMark/>
          </w:tcPr>
          <w:p w14:paraId="76D4E125"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756C3986" w14:textId="77777777" w:rsidTr="001C6A5C">
        <w:trPr>
          <w:trHeight w:val="300"/>
        </w:trPr>
        <w:tc>
          <w:tcPr>
            <w:tcW w:w="4240" w:type="dxa"/>
            <w:tcBorders>
              <w:top w:val="nil"/>
              <w:left w:val="nil"/>
              <w:bottom w:val="nil"/>
              <w:right w:val="nil"/>
            </w:tcBorders>
            <w:shd w:val="clear" w:color="auto" w:fill="auto"/>
            <w:noWrap/>
            <w:vAlign w:val="bottom"/>
            <w:hideMark/>
          </w:tcPr>
          <w:p w14:paraId="07D1332D"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MEZQUITES SUR</w:t>
            </w:r>
          </w:p>
        </w:tc>
        <w:tc>
          <w:tcPr>
            <w:tcW w:w="880" w:type="dxa"/>
            <w:tcBorders>
              <w:top w:val="nil"/>
              <w:left w:val="nil"/>
              <w:bottom w:val="nil"/>
              <w:right w:val="nil"/>
            </w:tcBorders>
            <w:shd w:val="clear" w:color="auto" w:fill="auto"/>
            <w:noWrap/>
            <w:vAlign w:val="bottom"/>
            <w:hideMark/>
          </w:tcPr>
          <w:p w14:paraId="7FA4EEDB"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31065</w:t>
            </w:r>
          </w:p>
        </w:tc>
      </w:tr>
      <w:tr w:rsidR="001C6A5C" w:rsidRPr="001C6A5C" w14:paraId="7EB9BDA4" w14:textId="77777777" w:rsidTr="001C6A5C">
        <w:trPr>
          <w:trHeight w:val="300"/>
        </w:trPr>
        <w:tc>
          <w:tcPr>
            <w:tcW w:w="4240" w:type="dxa"/>
            <w:tcBorders>
              <w:top w:val="nil"/>
              <w:left w:val="nil"/>
              <w:bottom w:val="nil"/>
              <w:right w:val="nil"/>
            </w:tcBorders>
            <w:shd w:val="clear" w:color="auto" w:fill="auto"/>
            <w:noWrap/>
            <w:vAlign w:val="bottom"/>
            <w:hideMark/>
          </w:tcPr>
          <w:p w14:paraId="53E7AE28"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PRADERAS</w:t>
            </w:r>
          </w:p>
        </w:tc>
        <w:tc>
          <w:tcPr>
            <w:tcW w:w="880" w:type="dxa"/>
            <w:tcBorders>
              <w:top w:val="nil"/>
              <w:left w:val="nil"/>
              <w:bottom w:val="nil"/>
              <w:right w:val="nil"/>
            </w:tcBorders>
            <w:shd w:val="clear" w:color="auto" w:fill="auto"/>
            <w:noWrap/>
            <w:vAlign w:val="bottom"/>
            <w:hideMark/>
          </w:tcPr>
          <w:p w14:paraId="7A1124B2"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3FA6D717" w14:textId="77777777" w:rsidTr="001C6A5C">
        <w:trPr>
          <w:trHeight w:val="300"/>
        </w:trPr>
        <w:tc>
          <w:tcPr>
            <w:tcW w:w="4240" w:type="dxa"/>
            <w:tcBorders>
              <w:top w:val="nil"/>
              <w:left w:val="nil"/>
              <w:bottom w:val="nil"/>
              <w:right w:val="nil"/>
            </w:tcBorders>
            <w:shd w:val="clear" w:color="auto" w:fill="auto"/>
            <w:noWrap/>
            <w:vAlign w:val="bottom"/>
            <w:hideMark/>
          </w:tcPr>
          <w:p w14:paraId="36AD3BE2"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GRANJAS SUR I</w:t>
            </w:r>
          </w:p>
        </w:tc>
        <w:tc>
          <w:tcPr>
            <w:tcW w:w="880" w:type="dxa"/>
            <w:tcBorders>
              <w:top w:val="nil"/>
              <w:left w:val="nil"/>
              <w:bottom w:val="nil"/>
              <w:right w:val="nil"/>
            </w:tcBorders>
            <w:shd w:val="clear" w:color="auto" w:fill="auto"/>
            <w:noWrap/>
            <w:vAlign w:val="bottom"/>
            <w:hideMark/>
          </w:tcPr>
          <w:p w14:paraId="2EDF17F5"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6E25CEA6" w14:textId="77777777" w:rsidTr="001C6A5C">
        <w:trPr>
          <w:trHeight w:val="300"/>
        </w:trPr>
        <w:tc>
          <w:tcPr>
            <w:tcW w:w="4240" w:type="dxa"/>
            <w:tcBorders>
              <w:top w:val="nil"/>
              <w:left w:val="nil"/>
              <w:bottom w:val="nil"/>
              <w:right w:val="nil"/>
            </w:tcBorders>
            <w:shd w:val="clear" w:color="auto" w:fill="auto"/>
            <w:noWrap/>
            <w:vAlign w:val="bottom"/>
            <w:hideMark/>
          </w:tcPr>
          <w:p w14:paraId="7E9652F6"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GRANJAS SUR II</w:t>
            </w:r>
          </w:p>
        </w:tc>
        <w:tc>
          <w:tcPr>
            <w:tcW w:w="880" w:type="dxa"/>
            <w:tcBorders>
              <w:top w:val="nil"/>
              <w:left w:val="nil"/>
              <w:bottom w:val="nil"/>
              <w:right w:val="nil"/>
            </w:tcBorders>
            <w:shd w:val="clear" w:color="auto" w:fill="auto"/>
            <w:noWrap/>
            <w:vAlign w:val="bottom"/>
            <w:hideMark/>
          </w:tcPr>
          <w:p w14:paraId="67F99DC0"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7C89654B" w14:textId="77777777" w:rsidTr="001C6A5C">
        <w:trPr>
          <w:trHeight w:val="300"/>
        </w:trPr>
        <w:tc>
          <w:tcPr>
            <w:tcW w:w="4240" w:type="dxa"/>
            <w:tcBorders>
              <w:top w:val="nil"/>
              <w:left w:val="nil"/>
              <w:bottom w:val="nil"/>
              <w:right w:val="nil"/>
            </w:tcBorders>
            <w:shd w:val="clear" w:color="auto" w:fill="auto"/>
            <w:noWrap/>
            <w:vAlign w:val="bottom"/>
            <w:hideMark/>
          </w:tcPr>
          <w:p w14:paraId="3B75B8D5"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SAN JOSE</w:t>
            </w:r>
          </w:p>
        </w:tc>
        <w:tc>
          <w:tcPr>
            <w:tcW w:w="880" w:type="dxa"/>
            <w:tcBorders>
              <w:top w:val="nil"/>
              <w:left w:val="nil"/>
              <w:bottom w:val="nil"/>
              <w:right w:val="nil"/>
            </w:tcBorders>
            <w:shd w:val="clear" w:color="auto" w:fill="auto"/>
            <w:noWrap/>
            <w:vAlign w:val="bottom"/>
            <w:hideMark/>
          </w:tcPr>
          <w:p w14:paraId="2E40870A"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3B600C11" w14:textId="77777777" w:rsidTr="001C6A5C">
        <w:trPr>
          <w:trHeight w:val="300"/>
        </w:trPr>
        <w:tc>
          <w:tcPr>
            <w:tcW w:w="4240" w:type="dxa"/>
            <w:tcBorders>
              <w:top w:val="nil"/>
              <w:left w:val="nil"/>
              <w:bottom w:val="nil"/>
              <w:right w:val="nil"/>
            </w:tcBorders>
            <w:shd w:val="clear" w:color="auto" w:fill="auto"/>
            <w:noWrap/>
            <w:vAlign w:val="bottom"/>
            <w:hideMark/>
          </w:tcPr>
          <w:p w14:paraId="3DFFE635"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SIN DATO</w:t>
            </w:r>
          </w:p>
        </w:tc>
        <w:tc>
          <w:tcPr>
            <w:tcW w:w="880" w:type="dxa"/>
            <w:tcBorders>
              <w:top w:val="nil"/>
              <w:left w:val="nil"/>
              <w:bottom w:val="nil"/>
              <w:right w:val="nil"/>
            </w:tcBorders>
            <w:shd w:val="clear" w:color="auto" w:fill="auto"/>
            <w:noWrap/>
            <w:vAlign w:val="bottom"/>
            <w:hideMark/>
          </w:tcPr>
          <w:p w14:paraId="1D2F51C1"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66424147" w14:textId="77777777" w:rsidTr="001C6A5C">
        <w:trPr>
          <w:trHeight w:val="300"/>
        </w:trPr>
        <w:tc>
          <w:tcPr>
            <w:tcW w:w="4240" w:type="dxa"/>
            <w:tcBorders>
              <w:top w:val="nil"/>
              <w:left w:val="nil"/>
              <w:bottom w:val="nil"/>
              <w:right w:val="nil"/>
            </w:tcBorders>
            <w:shd w:val="clear" w:color="auto" w:fill="auto"/>
            <w:noWrap/>
            <w:vAlign w:val="bottom"/>
            <w:hideMark/>
          </w:tcPr>
          <w:p w14:paraId="6EBBAF6E"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INSTALACIONES DE PEMEX</w:t>
            </w:r>
          </w:p>
        </w:tc>
        <w:tc>
          <w:tcPr>
            <w:tcW w:w="880" w:type="dxa"/>
            <w:tcBorders>
              <w:top w:val="nil"/>
              <w:left w:val="nil"/>
              <w:bottom w:val="nil"/>
              <w:right w:val="nil"/>
            </w:tcBorders>
            <w:shd w:val="clear" w:color="auto" w:fill="auto"/>
            <w:noWrap/>
            <w:vAlign w:val="bottom"/>
            <w:hideMark/>
          </w:tcPr>
          <w:p w14:paraId="31460533"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31067</w:t>
            </w:r>
          </w:p>
        </w:tc>
      </w:tr>
      <w:tr w:rsidR="001C6A5C" w:rsidRPr="001C6A5C" w14:paraId="09E95252" w14:textId="77777777" w:rsidTr="001C6A5C">
        <w:trPr>
          <w:trHeight w:val="300"/>
        </w:trPr>
        <w:tc>
          <w:tcPr>
            <w:tcW w:w="4240" w:type="dxa"/>
            <w:tcBorders>
              <w:top w:val="nil"/>
              <w:left w:val="nil"/>
              <w:bottom w:val="nil"/>
              <w:right w:val="nil"/>
            </w:tcBorders>
            <w:shd w:val="clear" w:color="auto" w:fill="auto"/>
            <w:noWrap/>
            <w:vAlign w:val="bottom"/>
            <w:hideMark/>
          </w:tcPr>
          <w:p w14:paraId="16CF3323"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DIANA LAURA RIOJAS DE COLOSIO</w:t>
            </w:r>
          </w:p>
        </w:tc>
        <w:tc>
          <w:tcPr>
            <w:tcW w:w="880" w:type="dxa"/>
            <w:tcBorders>
              <w:top w:val="nil"/>
              <w:left w:val="nil"/>
              <w:bottom w:val="nil"/>
              <w:right w:val="nil"/>
            </w:tcBorders>
            <w:shd w:val="clear" w:color="auto" w:fill="auto"/>
            <w:noWrap/>
            <w:vAlign w:val="bottom"/>
            <w:hideMark/>
          </w:tcPr>
          <w:p w14:paraId="25E9803C"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49620B63" w14:textId="77777777" w:rsidTr="001C6A5C">
        <w:trPr>
          <w:trHeight w:val="300"/>
        </w:trPr>
        <w:tc>
          <w:tcPr>
            <w:tcW w:w="4240" w:type="dxa"/>
            <w:tcBorders>
              <w:top w:val="nil"/>
              <w:left w:val="nil"/>
              <w:bottom w:val="nil"/>
              <w:right w:val="nil"/>
            </w:tcBorders>
            <w:shd w:val="clear" w:color="auto" w:fill="auto"/>
            <w:noWrap/>
            <w:vAlign w:val="bottom"/>
            <w:hideMark/>
          </w:tcPr>
          <w:p w14:paraId="5707C311"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CRUZ DEL SUR</w:t>
            </w:r>
          </w:p>
        </w:tc>
        <w:tc>
          <w:tcPr>
            <w:tcW w:w="880" w:type="dxa"/>
            <w:tcBorders>
              <w:top w:val="nil"/>
              <w:left w:val="nil"/>
              <w:bottom w:val="nil"/>
              <w:right w:val="nil"/>
            </w:tcBorders>
            <w:shd w:val="clear" w:color="auto" w:fill="auto"/>
            <w:noWrap/>
            <w:vAlign w:val="bottom"/>
            <w:hideMark/>
          </w:tcPr>
          <w:p w14:paraId="5FD3549E"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03BEBC33" w14:textId="77777777" w:rsidTr="001C6A5C">
        <w:trPr>
          <w:trHeight w:val="300"/>
        </w:trPr>
        <w:tc>
          <w:tcPr>
            <w:tcW w:w="4240" w:type="dxa"/>
            <w:tcBorders>
              <w:top w:val="nil"/>
              <w:left w:val="nil"/>
              <w:bottom w:val="nil"/>
              <w:right w:val="nil"/>
            </w:tcBorders>
            <w:shd w:val="clear" w:color="auto" w:fill="auto"/>
            <w:noWrap/>
            <w:vAlign w:val="bottom"/>
            <w:hideMark/>
          </w:tcPr>
          <w:p w14:paraId="515BB493"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NOGALES</w:t>
            </w:r>
          </w:p>
        </w:tc>
        <w:tc>
          <w:tcPr>
            <w:tcW w:w="880" w:type="dxa"/>
            <w:tcBorders>
              <w:top w:val="nil"/>
              <w:left w:val="nil"/>
              <w:bottom w:val="nil"/>
              <w:right w:val="nil"/>
            </w:tcBorders>
            <w:shd w:val="clear" w:color="auto" w:fill="auto"/>
            <w:noWrap/>
            <w:vAlign w:val="bottom"/>
            <w:hideMark/>
          </w:tcPr>
          <w:p w14:paraId="462B3C8D"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68623182" w14:textId="77777777" w:rsidTr="001C6A5C">
        <w:trPr>
          <w:trHeight w:val="300"/>
        </w:trPr>
        <w:tc>
          <w:tcPr>
            <w:tcW w:w="4240" w:type="dxa"/>
            <w:tcBorders>
              <w:top w:val="nil"/>
              <w:left w:val="nil"/>
              <w:bottom w:val="nil"/>
              <w:right w:val="nil"/>
            </w:tcBorders>
            <w:shd w:val="clear" w:color="auto" w:fill="auto"/>
            <w:noWrap/>
            <w:vAlign w:val="bottom"/>
            <w:hideMark/>
          </w:tcPr>
          <w:p w14:paraId="4746B53D"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SAN ANGEL</w:t>
            </w:r>
          </w:p>
        </w:tc>
        <w:tc>
          <w:tcPr>
            <w:tcW w:w="880" w:type="dxa"/>
            <w:tcBorders>
              <w:top w:val="nil"/>
              <w:left w:val="nil"/>
              <w:bottom w:val="nil"/>
              <w:right w:val="nil"/>
            </w:tcBorders>
            <w:shd w:val="clear" w:color="auto" w:fill="auto"/>
            <w:noWrap/>
            <w:vAlign w:val="bottom"/>
            <w:hideMark/>
          </w:tcPr>
          <w:p w14:paraId="7EA3AE49"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6E070C4D" w14:textId="77777777" w:rsidTr="001C6A5C">
        <w:trPr>
          <w:trHeight w:val="300"/>
        </w:trPr>
        <w:tc>
          <w:tcPr>
            <w:tcW w:w="4240" w:type="dxa"/>
            <w:tcBorders>
              <w:top w:val="nil"/>
              <w:left w:val="nil"/>
              <w:bottom w:val="nil"/>
              <w:right w:val="nil"/>
            </w:tcBorders>
            <w:shd w:val="clear" w:color="auto" w:fill="auto"/>
            <w:noWrap/>
            <w:vAlign w:val="bottom"/>
            <w:hideMark/>
          </w:tcPr>
          <w:p w14:paraId="1A124655"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BAHIAS (TERRENOS PARA GRANJAS)</w:t>
            </w:r>
          </w:p>
        </w:tc>
        <w:tc>
          <w:tcPr>
            <w:tcW w:w="880" w:type="dxa"/>
            <w:tcBorders>
              <w:top w:val="nil"/>
              <w:left w:val="nil"/>
              <w:bottom w:val="nil"/>
              <w:right w:val="nil"/>
            </w:tcBorders>
            <w:shd w:val="clear" w:color="auto" w:fill="auto"/>
            <w:noWrap/>
            <w:vAlign w:val="bottom"/>
            <w:hideMark/>
          </w:tcPr>
          <w:p w14:paraId="4A20F941"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2B0E7976" w14:textId="77777777" w:rsidTr="001C6A5C">
        <w:trPr>
          <w:trHeight w:val="300"/>
        </w:trPr>
        <w:tc>
          <w:tcPr>
            <w:tcW w:w="4240" w:type="dxa"/>
            <w:tcBorders>
              <w:top w:val="nil"/>
              <w:left w:val="nil"/>
              <w:bottom w:val="nil"/>
              <w:right w:val="nil"/>
            </w:tcBorders>
            <w:shd w:val="clear" w:color="auto" w:fill="auto"/>
            <w:noWrap/>
            <w:vAlign w:val="bottom"/>
            <w:hideMark/>
          </w:tcPr>
          <w:p w14:paraId="1F6FD013"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MEXICO (TERRENOS PARA GRANJAS)</w:t>
            </w:r>
          </w:p>
        </w:tc>
        <w:tc>
          <w:tcPr>
            <w:tcW w:w="880" w:type="dxa"/>
            <w:tcBorders>
              <w:top w:val="nil"/>
              <w:left w:val="nil"/>
              <w:bottom w:val="nil"/>
              <w:right w:val="nil"/>
            </w:tcBorders>
            <w:shd w:val="clear" w:color="auto" w:fill="auto"/>
            <w:noWrap/>
            <w:vAlign w:val="bottom"/>
            <w:hideMark/>
          </w:tcPr>
          <w:p w14:paraId="1F8E242C"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16BBFF45" w14:textId="77777777" w:rsidTr="001C6A5C">
        <w:trPr>
          <w:trHeight w:val="300"/>
        </w:trPr>
        <w:tc>
          <w:tcPr>
            <w:tcW w:w="4240" w:type="dxa"/>
            <w:tcBorders>
              <w:top w:val="nil"/>
              <w:left w:val="nil"/>
              <w:bottom w:val="nil"/>
              <w:right w:val="nil"/>
            </w:tcBorders>
            <w:shd w:val="clear" w:color="auto" w:fill="auto"/>
            <w:noWrap/>
            <w:vAlign w:val="bottom"/>
            <w:hideMark/>
          </w:tcPr>
          <w:p w14:paraId="655676A9"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LOS PILARES</w:t>
            </w:r>
          </w:p>
        </w:tc>
        <w:tc>
          <w:tcPr>
            <w:tcW w:w="880" w:type="dxa"/>
            <w:tcBorders>
              <w:top w:val="nil"/>
              <w:left w:val="nil"/>
              <w:bottom w:val="nil"/>
              <w:right w:val="nil"/>
            </w:tcBorders>
            <w:shd w:val="clear" w:color="auto" w:fill="auto"/>
            <w:noWrap/>
            <w:vAlign w:val="bottom"/>
            <w:hideMark/>
          </w:tcPr>
          <w:p w14:paraId="41132695"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0338B05F" w14:textId="77777777" w:rsidTr="001C6A5C">
        <w:trPr>
          <w:trHeight w:val="300"/>
        </w:trPr>
        <w:tc>
          <w:tcPr>
            <w:tcW w:w="4240" w:type="dxa"/>
            <w:tcBorders>
              <w:top w:val="nil"/>
              <w:left w:val="nil"/>
              <w:bottom w:val="nil"/>
              <w:right w:val="nil"/>
            </w:tcBorders>
            <w:shd w:val="clear" w:color="auto" w:fill="auto"/>
            <w:noWrap/>
            <w:vAlign w:val="bottom"/>
            <w:hideMark/>
          </w:tcPr>
          <w:p w14:paraId="453CA513"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LOS PILARES II</w:t>
            </w:r>
          </w:p>
        </w:tc>
        <w:tc>
          <w:tcPr>
            <w:tcW w:w="880" w:type="dxa"/>
            <w:tcBorders>
              <w:top w:val="nil"/>
              <w:left w:val="nil"/>
              <w:bottom w:val="nil"/>
              <w:right w:val="nil"/>
            </w:tcBorders>
            <w:shd w:val="clear" w:color="auto" w:fill="auto"/>
            <w:noWrap/>
            <w:vAlign w:val="bottom"/>
            <w:hideMark/>
          </w:tcPr>
          <w:p w14:paraId="4295ADC8"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50514143" w14:textId="77777777" w:rsidTr="001C6A5C">
        <w:trPr>
          <w:trHeight w:val="300"/>
        </w:trPr>
        <w:tc>
          <w:tcPr>
            <w:tcW w:w="4240" w:type="dxa"/>
            <w:tcBorders>
              <w:top w:val="nil"/>
              <w:left w:val="nil"/>
              <w:bottom w:val="nil"/>
              <w:right w:val="nil"/>
            </w:tcBorders>
            <w:shd w:val="clear" w:color="auto" w:fill="auto"/>
            <w:noWrap/>
            <w:vAlign w:val="bottom"/>
            <w:hideMark/>
          </w:tcPr>
          <w:p w14:paraId="30D2D06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SAN ISIDRO SALVADOR</w:t>
            </w:r>
          </w:p>
        </w:tc>
        <w:tc>
          <w:tcPr>
            <w:tcW w:w="880" w:type="dxa"/>
            <w:tcBorders>
              <w:top w:val="nil"/>
              <w:left w:val="nil"/>
              <w:bottom w:val="nil"/>
              <w:right w:val="nil"/>
            </w:tcBorders>
            <w:shd w:val="clear" w:color="auto" w:fill="auto"/>
            <w:noWrap/>
            <w:vAlign w:val="bottom"/>
            <w:hideMark/>
          </w:tcPr>
          <w:p w14:paraId="2291D97C"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31384</w:t>
            </w:r>
          </w:p>
        </w:tc>
      </w:tr>
      <w:tr w:rsidR="001C6A5C" w:rsidRPr="001C6A5C" w14:paraId="0976EFF1" w14:textId="77777777" w:rsidTr="001C6A5C">
        <w:trPr>
          <w:trHeight w:val="300"/>
        </w:trPr>
        <w:tc>
          <w:tcPr>
            <w:tcW w:w="4240" w:type="dxa"/>
            <w:tcBorders>
              <w:top w:val="nil"/>
              <w:left w:val="nil"/>
              <w:bottom w:val="nil"/>
              <w:right w:val="nil"/>
            </w:tcBorders>
            <w:shd w:val="clear" w:color="auto" w:fill="auto"/>
            <w:noWrap/>
            <w:vAlign w:val="bottom"/>
            <w:hideMark/>
          </w:tcPr>
          <w:p w14:paraId="584191A9"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lastRenderedPageBreak/>
              <w:t>ROBERTO OROZCO</w:t>
            </w:r>
          </w:p>
        </w:tc>
        <w:tc>
          <w:tcPr>
            <w:tcW w:w="880" w:type="dxa"/>
            <w:tcBorders>
              <w:top w:val="nil"/>
              <w:left w:val="nil"/>
              <w:bottom w:val="nil"/>
              <w:right w:val="nil"/>
            </w:tcBorders>
            <w:shd w:val="clear" w:color="auto" w:fill="auto"/>
            <w:noWrap/>
            <w:vAlign w:val="bottom"/>
            <w:hideMark/>
          </w:tcPr>
          <w:p w14:paraId="667DF6EE"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31143</w:t>
            </w:r>
          </w:p>
        </w:tc>
      </w:tr>
      <w:tr w:rsidR="001C6A5C" w:rsidRPr="001C6A5C" w14:paraId="6003D402" w14:textId="77777777" w:rsidTr="001C6A5C">
        <w:trPr>
          <w:trHeight w:val="300"/>
        </w:trPr>
        <w:tc>
          <w:tcPr>
            <w:tcW w:w="4240" w:type="dxa"/>
            <w:tcBorders>
              <w:top w:val="nil"/>
              <w:left w:val="nil"/>
              <w:bottom w:val="nil"/>
              <w:right w:val="nil"/>
            </w:tcBorders>
            <w:shd w:val="clear" w:color="auto" w:fill="auto"/>
            <w:noWrap/>
            <w:vAlign w:val="bottom"/>
            <w:hideMark/>
          </w:tcPr>
          <w:p w14:paraId="32DF9E1C"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MEXICO</w:t>
            </w:r>
          </w:p>
        </w:tc>
        <w:tc>
          <w:tcPr>
            <w:tcW w:w="880" w:type="dxa"/>
            <w:tcBorders>
              <w:top w:val="nil"/>
              <w:left w:val="nil"/>
              <w:bottom w:val="nil"/>
              <w:right w:val="nil"/>
            </w:tcBorders>
            <w:shd w:val="clear" w:color="auto" w:fill="auto"/>
            <w:noWrap/>
            <w:vAlign w:val="bottom"/>
            <w:hideMark/>
          </w:tcPr>
          <w:p w14:paraId="47C15C6E"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1F0F4DE1" w14:textId="77777777" w:rsidTr="001C6A5C">
        <w:trPr>
          <w:trHeight w:val="300"/>
        </w:trPr>
        <w:tc>
          <w:tcPr>
            <w:tcW w:w="4240" w:type="dxa"/>
            <w:tcBorders>
              <w:top w:val="nil"/>
              <w:left w:val="nil"/>
              <w:bottom w:val="nil"/>
              <w:right w:val="nil"/>
            </w:tcBorders>
            <w:shd w:val="clear" w:color="auto" w:fill="auto"/>
            <w:noWrap/>
            <w:vAlign w:val="bottom"/>
            <w:hideMark/>
          </w:tcPr>
          <w:p w14:paraId="0DE927B9"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LAS MARGARITAS</w:t>
            </w:r>
          </w:p>
        </w:tc>
        <w:tc>
          <w:tcPr>
            <w:tcW w:w="880" w:type="dxa"/>
            <w:tcBorders>
              <w:top w:val="nil"/>
              <w:left w:val="nil"/>
              <w:bottom w:val="nil"/>
              <w:right w:val="nil"/>
            </w:tcBorders>
            <w:shd w:val="clear" w:color="auto" w:fill="auto"/>
            <w:noWrap/>
            <w:vAlign w:val="bottom"/>
            <w:hideMark/>
          </w:tcPr>
          <w:p w14:paraId="44A59343"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79DAEACC" w14:textId="77777777" w:rsidTr="001C6A5C">
        <w:trPr>
          <w:trHeight w:val="300"/>
        </w:trPr>
        <w:tc>
          <w:tcPr>
            <w:tcW w:w="4240" w:type="dxa"/>
            <w:tcBorders>
              <w:top w:val="nil"/>
              <w:left w:val="nil"/>
              <w:bottom w:val="nil"/>
              <w:right w:val="nil"/>
            </w:tcBorders>
            <w:shd w:val="clear" w:color="auto" w:fill="auto"/>
            <w:noWrap/>
            <w:vAlign w:val="bottom"/>
            <w:hideMark/>
          </w:tcPr>
          <w:p w14:paraId="292B70BB"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DEPORTIVA SUR</w:t>
            </w:r>
          </w:p>
        </w:tc>
        <w:tc>
          <w:tcPr>
            <w:tcW w:w="880" w:type="dxa"/>
            <w:tcBorders>
              <w:top w:val="nil"/>
              <w:left w:val="nil"/>
              <w:bottom w:val="nil"/>
              <w:right w:val="nil"/>
            </w:tcBorders>
            <w:shd w:val="clear" w:color="auto" w:fill="auto"/>
            <w:noWrap/>
            <w:vAlign w:val="bottom"/>
            <w:hideMark/>
          </w:tcPr>
          <w:p w14:paraId="02906E0F"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31074</w:t>
            </w:r>
          </w:p>
        </w:tc>
      </w:tr>
      <w:tr w:rsidR="001C6A5C" w:rsidRPr="001C6A5C" w14:paraId="2AAA3D99" w14:textId="77777777" w:rsidTr="001C6A5C">
        <w:trPr>
          <w:trHeight w:val="300"/>
        </w:trPr>
        <w:tc>
          <w:tcPr>
            <w:tcW w:w="4240" w:type="dxa"/>
            <w:tcBorders>
              <w:top w:val="nil"/>
              <w:left w:val="nil"/>
              <w:bottom w:val="nil"/>
              <w:right w:val="nil"/>
            </w:tcBorders>
            <w:shd w:val="clear" w:color="auto" w:fill="auto"/>
            <w:noWrap/>
            <w:vAlign w:val="bottom"/>
            <w:hideMark/>
          </w:tcPr>
          <w:p w14:paraId="5E6E7A8A"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RAYMUNDO LOPEZ</w:t>
            </w:r>
          </w:p>
        </w:tc>
        <w:tc>
          <w:tcPr>
            <w:tcW w:w="880" w:type="dxa"/>
            <w:tcBorders>
              <w:top w:val="nil"/>
              <w:left w:val="nil"/>
              <w:bottom w:val="nil"/>
              <w:right w:val="nil"/>
            </w:tcBorders>
            <w:shd w:val="clear" w:color="auto" w:fill="auto"/>
            <w:noWrap/>
            <w:vAlign w:val="bottom"/>
            <w:hideMark/>
          </w:tcPr>
          <w:p w14:paraId="4F5FD63A"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467E6188" w14:textId="77777777" w:rsidTr="001C6A5C">
        <w:trPr>
          <w:trHeight w:val="300"/>
        </w:trPr>
        <w:tc>
          <w:tcPr>
            <w:tcW w:w="4240" w:type="dxa"/>
            <w:tcBorders>
              <w:top w:val="nil"/>
              <w:left w:val="nil"/>
              <w:bottom w:val="nil"/>
              <w:right w:val="nil"/>
            </w:tcBorders>
            <w:shd w:val="clear" w:color="auto" w:fill="auto"/>
            <w:noWrap/>
            <w:vAlign w:val="bottom"/>
            <w:hideMark/>
          </w:tcPr>
          <w:p w14:paraId="6009D7D8"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NUEVO TRIUNFO (AMPL.)</w:t>
            </w:r>
          </w:p>
        </w:tc>
        <w:tc>
          <w:tcPr>
            <w:tcW w:w="880" w:type="dxa"/>
            <w:tcBorders>
              <w:top w:val="nil"/>
              <w:left w:val="nil"/>
              <w:bottom w:val="nil"/>
              <w:right w:val="nil"/>
            </w:tcBorders>
            <w:shd w:val="clear" w:color="auto" w:fill="auto"/>
            <w:noWrap/>
            <w:vAlign w:val="bottom"/>
            <w:hideMark/>
          </w:tcPr>
          <w:p w14:paraId="74AA5B52"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31140</w:t>
            </w:r>
          </w:p>
        </w:tc>
      </w:tr>
      <w:tr w:rsidR="001C6A5C" w:rsidRPr="001C6A5C" w14:paraId="13C78992" w14:textId="77777777" w:rsidTr="001C6A5C">
        <w:trPr>
          <w:trHeight w:val="300"/>
        </w:trPr>
        <w:tc>
          <w:tcPr>
            <w:tcW w:w="4240" w:type="dxa"/>
            <w:tcBorders>
              <w:top w:val="nil"/>
              <w:left w:val="nil"/>
              <w:bottom w:val="nil"/>
              <w:right w:val="nil"/>
            </w:tcBorders>
            <w:shd w:val="clear" w:color="auto" w:fill="auto"/>
            <w:noWrap/>
            <w:vAlign w:val="bottom"/>
            <w:hideMark/>
          </w:tcPr>
          <w:p w14:paraId="79708B46"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NUEVO MILENIO</w:t>
            </w:r>
          </w:p>
        </w:tc>
        <w:tc>
          <w:tcPr>
            <w:tcW w:w="880" w:type="dxa"/>
            <w:tcBorders>
              <w:top w:val="nil"/>
              <w:left w:val="nil"/>
              <w:bottom w:val="nil"/>
              <w:right w:val="nil"/>
            </w:tcBorders>
            <w:shd w:val="clear" w:color="auto" w:fill="auto"/>
            <w:noWrap/>
            <w:vAlign w:val="bottom"/>
            <w:hideMark/>
          </w:tcPr>
          <w:p w14:paraId="6D9BF9B5"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31183</w:t>
            </w:r>
          </w:p>
        </w:tc>
      </w:tr>
      <w:tr w:rsidR="001C6A5C" w:rsidRPr="001C6A5C" w14:paraId="60585774" w14:textId="77777777" w:rsidTr="001C6A5C">
        <w:trPr>
          <w:trHeight w:val="300"/>
        </w:trPr>
        <w:tc>
          <w:tcPr>
            <w:tcW w:w="4240" w:type="dxa"/>
            <w:tcBorders>
              <w:top w:val="nil"/>
              <w:left w:val="nil"/>
              <w:bottom w:val="nil"/>
              <w:right w:val="nil"/>
            </w:tcBorders>
            <w:shd w:val="clear" w:color="auto" w:fill="auto"/>
            <w:noWrap/>
            <w:vAlign w:val="bottom"/>
            <w:hideMark/>
          </w:tcPr>
          <w:p w14:paraId="68F56068"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PUERTA DE ALCALA</w:t>
            </w:r>
          </w:p>
        </w:tc>
        <w:tc>
          <w:tcPr>
            <w:tcW w:w="880" w:type="dxa"/>
            <w:tcBorders>
              <w:top w:val="nil"/>
              <w:left w:val="nil"/>
              <w:bottom w:val="nil"/>
              <w:right w:val="nil"/>
            </w:tcBorders>
            <w:shd w:val="clear" w:color="auto" w:fill="auto"/>
            <w:noWrap/>
            <w:vAlign w:val="bottom"/>
            <w:hideMark/>
          </w:tcPr>
          <w:p w14:paraId="288062BB"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31066</w:t>
            </w:r>
          </w:p>
        </w:tc>
      </w:tr>
      <w:tr w:rsidR="001C6A5C" w:rsidRPr="001C6A5C" w14:paraId="16B4CF9A" w14:textId="77777777" w:rsidTr="001C6A5C">
        <w:trPr>
          <w:trHeight w:val="300"/>
        </w:trPr>
        <w:tc>
          <w:tcPr>
            <w:tcW w:w="4240" w:type="dxa"/>
            <w:tcBorders>
              <w:top w:val="nil"/>
              <w:left w:val="nil"/>
              <w:bottom w:val="nil"/>
              <w:right w:val="nil"/>
            </w:tcBorders>
            <w:shd w:val="clear" w:color="auto" w:fill="auto"/>
            <w:noWrap/>
            <w:vAlign w:val="bottom"/>
            <w:hideMark/>
          </w:tcPr>
          <w:p w14:paraId="381FEDD5"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PORVENIR II</w:t>
            </w:r>
          </w:p>
        </w:tc>
        <w:tc>
          <w:tcPr>
            <w:tcW w:w="880" w:type="dxa"/>
            <w:tcBorders>
              <w:top w:val="nil"/>
              <w:left w:val="nil"/>
              <w:bottom w:val="nil"/>
              <w:right w:val="nil"/>
            </w:tcBorders>
            <w:shd w:val="clear" w:color="auto" w:fill="auto"/>
            <w:noWrap/>
            <w:vAlign w:val="bottom"/>
            <w:hideMark/>
          </w:tcPr>
          <w:p w14:paraId="3BF3E569"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31137</w:t>
            </w:r>
          </w:p>
        </w:tc>
      </w:tr>
      <w:tr w:rsidR="001C6A5C" w:rsidRPr="001C6A5C" w14:paraId="502605D7" w14:textId="77777777" w:rsidTr="001C6A5C">
        <w:trPr>
          <w:trHeight w:val="300"/>
        </w:trPr>
        <w:tc>
          <w:tcPr>
            <w:tcW w:w="4240" w:type="dxa"/>
            <w:tcBorders>
              <w:top w:val="nil"/>
              <w:left w:val="nil"/>
              <w:bottom w:val="nil"/>
              <w:right w:val="nil"/>
            </w:tcBorders>
            <w:shd w:val="clear" w:color="auto" w:fill="auto"/>
            <w:noWrap/>
            <w:vAlign w:val="bottom"/>
            <w:hideMark/>
          </w:tcPr>
          <w:p w14:paraId="318D1459"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VALLE DEL SAUCO ETAPA IV</w:t>
            </w:r>
          </w:p>
        </w:tc>
        <w:tc>
          <w:tcPr>
            <w:tcW w:w="880" w:type="dxa"/>
            <w:tcBorders>
              <w:top w:val="nil"/>
              <w:left w:val="nil"/>
              <w:bottom w:val="nil"/>
              <w:right w:val="nil"/>
            </w:tcBorders>
            <w:shd w:val="clear" w:color="auto" w:fill="auto"/>
            <w:noWrap/>
            <w:vAlign w:val="bottom"/>
            <w:hideMark/>
          </w:tcPr>
          <w:p w14:paraId="0C52662A"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31183</w:t>
            </w:r>
          </w:p>
        </w:tc>
      </w:tr>
      <w:tr w:rsidR="001C6A5C" w:rsidRPr="001C6A5C" w14:paraId="4065889E" w14:textId="77777777" w:rsidTr="001C6A5C">
        <w:trPr>
          <w:trHeight w:val="300"/>
        </w:trPr>
        <w:tc>
          <w:tcPr>
            <w:tcW w:w="4240" w:type="dxa"/>
            <w:tcBorders>
              <w:top w:val="nil"/>
              <w:left w:val="nil"/>
              <w:bottom w:val="nil"/>
              <w:right w:val="nil"/>
            </w:tcBorders>
            <w:shd w:val="clear" w:color="auto" w:fill="auto"/>
            <w:noWrap/>
            <w:vAlign w:val="bottom"/>
            <w:hideMark/>
          </w:tcPr>
          <w:p w14:paraId="5DBAE5DD"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FUNDADORES</w:t>
            </w:r>
          </w:p>
        </w:tc>
        <w:tc>
          <w:tcPr>
            <w:tcW w:w="880" w:type="dxa"/>
            <w:tcBorders>
              <w:top w:val="nil"/>
              <w:left w:val="nil"/>
              <w:bottom w:val="nil"/>
              <w:right w:val="nil"/>
            </w:tcBorders>
            <w:shd w:val="clear" w:color="auto" w:fill="auto"/>
            <w:noWrap/>
            <w:vAlign w:val="bottom"/>
            <w:hideMark/>
          </w:tcPr>
          <w:p w14:paraId="66114A8A"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31075</w:t>
            </w:r>
          </w:p>
        </w:tc>
      </w:tr>
      <w:tr w:rsidR="001C6A5C" w:rsidRPr="001C6A5C" w14:paraId="1C19F866" w14:textId="77777777" w:rsidTr="001C6A5C">
        <w:trPr>
          <w:trHeight w:val="300"/>
        </w:trPr>
        <w:tc>
          <w:tcPr>
            <w:tcW w:w="4240" w:type="dxa"/>
            <w:tcBorders>
              <w:top w:val="nil"/>
              <w:left w:val="nil"/>
              <w:bottom w:val="nil"/>
              <w:right w:val="nil"/>
            </w:tcBorders>
            <w:shd w:val="clear" w:color="auto" w:fill="auto"/>
            <w:noWrap/>
            <w:vAlign w:val="bottom"/>
            <w:hideMark/>
          </w:tcPr>
          <w:p w14:paraId="1236F23D"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PORTAL DEL REAL II ETAPA XVII</w:t>
            </w:r>
          </w:p>
        </w:tc>
        <w:tc>
          <w:tcPr>
            <w:tcW w:w="880" w:type="dxa"/>
            <w:tcBorders>
              <w:top w:val="nil"/>
              <w:left w:val="nil"/>
              <w:bottom w:val="nil"/>
              <w:right w:val="nil"/>
            </w:tcBorders>
            <w:shd w:val="clear" w:color="auto" w:fill="auto"/>
            <w:noWrap/>
            <w:vAlign w:val="bottom"/>
            <w:hideMark/>
          </w:tcPr>
          <w:p w14:paraId="60F7C3A8"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7A58B0BB" w14:textId="77777777" w:rsidTr="001C6A5C">
        <w:trPr>
          <w:trHeight w:val="300"/>
        </w:trPr>
        <w:tc>
          <w:tcPr>
            <w:tcW w:w="4240" w:type="dxa"/>
            <w:tcBorders>
              <w:top w:val="nil"/>
              <w:left w:val="nil"/>
              <w:bottom w:val="nil"/>
              <w:right w:val="nil"/>
            </w:tcBorders>
            <w:shd w:val="clear" w:color="auto" w:fill="auto"/>
            <w:noWrap/>
            <w:vAlign w:val="bottom"/>
            <w:hideMark/>
          </w:tcPr>
          <w:p w14:paraId="2B5B17E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PRADERAS DEL SUR IV</w:t>
            </w:r>
          </w:p>
        </w:tc>
        <w:tc>
          <w:tcPr>
            <w:tcW w:w="880" w:type="dxa"/>
            <w:tcBorders>
              <w:top w:val="nil"/>
              <w:left w:val="nil"/>
              <w:bottom w:val="nil"/>
              <w:right w:val="nil"/>
            </w:tcBorders>
            <w:shd w:val="clear" w:color="auto" w:fill="auto"/>
            <w:noWrap/>
            <w:vAlign w:val="bottom"/>
            <w:hideMark/>
          </w:tcPr>
          <w:p w14:paraId="60B0D142"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31385</w:t>
            </w:r>
          </w:p>
        </w:tc>
      </w:tr>
      <w:tr w:rsidR="001C6A5C" w:rsidRPr="001C6A5C" w14:paraId="1A2E7993" w14:textId="77777777" w:rsidTr="001C6A5C">
        <w:trPr>
          <w:trHeight w:val="300"/>
        </w:trPr>
        <w:tc>
          <w:tcPr>
            <w:tcW w:w="4240" w:type="dxa"/>
            <w:tcBorders>
              <w:top w:val="nil"/>
              <w:left w:val="nil"/>
              <w:bottom w:val="nil"/>
              <w:right w:val="nil"/>
            </w:tcBorders>
            <w:shd w:val="clear" w:color="auto" w:fill="auto"/>
            <w:noWrap/>
            <w:vAlign w:val="bottom"/>
            <w:hideMark/>
          </w:tcPr>
          <w:p w14:paraId="3780FB62"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PUENTE DE CANTERA I</w:t>
            </w:r>
          </w:p>
        </w:tc>
        <w:tc>
          <w:tcPr>
            <w:tcW w:w="880" w:type="dxa"/>
            <w:tcBorders>
              <w:top w:val="nil"/>
              <w:left w:val="nil"/>
              <w:bottom w:val="nil"/>
              <w:right w:val="nil"/>
            </w:tcBorders>
            <w:shd w:val="clear" w:color="auto" w:fill="auto"/>
            <w:noWrap/>
            <w:vAlign w:val="bottom"/>
            <w:hideMark/>
          </w:tcPr>
          <w:p w14:paraId="6A38A568"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75E2AA39" w14:textId="77777777" w:rsidTr="001C6A5C">
        <w:trPr>
          <w:trHeight w:val="300"/>
        </w:trPr>
        <w:tc>
          <w:tcPr>
            <w:tcW w:w="4240" w:type="dxa"/>
            <w:tcBorders>
              <w:top w:val="nil"/>
              <w:left w:val="nil"/>
              <w:bottom w:val="nil"/>
              <w:right w:val="nil"/>
            </w:tcBorders>
            <w:shd w:val="clear" w:color="auto" w:fill="auto"/>
            <w:noWrap/>
            <w:vAlign w:val="bottom"/>
            <w:hideMark/>
          </w:tcPr>
          <w:p w14:paraId="03FABA5F"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PUENTE DE CANTERA VI</w:t>
            </w:r>
          </w:p>
        </w:tc>
        <w:tc>
          <w:tcPr>
            <w:tcW w:w="880" w:type="dxa"/>
            <w:tcBorders>
              <w:top w:val="nil"/>
              <w:left w:val="nil"/>
              <w:bottom w:val="nil"/>
              <w:right w:val="nil"/>
            </w:tcBorders>
            <w:shd w:val="clear" w:color="auto" w:fill="auto"/>
            <w:noWrap/>
            <w:vAlign w:val="bottom"/>
            <w:hideMark/>
          </w:tcPr>
          <w:p w14:paraId="44CC8A4E"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69749B34" w14:textId="77777777" w:rsidTr="001C6A5C">
        <w:trPr>
          <w:trHeight w:val="300"/>
        </w:trPr>
        <w:tc>
          <w:tcPr>
            <w:tcW w:w="4240" w:type="dxa"/>
            <w:tcBorders>
              <w:top w:val="nil"/>
              <w:left w:val="nil"/>
              <w:bottom w:val="nil"/>
              <w:right w:val="nil"/>
            </w:tcBorders>
            <w:shd w:val="clear" w:color="auto" w:fill="auto"/>
            <w:noWrap/>
            <w:vAlign w:val="bottom"/>
            <w:hideMark/>
          </w:tcPr>
          <w:p w14:paraId="13A94F63"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PUENTE DE CANTERA II</w:t>
            </w:r>
          </w:p>
        </w:tc>
        <w:tc>
          <w:tcPr>
            <w:tcW w:w="880" w:type="dxa"/>
            <w:tcBorders>
              <w:top w:val="nil"/>
              <w:left w:val="nil"/>
              <w:bottom w:val="nil"/>
              <w:right w:val="nil"/>
            </w:tcBorders>
            <w:shd w:val="clear" w:color="auto" w:fill="auto"/>
            <w:noWrap/>
            <w:vAlign w:val="bottom"/>
            <w:hideMark/>
          </w:tcPr>
          <w:p w14:paraId="6157340C"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2A1FE4A0" w14:textId="77777777" w:rsidTr="001C6A5C">
        <w:trPr>
          <w:trHeight w:val="300"/>
        </w:trPr>
        <w:tc>
          <w:tcPr>
            <w:tcW w:w="4240" w:type="dxa"/>
            <w:tcBorders>
              <w:top w:val="nil"/>
              <w:left w:val="nil"/>
              <w:bottom w:val="nil"/>
              <w:right w:val="nil"/>
            </w:tcBorders>
            <w:shd w:val="clear" w:color="auto" w:fill="auto"/>
            <w:noWrap/>
            <w:vAlign w:val="bottom"/>
            <w:hideMark/>
          </w:tcPr>
          <w:p w14:paraId="39731AD8"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PUENTE DE CANTERA III</w:t>
            </w:r>
          </w:p>
        </w:tc>
        <w:tc>
          <w:tcPr>
            <w:tcW w:w="880" w:type="dxa"/>
            <w:tcBorders>
              <w:top w:val="nil"/>
              <w:left w:val="nil"/>
              <w:bottom w:val="nil"/>
              <w:right w:val="nil"/>
            </w:tcBorders>
            <w:shd w:val="clear" w:color="auto" w:fill="auto"/>
            <w:noWrap/>
            <w:vAlign w:val="bottom"/>
            <w:hideMark/>
          </w:tcPr>
          <w:p w14:paraId="0FD99B1A"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3C635A4A" w14:textId="77777777" w:rsidTr="001C6A5C">
        <w:trPr>
          <w:trHeight w:val="300"/>
        </w:trPr>
        <w:tc>
          <w:tcPr>
            <w:tcW w:w="4240" w:type="dxa"/>
            <w:tcBorders>
              <w:top w:val="nil"/>
              <w:left w:val="nil"/>
              <w:bottom w:val="nil"/>
              <w:right w:val="nil"/>
            </w:tcBorders>
            <w:shd w:val="clear" w:color="auto" w:fill="auto"/>
            <w:noWrap/>
            <w:vAlign w:val="bottom"/>
            <w:hideMark/>
          </w:tcPr>
          <w:p w14:paraId="2492A019"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PUENTE DE CANTERA IV</w:t>
            </w:r>
          </w:p>
        </w:tc>
        <w:tc>
          <w:tcPr>
            <w:tcW w:w="880" w:type="dxa"/>
            <w:tcBorders>
              <w:top w:val="nil"/>
              <w:left w:val="nil"/>
              <w:bottom w:val="nil"/>
              <w:right w:val="nil"/>
            </w:tcBorders>
            <w:shd w:val="clear" w:color="auto" w:fill="auto"/>
            <w:noWrap/>
            <w:vAlign w:val="bottom"/>
            <w:hideMark/>
          </w:tcPr>
          <w:p w14:paraId="2814ADFC"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1B6B6780" w14:textId="77777777" w:rsidTr="001C6A5C">
        <w:trPr>
          <w:trHeight w:val="300"/>
        </w:trPr>
        <w:tc>
          <w:tcPr>
            <w:tcW w:w="4240" w:type="dxa"/>
            <w:tcBorders>
              <w:top w:val="nil"/>
              <w:left w:val="nil"/>
              <w:bottom w:val="nil"/>
              <w:right w:val="nil"/>
            </w:tcBorders>
            <w:shd w:val="clear" w:color="auto" w:fill="auto"/>
            <w:noWrap/>
            <w:vAlign w:val="bottom"/>
            <w:hideMark/>
          </w:tcPr>
          <w:p w14:paraId="4A8B9622"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PUENTE DE CANTERA V</w:t>
            </w:r>
          </w:p>
        </w:tc>
        <w:tc>
          <w:tcPr>
            <w:tcW w:w="880" w:type="dxa"/>
            <w:tcBorders>
              <w:top w:val="nil"/>
              <w:left w:val="nil"/>
              <w:bottom w:val="nil"/>
              <w:right w:val="nil"/>
            </w:tcBorders>
            <w:shd w:val="clear" w:color="auto" w:fill="auto"/>
            <w:noWrap/>
            <w:vAlign w:val="bottom"/>
            <w:hideMark/>
          </w:tcPr>
          <w:p w14:paraId="680B7A9A"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7BC38DFE" w14:textId="77777777" w:rsidTr="001C6A5C">
        <w:trPr>
          <w:trHeight w:val="300"/>
        </w:trPr>
        <w:tc>
          <w:tcPr>
            <w:tcW w:w="4240" w:type="dxa"/>
            <w:tcBorders>
              <w:top w:val="nil"/>
              <w:left w:val="nil"/>
              <w:bottom w:val="nil"/>
              <w:right w:val="nil"/>
            </w:tcBorders>
            <w:shd w:val="clear" w:color="auto" w:fill="auto"/>
            <w:noWrap/>
            <w:vAlign w:val="bottom"/>
            <w:hideMark/>
          </w:tcPr>
          <w:p w14:paraId="026E4F27"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GRANJAS AGROPECUARIAS</w:t>
            </w:r>
          </w:p>
        </w:tc>
        <w:tc>
          <w:tcPr>
            <w:tcW w:w="880" w:type="dxa"/>
            <w:tcBorders>
              <w:top w:val="nil"/>
              <w:left w:val="nil"/>
              <w:bottom w:val="nil"/>
              <w:right w:val="nil"/>
            </w:tcBorders>
            <w:shd w:val="clear" w:color="auto" w:fill="auto"/>
            <w:noWrap/>
            <w:vAlign w:val="bottom"/>
            <w:hideMark/>
          </w:tcPr>
          <w:p w14:paraId="5CDF40BE" w14:textId="77777777" w:rsidR="001C6A5C" w:rsidRPr="001C6A5C" w:rsidRDefault="001C6A5C" w:rsidP="001C6A5C">
            <w:pPr>
              <w:spacing w:after="0" w:line="240" w:lineRule="auto"/>
              <w:jc w:val="right"/>
              <w:rPr>
                <w:kern w:val="0"/>
                <w:sz w:val="22"/>
                <w:szCs w:val="22"/>
                <w14:ligatures w14:val="none"/>
                <w14:cntxtAlts w14:val="0"/>
              </w:rPr>
            </w:pPr>
            <w:r w:rsidRPr="001C6A5C">
              <w:rPr>
                <w:kern w:val="0"/>
                <w:sz w:val="22"/>
                <w:szCs w:val="22"/>
                <w14:ligatures w14:val="none"/>
                <w14:cntxtAlts w14:val="0"/>
              </w:rPr>
              <w:t>31415</w:t>
            </w:r>
          </w:p>
        </w:tc>
      </w:tr>
      <w:tr w:rsidR="001C6A5C" w:rsidRPr="001C6A5C" w14:paraId="5BF3612B" w14:textId="77777777" w:rsidTr="001C6A5C">
        <w:trPr>
          <w:trHeight w:val="300"/>
        </w:trPr>
        <w:tc>
          <w:tcPr>
            <w:tcW w:w="4240" w:type="dxa"/>
            <w:tcBorders>
              <w:top w:val="nil"/>
              <w:left w:val="nil"/>
              <w:bottom w:val="nil"/>
              <w:right w:val="nil"/>
            </w:tcBorders>
            <w:shd w:val="clear" w:color="auto" w:fill="auto"/>
            <w:noWrap/>
            <w:vAlign w:val="bottom"/>
            <w:hideMark/>
          </w:tcPr>
          <w:p w14:paraId="182B395E"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PARQUE TECNOLOGICO BAFAR</w:t>
            </w:r>
          </w:p>
        </w:tc>
        <w:tc>
          <w:tcPr>
            <w:tcW w:w="880" w:type="dxa"/>
            <w:tcBorders>
              <w:top w:val="nil"/>
              <w:left w:val="nil"/>
              <w:bottom w:val="nil"/>
              <w:right w:val="nil"/>
            </w:tcBorders>
            <w:shd w:val="clear" w:color="auto" w:fill="auto"/>
            <w:noWrap/>
            <w:vAlign w:val="bottom"/>
            <w:hideMark/>
          </w:tcPr>
          <w:p w14:paraId="4D449ACC" w14:textId="77777777" w:rsidR="001C6A5C" w:rsidRPr="001C6A5C" w:rsidRDefault="001C6A5C" w:rsidP="001C6A5C">
            <w:pPr>
              <w:spacing w:after="0" w:line="240" w:lineRule="auto"/>
              <w:rPr>
                <w:kern w:val="0"/>
                <w:sz w:val="22"/>
                <w:szCs w:val="22"/>
                <w14:ligatures w14:val="none"/>
                <w14:cntxtAlts w14:val="0"/>
              </w:rPr>
            </w:pPr>
          </w:p>
        </w:tc>
      </w:tr>
      <w:tr w:rsidR="001C6A5C" w:rsidRPr="001C6A5C" w14:paraId="246E6211" w14:textId="77777777" w:rsidTr="001C6A5C">
        <w:trPr>
          <w:trHeight w:val="300"/>
        </w:trPr>
        <w:tc>
          <w:tcPr>
            <w:tcW w:w="4240" w:type="dxa"/>
            <w:tcBorders>
              <w:top w:val="nil"/>
              <w:left w:val="nil"/>
              <w:bottom w:val="nil"/>
              <w:right w:val="nil"/>
            </w:tcBorders>
            <w:shd w:val="clear" w:color="auto" w:fill="auto"/>
            <w:noWrap/>
            <w:vAlign w:val="bottom"/>
            <w:hideMark/>
          </w:tcPr>
          <w:p w14:paraId="22E39F64" w14:textId="77777777" w:rsidR="001C6A5C" w:rsidRPr="001C6A5C" w:rsidRDefault="001C6A5C" w:rsidP="001C6A5C">
            <w:pPr>
              <w:spacing w:after="0" w:line="240" w:lineRule="auto"/>
              <w:rPr>
                <w:kern w:val="0"/>
                <w:sz w:val="22"/>
                <w:szCs w:val="22"/>
                <w14:ligatures w14:val="none"/>
                <w14:cntxtAlts w14:val="0"/>
              </w:rPr>
            </w:pPr>
            <w:r w:rsidRPr="001C6A5C">
              <w:rPr>
                <w:kern w:val="0"/>
                <w:sz w:val="22"/>
                <w:szCs w:val="22"/>
                <w14:ligatures w14:val="none"/>
                <w14:cntxtAlts w14:val="0"/>
              </w:rPr>
              <w:t>GABRIEL TEPORAME</w:t>
            </w:r>
          </w:p>
        </w:tc>
        <w:tc>
          <w:tcPr>
            <w:tcW w:w="880" w:type="dxa"/>
            <w:tcBorders>
              <w:top w:val="nil"/>
              <w:left w:val="nil"/>
              <w:bottom w:val="nil"/>
              <w:right w:val="nil"/>
            </w:tcBorders>
            <w:shd w:val="clear" w:color="auto" w:fill="auto"/>
            <w:noWrap/>
            <w:vAlign w:val="bottom"/>
            <w:hideMark/>
          </w:tcPr>
          <w:p w14:paraId="116680F8" w14:textId="77777777" w:rsidR="001C6A5C" w:rsidRPr="001C6A5C" w:rsidRDefault="001C6A5C" w:rsidP="001C6A5C">
            <w:pPr>
              <w:spacing w:after="0" w:line="240" w:lineRule="auto"/>
              <w:rPr>
                <w:kern w:val="0"/>
                <w:sz w:val="22"/>
                <w:szCs w:val="22"/>
                <w14:ligatures w14:val="none"/>
                <w14:cntxtAlts w14:val="0"/>
              </w:rPr>
            </w:pPr>
          </w:p>
        </w:tc>
      </w:tr>
    </w:tbl>
    <w:p w14:paraId="436BBF57" w14:textId="77777777" w:rsidR="001C6A5C" w:rsidRDefault="001C6A5C" w:rsidP="001C6A5C">
      <w:pPr>
        <w:spacing w:after="200" w:line="360" w:lineRule="auto"/>
        <w:jc w:val="both"/>
        <w:rPr>
          <w:rFonts w:ascii="Times New Roman" w:hAnsi="Times New Roman"/>
          <w:b/>
          <w:sz w:val="28"/>
          <w:szCs w:val="28"/>
        </w:rPr>
      </w:pPr>
    </w:p>
    <w:p w14:paraId="4F011FCA" w14:textId="6AEA0B7F" w:rsidR="004C2996" w:rsidRDefault="00B34640" w:rsidP="00264AD3">
      <w:pPr>
        <w:spacing w:after="200" w:line="360" w:lineRule="auto"/>
        <w:rPr>
          <w:rFonts w:ascii="Times New Roman" w:hAnsi="Times New Roman"/>
          <w:b/>
          <w:sz w:val="28"/>
          <w:szCs w:val="28"/>
        </w:rPr>
      </w:pPr>
      <w:r w:rsidRPr="00B34640">
        <w:rPr>
          <w:rFonts w:ascii="Times New Roman" w:hAnsi="Times New Roman"/>
          <w:b/>
          <w:sz w:val="28"/>
          <w:szCs w:val="28"/>
        </w:rPr>
        <w:t>Fuente: Plan de Desarrollo Urbano de la Ciudad de Chihuahua, Visión 2040 Quinta actualización - IMPLAN Chihuahua 2016</w:t>
      </w:r>
    </w:p>
    <w:sectPr w:rsidR="004C2996" w:rsidSect="00210286">
      <w:headerReference w:type="default" r:id="rId11"/>
      <w:footerReference w:type="default" r:id="rId12"/>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276E13" w14:textId="77777777" w:rsidR="00CB1DC8" w:rsidRDefault="00CB1DC8" w:rsidP="00210286">
      <w:pPr>
        <w:spacing w:after="0" w:line="240" w:lineRule="auto"/>
      </w:pPr>
      <w:r>
        <w:separator/>
      </w:r>
    </w:p>
  </w:endnote>
  <w:endnote w:type="continuationSeparator" w:id="0">
    <w:p w14:paraId="79ED38C5" w14:textId="77777777" w:rsidR="00CB1DC8" w:rsidRDefault="00CB1DC8" w:rsidP="00210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0726443"/>
      <w:docPartObj>
        <w:docPartGallery w:val="Page Numbers (Bottom of Page)"/>
        <w:docPartUnique/>
      </w:docPartObj>
    </w:sdtPr>
    <w:sdtEndPr/>
    <w:sdtContent>
      <w:p w14:paraId="6C93F479" w14:textId="77777777" w:rsidR="00EE5613" w:rsidRDefault="00EE5613">
        <w:pPr>
          <w:pStyle w:val="Piedepgina"/>
          <w:jc w:val="right"/>
        </w:pPr>
        <w:r>
          <w:fldChar w:fldCharType="begin"/>
        </w:r>
        <w:r>
          <w:instrText>PAGE   \* MERGEFORMAT</w:instrText>
        </w:r>
        <w:r>
          <w:fldChar w:fldCharType="separate"/>
        </w:r>
        <w:r w:rsidR="00543071" w:rsidRPr="00543071">
          <w:rPr>
            <w:noProof/>
            <w:lang w:val="es-ES"/>
          </w:rPr>
          <w:t>1</w:t>
        </w:r>
        <w:r>
          <w:fldChar w:fldCharType="end"/>
        </w:r>
      </w:p>
    </w:sdtContent>
  </w:sdt>
  <w:p w14:paraId="0316C7E3" w14:textId="77777777" w:rsidR="00EE5613" w:rsidRDefault="00EE561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AD6C1" w14:textId="77777777" w:rsidR="00CB1DC8" w:rsidRDefault="00CB1DC8" w:rsidP="00210286">
      <w:pPr>
        <w:spacing w:after="0" w:line="240" w:lineRule="auto"/>
      </w:pPr>
      <w:r>
        <w:separator/>
      </w:r>
    </w:p>
  </w:footnote>
  <w:footnote w:type="continuationSeparator" w:id="0">
    <w:p w14:paraId="24A93466" w14:textId="77777777" w:rsidR="00CB1DC8" w:rsidRDefault="00CB1DC8" w:rsidP="00210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10B13" w14:textId="2500CDB1" w:rsidR="00EE5613" w:rsidRPr="002E6F22" w:rsidRDefault="00EE5613" w:rsidP="00A94EFB">
    <w:pPr>
      <w:pStyle w:val="Encabezado"/>
      <w:rPr>
        <w:sz w:val="12"/>
        <w:szCs w:val="12"/>
      </w:rPr>
    </w:pPr>
    <w:r>
      <w:rPr>
        <w:noProof/>
        <w:sz w:val="12"/>
        <w:szCs w:val="12"/>
        <w14:ligatures w14:val="none"/>
        <w14:cntxtAlts w14:val="0"/>
      </w:rPr>
      <w:drawing>
        <wp:inline distT="0" distB="0" distL="0" distR="0" wp14:anchorId="2ADFBB78" wp14:editId="375B6F16">
          <wp:extent cx="923925" cy="10096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a:extLst>
                      <a:ext uri="{28A0092B-C50C-407E-A947-70E740481C1C}">
                        <a14:useLocalDpi xmlns:a14="http://schemas.microsoft.com/office/drawing/2010/main" val="0"/>
                      </a:ext>
                    </a:extLst>
                  </a:blip>
                  <a:stretch>
                    <a:fillRect/>
                  </a:stretch>
                </pic:blipFill>
                <pic:spPr>
                  <a:xfrm>
                    <a:off x="0" y="0"/>
                    <a:ext cx="923925" cy="10096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122BD"/>
    <w:multiLevelType w:val="hybridMultilevel"/>
    <w:tmpl w:val="ED7680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0784F62"/>
    <w:multiLevelType w:val="hybridMultilevel"/>
    <w:tmpl w:val="D0945E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0854558"/>
    <w:multiLevelType w:val="hybridMultilevel"/>
    <w:tmpl w:val="61C2C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2C773E0"/>
    <w:multiLevelType w:val="hybridMultilevel"/>
    <w:tmpl w:val="CE68E96E"/>
    <w:lvl w:ilvl="0" w:tplc="C0480994">
      <w:start w:val="1"/>
      <w:numFmt w:val="decimal"/>
      <w:pStyle w:val="TDC1"/>
      <w:lvlText w:val="%1."/>
      <w:lvlJc w:val="left"/>
      <w:pPr>
        <w:ind w:left="502" w:hanging="360"/>
      </w:pPr>
      <w:rPr>
        <w:color w:val="auto"/>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4" w15:restartNumberingAfterBreak="0">
    <w:nsid w:val="589F0FCB"/>
    <w:multiLevelType w:val="hybridMultilevel"/>
    <w:tmpl w:val="0540C8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9A6024F"/>
    <w:multiLevelType w:val="hybridMultilevel"/>
    <w:tmpl w:val="26A4BBD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B272177"/>
    <w:multiLevelType w:val="hybridMultilevel"/>
    <w:tmpl w:val="1FB02B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3F03415"/>
    <w:multiLevelType w:val="hybridMultilevel"/>
    <w:tmpl w:val="D0668546"/>
    <w:lvl w:ilvl="0" w:tplc="4B6834EC">
      <w:start w:val="1"/>
      <w:numFmt w:val="upperLetter"/>
      <w:lvlText w:val="%1."/>
      <w:lvlJc w:val="left"/>
      <w:pPr>
        <w:ind w:left="1638" w:hanging="93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6E1F76F0"/>
    <w:multiLevelType w:val="hybridMultilevel"/>
    <w:tmpl w:val="2EEC9EC6"/>
    <w:lvl w:ilvl="0" w:tplc="937803B2">
      <w:start w:val="1"/>
      <w:numFmt w:val="decimal"/>
      <w:lvlText w:val="%1."/>
      <w:lvlJc w:val="left"/>
      <w:pPr>
        <w:ind w:left="677" w:hanging="567"/>
      </w:pPr>
      <w:rPr>
        <w:rFonts w:ascii="Times New Roman" w:eastAsia="Times New Roman" w:hAnsi="Times New Roman" w:cs="Times New Roman" w:hint="default"/>
        <w:spacing w:val="0"/>
        <w:w w:val="100"/>
        <w:sz w:val="16"/>
        <w:szCs w:val="16"/>
        <w:lang w:val="es-ES" w:eastAsia="es-ES" w:bidi="es-ES"/>
      </w:rPr>
    </w:lvl>
    <w:lvl w:ilvl="1" w:tplc="02FA876E">
      <w:numFmt w:val="bullet"/>
      <w:lvlText w:val="•"/>
      <w:lvlJc w:val="left"/>
      <w:pPr>
        <w:ind w:left="1738" w:hanging="567"/>
      </w:pPr>
      <w:rPr>
        <w:rFonts w:hint="default"/>
        <w:lang w:val="es-ES" w:eastAsia="es-ES" w:bidi="es-ES"/>
      </w:rPr>
    </w:lvl>
    <w:lvl w:ilvl="2" w:tplc="FB0CA010">
      <w:numFmt w:val="bullet"/>
      <w:lvlText w:val="•"/>
      <w:lvlJc w:val="left"/>
      <w:pPr>
        <w:ind w:left="2796" w:hanging="567"/>
      </w:pPr>
      <w:rPr>
        <w:rFonts w:hint="default"/>
        <w:lang w:val="es-ES" w:eastAsia="es-ES" w:bidi="es-ES"/>
      </w:rPr>
    </w:lvl>
    <w:lvl w:ilvl="3" w:tplc="1090C416">
      <w:numFmt w:val="bullet"/>
      <w:lvlText w:val="•"/>
      <w:lvlJc w:val="left"/>
      <w:pPr>
        <w:ind w:left="3854" w:hanging="567"/>
      </w:pPr>
      <w:rPr>
        <w:rFonts w:hint="default"/>
        <w:lang w:val="es-ES" w:eastAsia="es-ES" w:bidi="es-ES"/>
      </w:rPr>
    </w:lvl>
    <w:lvl w:ilvl="4" w:tplc="F0DCE0F4">
      <w:numFmt w:val="bullet"/>
      <w:lvlText w:val="•"/>
      <w:lvlJc w:val="left"/>
      <w:pPr>
        <w:ind w:left="4912" w:hanging="567"/>
      </w:pPr>
      <w:rPr>
        <w:rFonts w:hint="default"/>
        <w:lang w:val="es-ES" w:eastAsia="es-ES" w:bidi="es-ES"/>
      </w:rPr>
    </w:lvl>
    <w:lvl w:ilvl="5" w:tplc="AB8233C6">
      <w:numFmt w:val="bullet"/>
      <w:lvlText w:val="•"/>
      <w:lvlJc w:val="left"/>
      <w:pPr>
        <w:ind w:left="5970" w:hanging="567"/>
      </w:pPr>
      <w:rPr>
        <w:rFonts w:hint="default"/>
        <w:lang w:val="es-ES" w:eastAsia="es-ES" w:bidi="es-ES"/>
      </w:rPr>
    </w:lvl>
    <w:lvl w:ilvl="6" w:tplc="80F0F0D8">
      <w:numFmt w:val="bullet"/>
      <w:lvlText w:val="•"/>
      <w:lvlJc w:val="left"/>
      <w:pPr>
        <w:ind w:left="7028" w:hanging="567"/>
      </w:pPr>
      <w:rPr>
        <w:rFonts w:hint="default"/>
        <w:lang w:val="es-ES" w:eastAsia="es-ES" w:bidi="es-ES"/>
      </w:rPr>
    </w:lvl>
    <w:lvl w:ilvl="7" w:tplc="1E841688">
      <w:numFmt w:val="bullet"/>
      <w:lvlText w:val="•"/>
      <w:lvlJc w:val="left"/>
      <w:pPr>
        <w:ind w:left="8086" w:hanging="567"/>
      </w:pPr>
      <w:rPr>
        <w:rFonts w:hint="default"/>
        <w:lang w:val="es-ES" w:eastAsia="es-ES" w:bidi="es-ES"/>
      </w:rPr>
    </w:lvl>
    <w:lvl w:ilvl="8" w:tplc="B96C18DA">
      <w:numFmt w:val="bullet"/>
      <w:lvlText w:val="•"/>
      <w:lvlJc w:val="left"/>
      <w:pPr>
        <w:ind w:left="9144" w:hanging="567"/>
      </w:pPr>
      <w:rPr>
        <w:rFonts w:hint="default"/>
        <w:lang w:val="es-ES" w:eastAsia="es-ES" w:bidi="es-ES"/>
      </w:rPr>
    </w:lvl>
  </w:abstractNum>
  <w:abstractNum w:abstractNumId="9" w15:restartNumberingAfterBreak="0">
    <w:nsid w:val="73903425"/>
    <w:multiLevelType w:val="hybridMultilevel"/>
    <w:tmpl w:val="579EE0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6C35BA2"/>
    <w:multiLevelType w:val="hybridMultilevel"/>
    <w:tmpl w:val="3DEC1760"/>
    <w:lvl w:ilvl="0" w:tplc="365CD20E">
      <w:numFmt w:val="bullet"/>
      <w:lvlText w:val=""/>
      <w:lvlJc w:val="left"/>
      <w:pPr>
        <w:ind w:left="677" w:hanging="567"/>
      </w:pPr>
      <w:rPr>
        <w:rFonts w:ascii="Symbol" w:eastAsia="Symbol" w:hAnsi="Symbol" w:cs="Symbol" w:hint="default"/>
        <w:w w:val="99"/>
        <w:sz w:val="20"/>
        <w:szCs w:val="20"/>
        <w:lang w:val="es-ES" w:eastAsia="es-ES" w:bidi="es-ES"/>
      </w:rPr>
    </w:lvl>
    <w:lvl w:ilvl="1" w:tplc="DE24A84C">
      <w:numFmt w:val="bullet"/>
      <w:lvlText w:val="•"/>
      <w:lvlJc w:val="left"/>
      <w:pPr>
        <w:ind w:left="1738" w:hanging="567"/>
      </w:pPr>
      <w:rPr>
        <w:rFonts w:hint="default"/>
        <w:lang w:val="es-ES" w:eastAsia="es-ES" w:bidi="es-ES"/>
      </w:rPr>
    </w:lvl>
    <w:lvl w:ilvl="2" w:tplc="D4382018">
      <w:numFmt w:val="bullet"/>
      <w:lvlText w:val="•"/>
      <w:lvlJc w:val="left"/>
      <w:pPr>
        <w:ind w:left="2796" w:hanging="567"/>
      </w:pPr>
      <w:rPr>
        <w:rFonts w:hint="default"/>
        <w:lang w:val="es-ES" w:eastAsia="es-ES" w:bidi="es-ES"/>
      </w:rPr>
    </w:lvl>
    <w:lvl w:ilvl="3" w:tplc="9FA85F70">
      <w:numFmt w:val="bullet"/>
      <w:lvlText w:val="•"/>
      <w:lvlJc w:val="left"/>
      <w:pPr>
        <w:ind w:left="3854" w:hanging="567"/>
      </w:pPr>
      <w:rPr>
        <w:rFonts w:hint="default"/>
        <w:lang w:val="es-ES" w:eastAsia="es-ES" w:bidi="es-ES"/>
      </w:rPr>
    </w:lvl>
    <w:lvl w:ilvl="4" w:tplc="9EB614F8">
      <w:numFmt w:val="bullet"/>
      <w:lvlText w:val="•"/>
      <w:lvlJc w:val="left"/>
      <w:pPr>
        <w:ind w:left="4912" w:hanging="567"/>
      </w:pPr>
      <w:rPr>
        <w:rFonts w:hint="default"/>
        <w:lang w:val="es-ES" w:eastAsia="es-ES" w:bidi="es-ES"/>
      </w:rPr>
    </w:lvl>
    <w:lvl w:ilvl="5" w:tplc="E45C5826">
      <w:numFmt w:val="bullet"/>
      <w:lvlText w:val="•"/>
      <w:lvlJc w:val="left"/>
      <w:pPr>
        <w:ind w:left="5970" w:hanging="567"/>
      </w:pPr>
      <w:rPr>
        <w:rFonts w:hint="default"/>
        <w:lang w:val="es-ES" w:eastAsia="es-ES" w:bidi="es-ES"/>
      </w:rPr>
    </w:lvl>
    <w:lvl w:ilvl="6" w:tplc="1BBC3C8E">
      <w:numFmt w:val="bullet"/>
      <w:lvlText w:val="•"/>
      <w:lvlJc w:val="left"/>
      <w:pPr>
        <w:ind w:left="7028" w:hanging="567"/>
      </w:pPr>
      <w:rPr>
        <w:rFonts w:hint="default"/>
        <w:lang w:val="es-ES" w:eastAsia="es-ES" w:bidi="es-ES"/>
      </w:rPr>
    </w:lvl>
    <w:lvl w:ilvl="7" w:tplc="A4F4A4A6">
      <w:numFmt w:val="bullet"/>
      <w:lvlText w:val="•"/>
      <w:lvlJc w:val="left"/>
      <w:pPr>
        <w:ind w:left="8086" w:hanging="567"/>
      </w:pPr>
      <w:rPr>
        <w:rFonts w:hint="default"/>
        <w:lang w:val="es-ES" w:eastAsia="es-ES" w:bidi="es-ES"/>
      </w:rPr>
    </w:lvl>
    <w:lvl w:ilvl="8" w:tplc="008EAE56">
      <w:numFmt w:val="bullet"/>
      <w:lvlText w:val="•"/>
      <w:lvlJc w:val="left"/>
      <w:pPr>
        <w:ind w:left="9144" w:hanging="567"/>
      </w:pPr>
      <w:rPr>
        <w:rFonts w:hint="default"/>
        <w:lang w:val="es-ES" w:eastAsia="es-ES" w:bidi="es-ES"/>
      </w:rPr>
    </w:lvl>
  </w:abstractNum>
  <w:abstractNum w:abstractNumId="11" w15:restartNumberingAfterBreak="0">
    <w:nsid w:val="791A2569"/>
    <w:multiLevelType w:val="hybridMultilevel"/>
    <w:tmpl w:val="ACBE71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F5412EA"/>
    <w:multiLevelType w:val="hybridMultilevel"/>
    <w:tmpl w:val="7EC851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7"/>
  </w:num>
  <w:num w:numId="5">
    <w:abstractNumId w:val="4"/>
  </w:num>
  <w:num w:numId="6">
    <w:abstractNumId w:val="11"/>
  </w:num>
  <w:num w:numId="7">
    <w:abstractNumId w:val="12"/>
  </w:num>
  <w:num w:numId="8">
    <w:abstractNumId w:val="3"/>
  </w:num>
  <w:num w:numId="9">
    <w:abstractNumId w:val="1"/>
  </w:num>
  <w:num w:numId="10">
    <w:abstractNumId w:val="11"/>
  </w:num>
  <w:num w:numId="11">
    <w:abstractNumId w:val="0"/>
  </w:num>
  <w:num w:numId="12">
    <w:abstractNumId w:val="10"/>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EDA"/>
    <w:rsid w:val="00001793"/>
    <w:rsid w:val="00017E89"/>
    <w:rsid w:val="00026512"/>
    <w:rsid w:val="00036694"/>
    <w:rsid w:val="000514B4"/>
    <w:rsid w:val="0005575A"/>
    <w:rsid w:val="00063575"/>
    <w:rsid w:val="000669A2"/>
    <w:rsid w:val="00076417"/>
    <w:rsid w:val="000810E1"/>
    <w:rsid w:val="00083CE8"/>
    <w:rsid w:val="00086819"/>
    <w:rsid w:val="00092A27"/>
    <w:rsid w:val="000B17A3"/>
    <w:rsid w:val="000B1B2E"/>
    <w:rsid w:val="000C5D5A"/>
    <w:rsid w:val="000D0575"/>
    <w:rsid w:val="000E2B3E"/>
    <w:rsid w:val="000F74D6"/>
    <w:rsid w:val="00102286"/>
    <w:rsid w:val="0010620C"/>
    <w:rsid w:val="00113801"/>
    <w:rsid w:val="00115433"/>
    <w:rsid w:val="001267A9"/>
    <w:rsid w:val="00130697"/>
    <w:rsid w:val="00143F95"/>
    <w:rsid w:val="0015673E"/>
    <w:rsid w:val="001642FA"/>
    <w:rsid w:val="0017048E"/>
    <w:rsid w:val="00182285"/>
    <w:rsid w:val="001C4192"/>
    <w:rsid w:val="001C44D4"/>
    <w:rsid w:val="001C5CDD"/>
    <w:rsid w:val="001C6A5C"/>
    <w:rsid w:val="001D365F"/>
    <w:rsid w:val="001E670C"/>
    <w:rsid w:val="001F53A7"/>
    <w:rsid w:val="001F6CC8"/>
    <w:rsid w:val="00210286"/>
    <w:rsid w:val="00210D8A"/>
    <w:rsid w:val="00213F82"/>
    <w:rsid w:val="00223BB4"/>
    <w:rsid w:val="00240364"/>
    <w:rsid w:val="00242769"/>
    <w:rsid w:val="00251D01"/>
    <w:rsid w:val="00264AD3"/>
    <w:rsid w:val="0027329A"/>
    <w:rsid w:val="002808FD"/>
    <w:rsid w:val="00282890"/>
    <w:rsid w:val="00292C6E"/>
    <w:rsid w:val="00293049"/>
    <w:rsid w:val="00293741"/>
    <w:rsid w:val="002B152A"/>
    <w:rsid w:val="002C3ACA"/>
    <w:rsid w:val="002C651B"/>
    <w:rsid w:val="002C66ED"/>
    <w:rsid w:val="002D4509"/>
    <w:rsid w:val="002E2323"/>
    <w:rsid w:val="002E6F22"/>
    <w:rsid w:val="002F5EDA"/>
    <w:rsid w:val="003034C1"/>
    <w:rsid w:val="00304E6D"/>
    <w:rsid w:val="0030666B"/>
    <w:rsid w:val="00307601"/>
    <w:rsid w:val="0033082E"/>
    <w:rsid w:val="0033733A"/>
    <w:rsid w:val="00340B2E"/>
    <w:rsid w:val="00341A1C"/>
    <w:rsid w:val="00343CA7"/>
    <w:rsid w:val="00344F97"/>
    <w:rsid w:val="00365B88"/>
    <w:rsid w:val="003A71D1"/>
    <w:rsid w:val="003B45C5"/>
    <w:rsid w:val="003C1D68"/>
    <w:rsid w:val="003C4A31"/>
    <w:rsid w:val="003C5266"/>
    <w:rsid w:val="003D4064"/>
    <w:rsid w:val="003E5A50"/>
    <w:rsid w:val="003E72FA"/>
    <w:rsid w:val="004025D9"/>
    <w:rsid w:val="00424F32"/>
    <w:rsid w:val="004408E8"/>
    <w:rsid w:val="004434D4"/>
    <w:rsid w:val="0049362A"/>
    <w:rsid w:val="004A6296"/>
    <w:rsid w:val="004A6E38"/>
    <w:rsid w:val="004B1A4B"/>
    <w:rsid w:val="004B4FD8"/>
    <w:rsid w:val="004C2996"/>
    <w:rsid w:val="004C5AEA"/>
    <w:rsid w:val="004D3620"/>
    <w:rsid w:val="004D55C2"/>
    <w:rsid w:val="004E1E0D"/>
    <w:rsid w:val="004E5F6C"/>
    <w:rsid w:val="004F58B3"/>
    <w:rsid w:val="004F75E1"/>
    <w:rsid w:val="005011EB"/>
    <w:rsid w:val="00506BB1"/>
    <w:rsid w:val="00514902"/>
    <w:rsid w:val="005217F1"/>
    <w:rsid w:val="00526D83"/>
    <w:rsid w:val="005272CA"/>
    <w:rsid w:val="00527B23"/>
    <w:rsid w:val="00531C60"/>
    <w:rsid w:val="005355B7"/>
    <w:rsid w:val="0054066B"/>
    <w:rsid w:val="00540D86"/>
    <w:rsid w:val="00543071"/>
    <w:rsid w:val="0056473B"/>
    <w:rsid w:val="005669D9"/>
    <w:rsid w:val="00576A5F"/>
    <w:rsid w:val="00577916"/>
    <w:rsid w:val="00580FCA"/>
    <w:rsid w:val="00581F0B"/>
    <w:rsid w:val="00583FAF"/>
    <w:rsid w:val="005A3223"/>
    <w:rsid w:val="005A77E2"/>
    <w:rsid w:val="005C5518"/>
    <w:rsid w:val="005C7CAC"/>
    <w:rsid w:val="005D2C40"/>
    <w:rsid w:val="005D2C73"/>
    <w:rsid w:val="005E4B42"/>
    <w:rsid w:val="005E59B4"/>
    <w:rsid w:val="005E7A9B"/>
    <w:rsid w:val="005F45FB"/>
    <w:rsid w:val="0060318F"/>
    <w:rsid w:val="00605A65"/>
    <w:rsid w:val="00610559"/>
    <w:rsid w:val="00612E89"/>
    <w:rsid w:val="00621CF2"/>
    <w:rsid w:val="006255DE"/>
    <w:rsid w:val="00627B81"/>
    <w:rsid w:val="0063428F"/>
    <w:rsid w:val="006409D5"/>
    <w:rsid w:val="006575CC"/>
    <w:rsid w:val="0066589A"/>
    <w:rsid w:val="00666CFB"/>
    <w:rsid w:val="00670265"/>
    <w:rsid w:val="00673858"/>
    <w:rsid w:val="00676300"/>
    <w:rsid w:val="00682211"/>
    <w:rsid w:val="006831AB"/>
    <w:rsid w:val="00687121"/>
    <w:rsid w:val="006B3D97"/>
    <w:rsid w:val="006C2DF6"/>
    <w:rsid w:val="006C79DE"/>
    <w:rsid w:val="006D2C09"/>
    <w:rsid w:val="006D5D85"/>
    <w:rsid w:val="006D71CF"/>
    <w:rsid w:val="006D7219"/>
    <w:rsid w:val="006F146E"/>
    <w:rsid w:val="006F600E"/>
    <w:rsid w:val="0072317B"/>
    <w:rsid w:val="00725990"/>
    <w:rsid w:val="00733615"/>
    <w:rsid w:val="00744382"/>
    <w:rsid w:val="007665DE"/>
    <w:rsid w:val="007866AF"/>
    <w:rsid w:val="00793CDA"/>
    <w:rsid w:val="00796324"/>
    <w:rsid w:val="007B2AD5"/>
    <w:rsid w:val="007B3040"/>
    <w:rsid w:val="007C37BF"/>
    <w:rsid w:val="007E536C"/>
    <w:rsid w:val="007E6482"/>
    <w:rsid w:val="00801DF0"/>
    <w:rsid w:val="0080697C"/>
    <w:rsid w:val="00806D8D"/>
    <w:rsid w:val="00807874"/>
    <w:rsid w:val="00812F6C"/>
    <w:rsid w:val="00814548"/>
    <w:rsid w:val="0082123A"/>
    <w:rsid w:val="0085407F"/>
    <w:rsid w:val="00854952"/>
    <w:rsid w:val="008622A6"/>
    <w:rsid w:val="0086619C"/>
    <w:rsid w:val="008700A9"/>
    <w:rsid w:val="00871DDC"/>
    <w:rsid w:val="00880A16"/>
    <w:rsid w:val="00881749"/>
    <w:rsid w:val="008A0264"/>
    <w:rsid w:val="008A314D"/>
    <w:rsid w:val="008A32BD"/>
    <w:rsid w:val="008C31FF"/>
    <w:rsid w:val="008D0B31"/>
    <w:rsid w:val="008D475C"/>
    <w:rsid w:val="008D6F43"/>
    <w:rsid w:val="008E04AF"/>
    <w:rsid w:val="008F342B"/>
    <w:rsid w:val="008F3696"/>
    <w:rsid w:val="008F45A4"/>
    <w:rsid w:val="0090194C"/>
    <w:rsid w:val="00963F75"/>
    <w:rsid w:val="00965C7C"/>
    <w:rsid w:val="00974BEB"/>
    <w:rsid w:val="00975759"/>
    <w:rsid w:val="00976D76"/>
    <w:rsid w:val="009845A4"/>
    <w:rsid w:val="00995E3C"/>
    <w:rsid w:val="009A5F3C"/>
    <w:rsid w:val="009B0123"/>
    <w:rsid w:val="009B337A"/>
    <w:rsid w:val="009B3706"/>
    <w:rsid w:val="009B786E"/>
    <w:rsid w:val="009C3EBC"/>
    <w:rsid w:val="009C4C4E"/>
    <w:rsid w:val="009D4269"/>
    <w:rsid w:val="00A0787B"/>
    <w:rsid w:val="00A11391"/>
    <w:rsid w:val="00A24761"/>
    <w:rsid w:val="00A354D2"/>
    <w:rsid w:val="00A50844"/>
    <w:rsid w:val="00A66162"/>
    <w:rsid w:val="00A800C9"/>
    <w:rsid w:val="00A81329"/>
    <w:rsid w:val="00A83340"/>
    <w:rsid w:val="00A94EFB"/>
    <w:rsid w:val="00AA66DD"/>
    <w:rsid w:val="00AA6B07"/>
    <w:rsid w:val="00AB4C7A"/>
    <w:rsid w:val="00AD16D2"/>
    <w:rsid w:val="00AE4B0F"/>
    <w:rsid w:val="00AE5238"/>
    <w:rsid w:val="00AE7D92"/>
    <w:rsid w:val="00AF379F"/>
    <w:rsid w:val="00AF7C54"/>
    <w:rsid w:val="00B05CD8"/>
    <w:rsid w:val="00B06B82"/>
    <w:rsid w:val="00B150E8"/>
    <w:rsid w:val="00B268A1"/>
    <w:rsid w:val="00B308AB"/>
    <w:rsid w:val="00B3400E"/>
    <w:rsid w:val="00B34640"/>
    <w:rsid w:val="00B43EDA"/>
    <w:rsid w:val="00B5182A"/>
    <w:rsid w:val="00B554A0"/>
    <w:rsid w:val="00B57D97"/>
    <w:rsid w:val="00B655DD"/>
    <w:rsid w:val="00B92D17"/>
    <w:rsid w:val="00B9544D"/>
    <w:rsid w:val="00B96B82"/>
    <w:rsid w:val="00BA1202"/>
    <w:rsid w:val="00BA2B73"/>
    <w:rsid w:val="00BB6A58"/>
    <w:rsid w:val="00BD2E48"/>
    <w:rsid w:val="00BD5515"/>
    <w:rsid w:val="00BD71A5"/>
    <w:rsid w:val="00BE344F"/>
    <w:rsid w:val="00BE445B"/>
    <w:rsid w:val="00BE6DA5"/>
    <w:rsid w:val="00BF0CF3"/>
    <w:rsid w:val="00BF161F"/>
    <w:rsid w:val="00BF298C"/>
    <w:rsid w:val="00C07490"/>
    <w:rsid w:val="00C07713"/>
    <w:rsid w:val="00C13FCE"/>
    <w:rsid w:val="00C339DE"/>
    <w:rsid w:val="00C56773"/>
    <w:rsid w:val="00C714EA"/>
    <w:rsid w:val="00C739DB"/>
    <w:rsid w:val="00C80DC4"/>
    <w:rsid w:val="00C82F34"/>
    <w:rsid w:val="00C82F4A"/>
    <w:rsid w:val="00C83612"/>
    <w:rsid w:val="00C9151B"/>
    <w:rsid w:val="00CA4507"/>
    <w:rsid w:val="00CA77FF"/>
    <w:rsid w:val="00CB1DC8"/>
    <w:rsid w:val="00CC10A6"/>
    <w:rsid w:val="00CD0D20"/>
    <w:rsid w:val="00CD220D"/>
    <w:rsid w:val="00CE7457"/>
    <w:rsid w:val="00CF3520"/>
    <w:rsid w:val="00CF6426"/>
    <w:rsid w:val="00D0214C"/>
    <w:rsid w:val="00D10736"/>
    <w:rsid w:val="00D126E5"/>
    <w:rsid w:val="00D141B2"/>
    <w:rsid w:val="00D15682"/>
    <w:rsid w:val="00D255E6"/>
    <w:rsid w:val="00D266BB"/>
    <w:rsid w:val="00D27005"/>
    <w:rsid w:val="00D410F8"/>
    <w:rsid w:val="00D44983"/>
    <w:rsid w:val="00D51A4A"/>
    <w:rsid w:val="00D63183"/>
    <w:rsid w:val="00D717B0"/>
    <w:rsid w:val="00D73263"/>
    <w:rsid w:val="00D849D5"/>
    <w:rsid w:val="00DA110F"/>
    <w:rsid w:val="00DA5CE9"/>
    <w:rsid w:val="00DA5F5F"/>
    <w:rsid w:val="00DA6846"/>
    <w:rsid w:val="00DA7969"/>
    <w:rsid w:val="00DB7E4D"/>
    <w:rsid w:val="00DC181E"/>
    <w:rsid w:val="00DD321F"/>
    <w:rsid w:val="00DD7878"/>
    <w:rsid w:val="00DF1197"/>
    <w:rsid w:val="00DF56BF"/>
    <w:rsid w:val="00E030D0"/>
    <w:rsid w:val="00E127FB"/>
    <w:rsid w:val="00E229F1"/>
    <w:rsid w:val="00E22B42"/>
    <w:rsid w:val="00E34659"/>
    <w:rsid w:val="00E41BA3"/>
    <w:rsid w:val="00E445E6"/>
    <w:rsid w:val="00E529A6"/>
    <w:rsid w:val="00E55BE5"/>
    <w:rsid w:val="00E66506"/>
    <w:rsid w:val="00E7075F"/>
    <w:rsid w:val="00E81E7B"/>
    <w:rsid w:val="00EA5F93"/>
    <w:rsid w:val="00EA7166"/>
    <w:rsid w:val="00EC02E1"/>
    <w:rsid w:val="00EC1730"/>
    <w:rsid w:val="00EC2490"/>
    <w:rsid w:val="00ED74C1"/>
    <w:rsid w:val="00EE1750"/>
    <w:rsid w:val="00EE39FC"/>
    <w:rsid w:val="00EE5613"/>
    <w:rsid w:val="00EE6B7A"/>
    <w:rsid w:val="00F127DA"/>
    <w:rsid w:val="00F146FB"/>
    <w:rsid w:val="00F30C6D"/>
    <w:rsid w:val="00F41BDC"/>
    <w:rsid w:val="00F600ED"/>
    <w:rsid w:val="00F74F6D"/>
    <w:rsid w:val="00F77C9F"/>
    <w:rsid w:val="00F902C4"/>
    <w:rsid w:val="00F92DF7"/>
    <w:rsid w:val="00FA2746"/>
    <w:rsid w:val="00FB4E8C"/>
    <w:rsid w:val="00FC7178"/>
    <w:rsid w:val="00FD1422"/>
    <w:rsid w:val="00FD5547"/>
    <w:rsid w:val="00FD741C"/>
    <w:rsid w:val="00FE7B47"/>
    <w:rsid w:val="00FF629B"/>
    <w:rsid w:val="00FF7FDF"/>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DFF18"/>
  <w15:docId w15:val="{F1D2C64A-308F-4535-9817-D9F025D11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EDA"/>
    <w:pPr>
      <w:spacing w:after="120" w:line="285" w:lineRule="auto"/>
    </w:pPr>
    <w:rPr>
      <w:rFonts w:ascii="Calibri" w:eastAsia="Times New Roman" w:hAnsi="Calibri" w:cs="Times New Roman"/>
      <w:color w:val="000000"/>
      <w:kern w:val="28"/>
      <w:sz w:val="20"/>
      <w:szCs w:val="20"/>
      <w:lang w:eastAsia="es-MX"/>
      <w14:ligatures w14:val="standard"/>
      <w14:cntxtAlts/>
    </w:rPr>
  </w:style>
  <w:style w:type="paragraph" w:styleId="Ttulo1">
    <w:name w:val="heading 1"/>
    <w:basedOn w:val="Normal"/>
    <w:next w:val="Normal"/>
    <w:link w:val="Ttulo1Car"/>
    <w:uiPriority w:val="9"/>
    <w:qFormat/>
    <w:rsid w:val="006342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F58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5A3223"/>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272C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72CA"/>
    <w:rPr>
      <w:rFonts w:ascii="Tahoma" w:eastAsia="Times New Roman" w:hAnsi="Tahoma" w:cs="Tahoma"/>
      <w:color w:val="000000"/>
      <w:kern w:val="28"/>
      <w:sz w:val="16"/>
      <w:szCs w:val="16"/>
      <w:lang w:eastAsia="es-MX"/>
      <w14:ligatures w14:val="standard"/>
      <w14:cntxtAlts/>
    </w:rPr>
  </w:style>
  <w:style w:type="table" w:styleId="Tablaconcuadrcula">
    <w:name w:val="Table Grid"/>
    <w:basedOn w:val="Tablanormal"/>
    <w:uiPriority w:val="59"/>
    <w:rsid w:val="001C4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63428F"/>
    <w:rPr>
      <w:rFonts w:asciiTheme="majorHAnsi" w:eastAsiaTheme="majorEastAsia" w:hAnsiTheme="majorHAnsi" w:cstheme="majorBidi"/>
      <w:b/>
      <w:bCs/>
      <w:color w:val="365F91" w:themeColor="accent1" w:themeShade="BF"/>
      <w:kern w:val="28"/>
      <w:sz w:val="28"/>
      <w:szCs w:val="28"/>
      <w:lang w:eastAsia="es-MX"/>
      <w14:ligatures w14:val="standard"/>
      <w14:cntxtAlts/>
    </w:rPr>
  </w:style>
  <w:style w:type="character" w:styleId="Textoennegrita">
    <w:name w:val="Strong"/>
    <w:basedOn w:val="Fuentedeprrafopredeter"/>
    <w:uiPriority w:val="22"/>
    <w:qFormat/>
    <w:rsid w:val="0063428F"/>
    <w:rPr>
      <w:b/>
      <w:bCs/>
    </w:rPr>
  </w:style>
  <w:style w:type="character" w:customStyle="1" w:styleId="apple-converted-space">
    <w:name w:val="apple-converted-space"/>
    <w:basedOn w:val="Fuentedeprrafopredeter"/>
    <w:rsid w:val="0063428F"/>
  </w:style>
  <w:style w:type="paragraph" w:styleId="NormalWeb">
    <w:name w:val="Normal (Web)"/>
    <w:basedOn w:val="Normal"/>
    <w:uiPriority w:val="99"/>
    <w:unhideWhenUsed/>
    <w:rsid w:val="00063575"/>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paragraph" w:styleId="Prrafodelista">
    <w:name w:val="List Paragraph"/>
    <w:basedOn w:val="Normal"/>
    <w:uiPriority w:val="34"/>
    <w:qFormat/>
    <w:rsid w:val="000669A2"/>
    <w:pPr>
      <w:ind w:left="720"/>
      <w:contextualSpacing/>
    </w:pPr>
  </w:style>
  <w:style w:type="character" w:customStyle="1" w:styleId="Ttulo3Car">
    <w:name w:val="Título 3 Car"/>
    <w:basedOn w:val="Fuentedeprrafopredeter"/>
    <w:link w:val="Ttulo3"/>
    <w:uiPriority w:val="9"/>
    <w:semiHidden/>
    <w:rsid w:val="005A3223"/>
    <w:rPr>
      <w:rFonts w:asciiTheme="majorHAnsi" w:eastAsiaTheme="majorEastAsia" w:hAnsiTheme="majorHAnsi" w:cstheme="majorBidi"/>
      <w:b/>
      <w:bCs/>
      <w:color w:val="4F81BD" w:themeColor="accent1"/>
      <w:kern w:val="28"/>
      <w:sz w:val="20"/>
      <w:szCs w:val="20"/>
      <w:lang w:eastAsia="es-MX"/>
      <w14:ligatures w14:val="standard"/>
      <w14:cntxtAlts/>
    </w:rPr>
  </w:style>
  <w:style w:type="paragraph" w:styleId="Encabezado">
    <w:name w:val="header"/>
    <w:basedOn w:val="Normal"/>
    <w:link w:val="EncabezadoCar"/>
    <w:uiPriority w:val="99"/>
    <w:unhideWhenUsed/>
    <w:rsid w:val="002102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10286"/>
    <w:rPr>
      <w:rFonts w:ascii="Calibri" w:eastAsia="Times New Roman" w:hAnsi="Calibri" w:cs="Times New Roman"/>
      <w:color w:val="000000"/>
      <w:kern w:val="28"/>
      <w:sz w:val="20"/>
      <w:szCs w:val="20"/>
      <w:lang w:eastAsia="es-MX"/>
      <w14:ligatures w14:val="standard"/>
      <w14:cntxtAlts/>
    </w:rPr>
  </w:style>
  <w:style w:type="paragraph" w:styleId="Piedepgina">
    <w:name w:val="footer"/>
    <w:basedOn w:val="Normal"/>
    <w:link w:val="PiedepginaCar"/>
    <w:uiPriority w:val="99"/>
    <w:unhideWhenUsed/>
    <w:rsid w:val="002102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10286"/>
    <w:rPr>
      <w:rFonts w:ascii="Calibri" w:eastAsia="Times New Roman" w:hAnsi="Calibri" w:cs="Times New Roman"/>
      <w:color w:val="000000"/>
      <w:kern w:val="28"/>
      <w:sz w:val="20"/>
      <w:szCs w:val="20"/>
      <w:lang w:eastAsia="es-MX"/>
      <w14:ligatures w14:val="standard"/>
      <w14:cntxtAlts/>
    </w:rPr>
  </w:style>
  <w:style w:type="paragraph" w:styleId="Sinespaciado">
    <w:name w:val="No Spacing"/>
    <w:link w:val="SinespaciadoCar"/>
    <w:uiPriority w:val="1"/>
    <w:qFormat/>
    <w:rsid w:val="00210286"/>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210286"/>
    <w:rPr>
      <w:rFonts w:eastAsiaTheme="minorEastAsia"/>
      <w:lang w:eastAsia="es-MX"/>
    </w:rPr>
  </w:style>
  <w:style w:type="character" w:styleId="Refdecomentario">
    <w:name w:val="annotation reference"/>
    <w:basedOn w:val="Fuentedeprrafopredeter"/>
    <w:uiPriority w:val="99"/>
    <w:semiHidden/>
    <w:unhideWhenUsed/>
    <w:rsid w:val="002E6F22"/>
    <w:rPr>
      <w:sz w:val="16"/>
      <w:szCs w:val="16"/>
    </w:rPr>
  </w:style>
  <w:style w:type="paragraph" w:styleId="Textocomentario">
    <w:name w:val="annotation text"/>
    <w:basedOn w:val="Normal"/>
    <w:link w:val="TextocomentarioCar"/>
    <w:uiPriority w:val="99"/>
    <w:semiHidden/>
    <w:unhideWhenUsed/>
    <w:rsid w:val="002E6F22"/>
    <w:pPr>
      <w:spacing w:line="240" w:lineRule="auto"/>
    </w:pPr>
  </w:style>
  <w:style w:type="character" w:customStyle="1" w:styleId="TextocomentarioCar">
    <w:name w:val="Texto comentario Car"/>
    <w:basedOn w:val="Fuentedeprrafopredeter"/>
    <w:link w:val="Textocomentario"/>
    <w:uiPriority w:val="99"/>
    <w:semiHidden/>
    <w:rsid w:val="002E6F22"/>
    <w:rPr>
      <w:rFonts w:ascii="Calibri" w:eastAsia="Times New Roman" w:hAnsi="Calibri" w:cs="Times New Roman"/>
      <w:color w:val="000000"/>
      <w:kern w:val="28"/>
      <w:sz w:val="20"/>
      <w:szCs w:val="20"/>
      <w:lang w:eastAsia="es-MX"/>
      <w14:ligatures w14:val="standard"/>
      <w14:cntxtAlts/>
    </w:rPr>
  </w:style>
  <w:style w:type="paragraph" w:styleId="Asuntodelcomentario">
    <w:name w:val="annotation subject"/>
    <w:basedOn w:val="Textocomentario"/>
    <w:next w:val="Textocomentario"/>
    <w:link w:val="AsuntodelcomentarioCar"/>
    <w:uiPriority w:val="99"/>
    <w:semiHidden/>
    <w:unhideWhenUsed/>
    <w:rsid w:val="002E6F22"/>
    <w:rPr>
      <w:b/>
      <w:bCs/>
    </w:rPr>
  </w:style>
  <w:style w:type="character" w:customStyle="1" w:styleId="AsuntodelcomentarioCar">
    <w:name w:val="Asunto del comentario Car"/>
    <w:basedOn w:val="TextocomentarioCar"/>
    <w:link w:val="Asuntodelcomentario"/>
    <w:uiPriority w:val="99"/>
    <w:semiHidden/>
    <w:rsid w:val="002E6F22"/>
    <w:rPr>
      <w:rFonts w:ascii="Calibri" w:eastAsia="Times New Roman" w:hAnsi="Calibri" w:cs="Times New Roman"/>
      <w:b/>
      <w:bCs/>
      <w:color w:val="000000"/>
      <w:kern w:val="28"/>
      <w:sz w:val="20"/>
      <w:szCs w:val="20"/>
      <w:lang w:eastAsia="es-MX"/>
      <w14:ligatures w14:val="standard"/>
      <w14:cntxtAlts/>
    </w:rPr>
  </w:style>
  <w:style w:type="paragraph" w:styleId="TtulodeTDC">
    <w:name w:val="TOC Heading"/>
    <w:basedOn w:val="Ttulo1"/>
    <w:next w:val="Normal"/>
    <w:uiPriority w:val="39"/>
    <w:semiHidden/>
    <w:unhideWhenUsed/>
    <w:qFormat/>
    <w:rsid w:val="002E6F22"/>
    <w:pPr>
      <w:spacing w:line="276" w:lineRule="auto"/>
      <w:outlineLvl w:val="9"/>
    </w:pPr>
    <w:rPr>
      <w:kern w:val="0"/>
      <w14:ligatures w14:val="none"/>
      <w14:cntxtAlts w14:val="0"/>
    </w:rPr>
  </w:style>
  <w:style w:type="paragraph" w:styleId="TDC1">
    <w:name w:val="toc 1"/>
    <w:basedOn w:val="Normal"/>
    <w:next w:val="Normal"/>
    <w:autoRedefine/>
    <w:uiPriority w:val="39"/>
    <w:unhideWhenUsed/>
    <w:rsid w:val="002D4509"/>
    <w:pPr>
      <w:numPr>
        <w:numId w:val="8"/>
      </w:numPr>
      <w:tabs>
        <w:tab w:val="right" w:leader="dot" w:pos="8828"/>
      </w:tabs>
      <w:spacing w:after="100"/>
    </w:pPr>
  </w:style>
  <w:style w:type="character" w:styleId="Hipervnculo">
    <w:name w:val="Hyperlink"/>
    <w:basedOn w:val="Fuentedeprrafopredeter"/>
    <w:uiPriority w:val="99"/>
    <w:unhideWhenUsed/>
    <w:rsid w:val="002E6F22"/>
    <w:rPr>
      <w:color w:val="0000FF" w:themeColor="hyperlink"/>
      <w:u w:val="single"/>
    </w:rPr>
  </w:style>
  <w:style w:type="character" w:customStyle="1" w:styleId="Ttulo2Car">
    <w:name w:val="Título 2 Car"/>
    <w:basedOn w:val="Fuentedeprrafopredeter"/>
    <w:link w:val="Ttulo2"/>
    <w:uiPriority w:val="9"/>
    <w:rsid w:val="004F58B3"/>
    <w:rPr>
      <w:rFonts w:asciiTheme="majorHAnsi" w:eastAsiaTheme="majorEastAsia" w:hAnsiTheme="majorHAnsi" w:cstheme="majorBidi"/>
      <w:b/>
      <w:bCs/>
      <w:color w:val="4F81BD" w:themeColor="accent1"/>
      <w:kern w:val="28"/>
      <w:sz w:val="26"/>
      <w:szCs w:val="26"/>
      <w:lang w:eastAsia="es-MX"/>
      <w14:ligatures w14:val="standard"/>
      <w14:cntxtAlts/>
    </w:rPr>
  </w:style>
  <w:style w:type="paragraph" w:styleId="TDC2">
    <w:name w:val="toc 2"/>
    <w:basedOn w:val="Normal"/>
    <w:next w:val="Normal"/>
    <w:autoRedefine/>
    <w:uiPriority w:val="39"/>
    <w:unhideWhenUsed/>
    <w:rsid w:val="00744382"/>
    <w:pPr>
      <w:spacing w:after="100"/>
      <w:ind w:left="200"/>
    </w:pPr>
  </w:style>
  <w:style w:type="character" w:styleId="nfasis">
    <w:name w:val="Emphasis"/>
    <w:basedOn w:val="Fuentedeprrafopredeter"/>
    <w:uiPriority w:val="20"/>
    <w:qFormat/>
    <w:rsid w:val="00FD55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24146">
      <w:bodyDiv w:val="1"/>
      <w:marLeft w:val="0"/>
      <w:marRight w:val="0"/>
      <w:marTop w:val="0"/>
      <w:marBottom w:val="0"/>
      <w:divBdr>
        <w:top w:val="none" w:sz="0" w:space="0" w:color="auto"/>
        <w:left w:val="none" w:sz="0" w:space="0" w:color="auto"/>
        <w:bottom w:val="none" w:sz="0" w:space="0" w:color="auto"/>
        <w:right w:val="none" w:sz="0" w:space="0" w:color="auto"/>
      </w:divBdr>
    </w:div>
    <w:div w:id="166747556">
      <w:bodyDiv w:val="1"/>
      <w:marLeft w:val="0"/>
      <w:marRight w:val="0"/>
      <w:marTop w:val="0"/>
      <w:marBottom w:val="0"/>
      <w:divBdr>
        <w:top w:val="none" w:sz="0" w:space="0" w:color="auto"/>
        <w:left w:val="none" w:sz="0" w:space="0" w:color="auto"/>
        <w:bottom w:val="none" w:sz="0" w:space="0" w:color="auto"/>
        <w:right w:val="none" w:sz="0" w:space="0" w:color="auto"/>
      </w:divBdr>
    </w:div>
    <w:div w:id="344982654">
      <w:bodyDiv w:val="1"/>
      <w:marLeft w:val="0"/>
      <w:marRight w:val="0"/>
      <w:marTop w:val="0"/>
      <w:marBottom w:val="0"/>
      <w:divBdr>
        <w:top w:val="none" w:sz="0" w:space="0" w:color="auto"/>
        <w:left w:val="none" w:sz="0" w:space="0" w:color="auto"/>
        <w:bottom w:val="none" w:sz="0" w:space="0" w:color="auto"/>
        <w:right w:val="none" w:sz="0" w:space="0" w:color="auto"/>
      </w:divBdr>
    </w:div>
    <w:div w:id="629746239">
      <w:bodyDiv w:val="1"/>
      <w:marLeft w:val="0"/>
      <w:marRight w:val="0"/>
      <w:marTop w:val="0"/>
      <w:marBottom w:val="0"/>
      <w:divBdr>
        <w:top w:val="none" w:sz="0" w:space="0" w:color="auto"/>
        <w:left w:val="none" w:sz="0" w:space="0" w:color="auto"/>
        <w:bottom w:val="none" w:sz="0" w:space="0" w:color="auto"/>
        <w:right w:val="none" w:sz="0" w:space="0" w:color="auto"/>
      </w:divBdr>
    </w:div>
    <w:div w:id="648635788">
      <w:bodyDiv w:val="1"/>
      <w:marLeft w:val="0"/>
      <w:marRight w:val="0"/>
      <w:marTop w:val="0"/>
      <w:marBottom w:val="0"/>
      <w:divBdr>
        <w:top w:val="none" w:sz="0" w:space="0" w:color="auto"/>
        <w:left w:val="none" w:sz="0" w:space="0" w:color="auto"/>
        <w:bottom w:val="none" w:sz="0" w:space="0" w:color="auto"/>
        <w:right w:val="none" w:sz="0" w:space="0" w:color="auto"/>
      </w:divBdr>
    </w:div>
    <w:div w:id="1122264418">
      <w:bodyDiv w:val="1"/>
      <w:marLeft w:val="0"/>
      <w:marRight w:val="0"/>
      <w:marTop w:val="0"/>
      <w:marBottom w:val="0"/>
      <w:divBdr>
        <w:top w:val="none" w:sz="0" w:space="0" w:color="auto"/>
        <w:left w:val="none" w:sz="0" w:space="0" w:color="auto"/>
        <w:bottom w:val="none" w:sz="0" w:space="0" w:color="auto"/>
        <w:right w:val="none" w:sz="0" w:space="0" w:color="auto"/>
      </w:divBdr>
    </w:div>
    <w:div w:id="1225066143">
      <w:bodyDiv w:val="1"/>
      <w:marLeft w:val="0"/>
      <w:marRight w:val="0"/>
      <w:marTop w:val="0"/>
      <w:marBottom w:val="0"/>
      <w:divBdr>
        <w:top w:val="none" w:sz="0" w:space="0" w:color="auto"/>
        <w:left w:val="none" w:sz="0" w:space="0" w:color="auto"/>
        <w:bottom w:val="none" w:sz="0" w:space="0" w:color="auto"/>
        <w:right w:val="none" w:sz="0" w:space="0" w:color="auto"/>
      </w:divBdr>
    </w:div>
    <w:div w:id="1518039746">
      <w:bodyDiv w:val="1"/>
      <w:marLeft w:val="0"/>
      <w:marRight w:val="0"/>
      <w:marTop w:val="0"/>
      <w:marBottom w:val="0"/>
      <w:divBdr>
        <w:top w:val="none" w:sz="0" w:space="0" w:color="auto"/>
        <w:left w:val="none" w:sz="0" w:space="0" w:color="auto"/>
        <w:bottom w:val="none" w:sz="0" w:space="0" w:color="auto"/>
        <w:right w:val="none" w:sz="0" w:space="0" w:color="auto"/>
      </w:divBdr>
    </w:div>
    <w:div w:id="1542983081">
      <w:bodyDiv w:val="1"/>
      <w:marLeft w:val="0"/>
      <w:marRight w:val="0"/>
      <w:marTop w:val="0"/>
      <w:marBottom w:val="0"/>
      <w:divBdr>
        <w:top w:val="none" w:sz="0" w:space="0" w:color="auto"/>
        <w:left w:val="none" w:sz="0" w:space="0" w:color="auto"/>
        <w:bottom w:val="none" w:sz="0" w:space="0" w:color="auto"/>
        <w:right w:val="none" w:sz="0" w:space="0" w:color="auto"/>
      </w:divBdr>
    </w:div>
    <w:div w:id="1559973131">
      <w:bodyDiv w:val="1"/>
      <w:marLeft w:val="0"/>
      <w:marRight w:val="0"/>
      <w:marTop w:val="0"/>
      <w:marBottom w:val="0"/>
      <w:divBdr>
        <w:top w:val="none" w:sz="0" w:space="0" w:color="auto"/>
        <w:left w:val="none" w:sz="0" w:space="0" w:color="auto"/>
        <w:bottom w:val="none" w:sz="0" w:space="0" w:color="auto"/>
        <w:right w:val="none" w:sz="0" w:space="0" w:color="auto"/>
      </w:divBdr>
    </w:div>
    <w:div w:id="1621255474">
      <w:bodyDiv w:val="1"/>
      <w:marLeft w:val="0"/>
      <w:marRight w:val="0"/>
      <w:marTop w:val="0"/>
      <w:marBottom w:val="0"/>
      <w:divBdr>
        <w:top w:val="none" w:sz="0" w:space="0" w:color="auto"/>
        <w:left w:val="none" w:sz="0" w:space="0" w:color="auto"/>
        <w:bottom w:val="none" w:sz="0" w:space="0" w:color="auto"/>
        <w:right w:val="none" w:sz="0" w:space="0" w:color="auto"/>
      </w:divBdr>
    </w:div>
    <w:div w:id="1894191817">
      <w:bodyDiv w:val="1"/>
      <w:marLeft w:val="0"/>
      <w:marRight w:val="0"/>
      <w:marTop w:val="0"/>
      <w:marBottom w:val="0"/>
      <w:divBdr>
        <w:top w:val="none" w:sz="0" w:space="0" w:color="auto"/>
        <w:left w:val="none" w:sz="0" w:space="0" w:color="auto"/>
        <w:bottom w:val="none" w:sz="0" w:space="0" w:color="auto"/>
        <w:right w:val="none" w:sz="0" w:space="0" w:color="auto"/>
      </w:divBdr>
    </w:div>
    <w:div w:id="2069107710">
      <w:bodyDiv w:val="1"/>
      <w:marLeft w:val="0"/>
      <w:marRight w:val="0"/>
      <w:marTop w:val="0"/>
      <w:marBottom w:val="0"/>
      <w:divBdr>
        <w:top w:val="none" w:sz="0" w:space="0" w:color="auto"/>
        <w:left w:val="none" w:sz="0" w:space="0" w:color="auto"/>
        <w:bottom w:val="none" w:sz="0" w:space="0" w:color="auto"/>
        <w:right w:val="none" w:sz="0" w:space="0" w:color="auto"/>
      </w:divBdr>
    </w:div>
    <w:div w:id="208197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unicipiochihuahua.gob.mx"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Reglas de Operación por las que se da a conocer el  programa de Proyectos Productivos para Sectores Vulnerables que ejecuta la Dirección de Desarrollo Económico y Turístico del Municipio de Chihuahua para el ejercicio 2021.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2440E5-8B52-4CA0-A402-0D832B6EB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3311</Words>
  <Characters>18216</Characters>
  <Application>Microsoft Office Word</Application>
  <DocSecurity>0</DocSecurity>
  <Lines>151</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Reglas de Operación</vt:lpstr>
      <vt:lpstr>Reglas de Operación</vt:lpstr>
    </vt:vector>
  </TitlesOfParts>
  <Company>dirección de desarrollo económico y turístico del municipio de chihuahua</Company>
  <LinksUpToDate>false</LinksUpToDate>
  <CharactersWithSpaces>21485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Reglas de Operación</dc:title>
  <dc:subject>Programa de Proyectos Productivos para Sectores Vulnerables</dc:subject>
  <dc:creator>Departamento de Proyectos Productivos</dc:creator>
  <cp:keywords/>
  <cp:lastModifiedBy>Ana Karina Granados Ruiz</cp:lastModifiedBy>
  <cp:revision>2</cp:revision>
  <cp:lastPrinted>2017-09-12T21:33:00Z</cp:lastPrinted>
  <dcterms:created xsi:type="dcterms:W3CDTF">2021-04-19T18:36:00Z</dcterms:created>
  <dcterms:modified xsi:type="dcterms:W3CDTF">2021-04-19T18:36:00Z</dcterms:modified>
</cp:coreProperties>
</file>