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C0EEA" w14:textId="77777777" w:rsidR="00CA13DD" w:rsidRDefault="00CA13DD"/>
    <w:p w14:paraId="5DDF9824" w14:textId="77777777" w:rsidR="00D04DFC" w:rsidRDefault="00D04DFC"/>
    <w:p w14:paraId="577CF383" w14:textId="77777777" w:rsidR="00D04DFC" w:rsidRDefault="00D04DFC"/>
    <w:p w14:paraId="6F96DFE0" w14:textId="77777777" w:rsidR="00D04DFC" w:rsidRDefault="00D04DFC"/>
    <w:p w14:paraId="0A1774D0" w14:textId="77777777" w:rsidR="00D04DFC" w:rsidRDefault="00D04DFC"/>
    <w:p w14:paraId="06440D4F" w14:textId="5BA758A7" w:rsidR="00A83723" w:rsidRPr="00024294" w:rsidRDefault="00644932" w:rsidP="00A83723">
      <w:pPr>
        <w:jc w:val="center"/>
        <w:rPr>
          <w:rFonts w:asciiTheme="majorHAnsi" w:eastAsiaTheme="minorEastAsia" w:hAnsiTheme="majorHAnsi"/>
          <w:b/>
          <w:sz w:val="40"/>
          <w:lang w:eastAsia="es-ES"/>
        </w:rPr>
      </w:pPr>
      <w:r w:rsidRPr="00491345">
        <w:rPr>
          <w:rFonts w:asciiTheme="majorHAnsi" w:eastAsiaTheme="minorEastAsia" w:hAnsiTheme="majorHAnsi"/>
          <w:lang w:eastAsia="es-ES"/>
        </w:rPr>
        <w:t>.</w:t>
      </w:r>
      <w:r w:rsidR="00A83723" w:rsidRPr="00A83723">
        <w:rPr>
          <w:rFonts w:asciiTheme="majorHAnsi" w:eastAsiaTheme="minorEastAsia" w:hAnsiTheme="majorHAnsi"/>
          <w:b/>
          <w:sz w:val="40"/>
          <w:lang w:eastAsia="es-ES"/>
        </w:rPr>
        <w:t xml:space="preserve"> </w:t>
      </w:r>
      <w:r w:rsidR="00A83723" w:rsidRPr="00024294">
        <w:rPr>
          <w:rFonts w:asciiTheme="majorHAnsi" w:eastAsiaTheme="minorEastAsia" w:hAnsiTheme="majorHAnsi"/>
          <w:b/>
          <w:sz w:val="40"/>
          <w:lang w:eastAsia="es-ES"/>
        </w:rPr>
        <w:t xml:space="preserve">PROCESO BÁSICO </w:t>
      </w:r>
    </w:p>
    <w:p w14:paraId="7BBF36BC" w14:textId="77777777" w:rsidR="00A83723" w:rsidRPr="00024294" w:rsidRDefault="00A83723" w:rsidP="00A83723">
      <w:pPr>
        <w:jc w:val="center"/>
        <w:rPr>
          <w:rFonts w:asciiTheme="majorHAnsi" w:eastAsiaTheme="minorEastAsia" w:hAnsiTheme="majorHAnsi"/>
          <w:b/>
          <w:sz w:val="40"/>
          <w:lang w:eastAsia="es-ES"/>
        </w:rPr>
      </w:pPr>
    </w:p>
    <w:p w14:paraId="71A3BC7C" w14:textId="77777777" w:rsidR="00A83723" w:rsidRPr="00024294" w:rsidRDefault="00A83723" w:rsidP="00A83723">
      <w:pPr>
        <w:jc w:val="center"/>
        <w:rPr>
          <w:rFonts w:asciiTheme="majorHAnsi" w:eastAsiaTheme="minorEastAsia" w:hAnsiTheme="majorHAnsi"/>
          <w:b/>
          <w:sz w:val="40"/>
          <w:szCs w:val="28"/>
          <w:lang w:eastAsia="es-ES"/>
        </w:rPr>
      </w:pPr>
      <w:r w:rsidRPr="00024294">
        <w:rPr>
          <w:rFonts w:asciiTheme="majorHAnsi" w:eastAsiaTheme="minorEastAsia" w:hAnsiTheme="majorHAnsi"/>
          <w:b/>
          <w:sz w:val="40"/>
          <w:lang w:eastAsia="es-ES"/>
        </w:rPr>
        <w:t>APLICACIÓN DIGITAL “MARCA EL CAMBIO”</w:t>
      </w:r>
    </w:p>
    <w:p w14:paraId="3182DA5B" w14:textId="77777777" w:rsidR="00A83723" w:rsidRPr="00024294" w:rsidRDefault="00A83723" w:rsidP="00A83723">
      <w:pPr>
        <w:jc w:val="center"/>
        <w:rPr>
          <w:rFonts w:asciiTheme="majorHAnsi" w:eastAsiaTheme="minorEastAsia" w:hAnsiTheme="majorHAnsi"/>
          <w:sz w:val="28"/>
          <w:lang w:eastAsia="es-ES"/>
        </w:rPr>
      </w:pPr>
    </w:p>
    <w:p w14:paraId="03FFB1E6" w14:textId="77777777" w:rsidR="00A83723" w:rsidRPr="00024294" w:rsidRDefault="00A83723" w:rsidP="00A83723">
      <w:pPr>
        <w:jc w:val="both"/>
        <w:rPr>
          <w:rFonts w:asciiTheme="majorHAnsi" w:eastAsiaTheme="minorEastAsia" w:hAnsiTheme="majorHAnsi"/>
          <w:szCs w:val="28"/>
          <w:lang w:eastAsia="es-ES"/>
        </w:rPr>
      </w:pPr>
      <w:r w:rsidRPr="00024294">
        <w:rPr>
          <w:rFonts w:asciiTheme="majorHAnsi" w:eastAsiaTheme="minorEastAsia" w:hAnsiTheme="majorHAnsi"/>
          <w:szCs w:val="28"/>
          <w:lang w:eastAsia="es-ES"/>
        </w:rPr>
        <w:t xml:space="preserve">Es una aplicación digital  a la cual puede ingresar cualquier ciudadano con acceso a internet en su celular. La plataforma está disponible para sistemas operativos IOS y Android, de manera gratuita y surgió con la intención de ser una herramienta que facilite al Gobierno Municipal la cercanía con los chihuahuenses. La aplicación </w:t>
      </w:r>
      <w:r w:rsidRPr="00024294">
        <w:rPr>
          <w:rFonts w:asciiTheme="majorHAnsi" w:eastAsiaTheme="minorEastAsia" w:hAnsiTheme="majorHAnsi"/>
          <w:lang w:val="es-ES_tradnl" w:eastAsia="es-ES"/>
        </w:rPr>
        <w:t>cuenta con un botón de pánico que al presionarse emite una señal directa a las pantallas de los operadores del Centro de Operación y Monitoreo de la Policía Municipal y Bomberos para realizar reportes en caso de tener una emergencia en materia de seguridad tales como asaltos, persona extraña en su domicilio, persona extraña en otro domicilio, ambulancia, urgencia médica e incendio conectándose al GPS del teléfono para saber la ubicación exacta de quien necesita ayuda, de igual manera se cuenta con el</w:t>
      </w:r>
      <w:r w:rsidRPr="00024294">
        <w:rPr>
          <w:rFonts w:eastAsiaTheme="minorEastAsia"/>
          <w:lang w:val="es-ES_tradnl" w:eastAsia="es-ES"/>
        </w:rPr>
        <w:t xml:space="preserve"> </w:t>
      </w:r>
      <w:r w:rsidRPr="00024294">
        <w:rPr>
          <w:rFonts w:asciiTheme="majorHAnsi" w:eastAsiaTheme="minorEastAsia" w:hAnsiTheme="majorHAnsi"/>
          <w:lang w:val="es-ES_tradnl" w:eastAsia="es-ES"/>
        </w:rPr>
        <w:t xml:space="preserve">botón “Todos somos Chihuahua contra el frio”,  donde se pueden localizar albergues, recomendaciones de Protección Civil para esta época de frío y contingencias climáticas. </w:t>
      </w:r>
      <w:r w:rsidRPr="00024294">
        <w:rPr>
          <w:rFonts w:asciiTheme="majorHAnsi" w:eastAsiaTheme="minorEastAsia" w:hAnsiTheme="majorHAnsi"/>
          <w:szCs w:val="28"/>
          <w:lang w:eastAsia="es-ES"/>
        </w:rPr>
        <w:t>En esta aplicación se pueden realizar reportes de fallas en los servicios públicos en</w:t>
      </w:r>
      <w:r w:rsidRPr="00024294">
        <w:rPr>
          <w:rFonts w:eastAsiaTheme="minorEastAsia"/>
          <w:lang w:val="es-ES_tradnl" w:eastAsia="es-ES"/>
        </w:rPr>
        <w:t xml:space="preserve"> </w:t>
      </w:r>
      <w:r w:rsidRPr="00024294">
        <w:rPr>
          <w:rFonts w:asciiTheme="majorHAnsi" w:eastAsiaTheme="minorEastAsia" w:hAnsiTheme="majorHAnsi"/>
          <w:lang w:val="es-ES_tradnl" w:eastAsia="es-ES"/>
        </w:rPr>
        <w:t>las áreas de: Mantenimiento Urbano que consiste en fallas en luminarias, parques y jardines;  Obras Públicas, específicamente en bacheo y recarpeteo, así como Servicios Públicos Municipales que tienen que ver con la recolección de basura y el programa “</w:t>
      </w:r>
      <w:proofErr w:type="spellStart"/>
      <w:r w:rsidRPr="00024294">
        <w:rPr>
          <w:rFonts w:asciiTheme="majorHAnsi" w:eastAsiaTheme="minorEastAsia" w:hAnsiTheme="majorHAnsi"/>
          <w:lang w:val="es-ES_tradnl" w:eastAsia="es-ES"/>
        </w:rPr>
        <w:t>Destilichadero</w:t>
      </w:r>
      <w:proofErr w:type="spellEnd"/>
      <w:r w:rsidRPr="00024294">
        <w:rPr>
          <w:rFonts w:asciiTheme="majorHAnsi" w:eastAsiaTheme="minorEastAsia" w:hAnsiTheme="majorHAnsi"/>
          <w:lang w:val="es-ES_tradnl" w:eastAsia="es-ES"/>
        </w:rPr>
        <w:t>”.</w:t>
      </w:r>
    </w:p>
    <w:p w14:paraId="03587A0F" w14:textId="77777777" w:rsidR="00A83723" w:rsidRPr="00024294" w:rsidRDefault="00A83723" w:rsidP="00A83723">
      <w:pPr>
        <w:rPr>
          <w:rFonts w:asciiTheme="majorHAnsi" w:eastAsiaTheme="minorEastAsia" w:hAnsiTheme="majorHAnsi"/>
          <w:b/>
          <w:sz w:val="28"/>
          <w:szCs w:val="28"/>
          <w:lang w:eastAsia="es-ES"/>
        </w:rPr>
      </w:pPr>
      <w:bookmarkStart w:id="0" w:name="_GoBack"/>
      <w:bookmarkEnd w:id="0"/>
    </w:p>
    <w:p w14:paraId="744F3915" w14:textId="77777777" w:rsidR="00A83723" w:rsidRPr="00024294" w:rsidRDefault="00A83723" w:rsidP="00A83723">
      <w:pPr>
        <w:jc w:val="center"/>
        <w:rPr>
          <w:rFonts w:asciiTheme="majorHAnsi" w:eastAsiaTheme="minorEastAsia" w:hAnsiTheme="majorHAnsi"/>
          <w:b/>
          <w:sz w:val="28"/>
          <w:szCs w:val="28"/>
          <w:lang w:eastAsia="es-ES"/>
        </w:rPr>
      </w:pPr>
      <w:r w:rsidRPr="00024294">
        <w:rPr>
          <w:rFonts w:asciiTheme="majorHAnsi" w:eastAsiaTheme="minorEastAsia" w:hAnsiTheme="majorHAnsi"/>
          <w:b/>
          <w:sz w:val="28"/>
          <w:szCs w:val="28"/>
          <w:lang w:eastAsia="es-ES"/>
        </w:rPr>
        <w:t>Proceso:</w:t>
      </w:r>
    </w:p>
    <w:p w14:paraId="1E4DDE35" w14:textId="77777777" w:rsidR="00A83723" w:rsidRPr="00024294" w:rsidRDefault="00A83723" w:rsidP="00A83723">
      <w:pPr>
        <w:rPr>
          <w:rFonts w:asciiTheme="majorHAnsi" w:eastAsiaTheme="minorEastAsia" w:hAnsiTheme="majorHAnsi"/>
          <w:b/>
          <w:sz w:val="28"/>
          <w:szCs w:val="28"/>
          <w:lang w:eastAsia="es-ES"/>
        </w:rPr>
      </w:pPr>
    </w:p>
    <w:p w14:paraId="2C52493C" w14:textId="77777777" w:rsidR="00A83723" w:rsidRPr="00B66230" w:rsidRDefault="00A83723" w:rsidP="00A83723">
      <w:pPr>
        <w:rPr>
          <w:rFonts w:asciiTheme="majorHAnsi" w:eastAsiaTheme="minorEastAsia" w:hAnsiTheme="majorHAnsi"/>
          <w:lang w:eastAsia="es-ES"/>
        </w:rPr>
      </w:pPr>
      <w:r w:rsidRPr="00B66230">
        <w:rPr>
          <w:rFonts w:asciiTheme="majorHAnsi" w:eastAsiaTheme="minorEastAsia" w:hAnsiTheme="majorHAnsi"/>
          <w:lang w:eastAsia="es-ES"/>
        </w:rPr>
        <w:t>1.-El ciudadano descarga la aplicación digital en su celular por medio</w:t>
      </w:r>
      <w:r w:rsidRPr="00B66230">
        <w:rPr>
          <w:rFonts w:asciiTheme="majorHAnsi" w:eastAsiaTheme="minorEastAsia" w:hAnsiTheme="majorHAnsi"/>
          <w:szCs w:val="28"/>
          <w:lang w:eastAsia="es-ES"/>
        </w:rPr>
        <w:t xml:space="preserve"> de los sistemas operativos IOS y Android</w:t>
      </w:r>
    </w:p>
    <w:p w14:paraId="6BD03C31" w14:textId="77777777" w:rsidR="00A83723" w:rsidRPr="00B66230" w:rsidRDefault="00A83723" w:rsidP="00A83723">
      <w:pPr>
        <w:rPr>
          <w:rFonts w:asciiTheme="majorHAnsi" w:eastAsiaTheme="minorEastAsia" w:hAnsiTheme="majorHAnsi"/>
          <w:lang w:eastAsia="es-ES"/>
        </w:rPr>
      </w:pPr>
      <w:r w:rsidRPr="00B66230">
        <w:rPr>
          <w:rFonts w:asciiTheme="majorHAnsi" w:eastAsiaTheme="minorEastAsia" w:hAnsiTheme="majorHAnsi"/>
          <w:lang w:eastAsia="es-ES"/>
        </w:rPr>
        <w:t xml:space="preserve">     </w:t>
      </w:r>
    </w:p>
    <w:p w14:paraId="2EA202E3" w14:textId="77777777" w:rsidR="00A83723" w:rsidRPr="00B66230" w:rsidRDefault="00A83723" w:rsidP="00A83723">
      <w:pPr>
        <w:rPr>
          <w:rFonts w:asciiTheme="majorHAnsi" w:eastAsiaTheme="minorEastAsia" w:hAnsiTheme="majorHAnsi"/>
          <w:lang w:eastAsia="es-ES"/>
        </w:rPr>
      </w:pPr>
      <w:r w:rsidRPr="00B66230">
        <w:rPr>
          <w:rFonts w:asciiTheme="majorHAnsi" w:eastAsiaTheme="minorEastAsia" w:hAnsiTheme="majorHAnsi"/>
          <w:lang w:eastAsia="es-ES"/>
        </w:rPr>
        <w:t xml:space="preserve">2.-Consulta el menú digital </w:t>
      </w:r>
    </w:p>
    <w:p w14:paraId="18558546" w14:textId="77777777" w:rsidR="00A83723" w:rsidRPr="00B66230" w:rsidRDefault="00A83723" w:rsidP="00A83723">
      <w:pPr>
        <w:rPr>
          <w:rFonts w:asciiTheme="majorHAnsi" w:eastAsiaTheme="minorEastAsia" w:hAnsiTheme="majorHAnsi"/>
          <w:lang w:eastAsia="es-ES"/>
        </w:rPr>
      </w:pPr>
      <w:r w:rsidRPr="00B66230">
        <w:rPr>
          <w:rFonts w:asciiTheme="majorHAnsi" w:eastAsiaTheme="minorEastAsia" w:hAnsiTheme="majorHAnsi"/>
          <w:lang w:eastAsia="es-ES"/>
        </w:rPr>
        <w:t xml:space="preserve">     </w:t>
      </w:r>
    </w:p>
    <w:p w14:paraId="23E69ADC" w14:textId="77777777" w:rsidR="00A83723" w:rsidRPr="00B66230" w:rsidRDefault="00A83723" w:rsidP="00A83723">
      <w:pPr>
        <w:rPr>
          <w:rFonts w:asciiTheme="majorHAnsi" w:eastAsiaTheme="minorEastAsia" w:hAnsiTheme="majorHAnsi"/>
          <w:lang w:val="es-ES_tradnl" w:eastAsia="es-ES"/>
        </w:rPr>
      </w:pPr>
      <w:r w:rsidRPr="00B66230">
        <w:rPr>
          <w:rFonts w:asciiTheme="majorHAnsi" w:eastAsiaTheme="minorEastAsia" w:hAnsiTheme="majorHAnsi"/>
          <w:lang w:eastAsia="es-ES"/>
        </w:rPr>
        <w:t xml:space="preserve">3.-Se elabora un </w:t>
      </w:r>
      <w:r w:rsidRPr="00B66230">
        <w:rPr>
          <w:rFonts w:asciiTheme="majorHAnsi" w:eastAsiaTheme="minorEastAsia" w:hAnsiTheme="majorHAnsi"/>
          <w:lang w:val="es-ES_tradnl" w:eastAsia="es-ES"/>
        </w:rPr>
        <w:t xml:space="preserve">registro en el sistema de datos personales </w:t>
      </w:r>
    </w:p>
    <w:p w14:paraId="60CFA7E3" w14:textId="77777777" w:rsidR="00A83723" w:rsidRPr="00B66230" w:rsidRDefault="00A83723" w:rsidP="00A83723">
      <w:pPr>
        <w:rPr>
          <w:rFonts w:asciiTheme="majorHAnsi" w:eastAsiaTheme="minorEastAsia" w:hAnsiTheme="majorHAnsi"/>
          <w:lang w:val="es-ES_tradnl" w:eastAsia="es-ES"/>
        </w:rPr>
      </w:pPr>
      <w:r w:rsidRPr="00B66230">
        <w:rPr>
          <w:rFonts w:asciiTheme="majorHAnsi" w:eastAsiaTheme="minorEastAsia" w:hAnsiTheme="majorHAnsi"/>
          <w:lang w:val="es-ES_tradnl" w:eastAsia="es-ES"/>
        </w:rPr>
        <w:t xml:space="preserve">     </w:t>
      </w:r>
    </w:p>
    <w:p w14:paraId="196891A0" w14:textId="77777777" w:rsidR="00A83723" w:rsidRPr="00B66230" w:rsidRDefault="00A83723" w:rsidP="00A83723">
      <w:pPr>
        <w:rPr>
          <w:rFonts w:asciiTheme="majorHAnsi" w:eastAsiaTheme="minorEastAsia" w:hAnsiTheme="majorHAnsi"/>
          <w:lang w:val="es-ES_tradnl" w:eastAsia="es-ES"/>
        </w:rPr>
      </w:pPr>
      <w:r w:rsidRPr="00B66230">
        <w:rPr>
          <w:rFonts w:asciiTheme="majorHAnsi" w:eastAsiaTheme="minorEastAsia" w:hAnsiTheme="majorHAnsi"/>
          <w:lang w:val="es-ES_tradnl" w:eastAsia="es-ES"/>
        </w:rPr>
        <w:t>4.-Se genera una contraseña para acceder al sistema</w:t>
      </w:r>
    </w:p>
    <w:p w14:paraId="40E8FA59" w14:textId="3F8256AD" w:rsidR="00D04DFC" w:rsidRPr="00B66230" w:rsidRDefault="00D04DFC" w:rsidP="00644932">
      <w:pPr>
        <w:rPr>
          <w:rFonts w:asciiTheme="majorHAnsi" w:hAnsiTheme="majorHAnsi"/>
        </w:rPr>
      </w:pPr>
    </w:p>
    <w:sectPr w:rsidR="00D04DFC" w:rsidRPr="00B662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659763" w14:textId="77777777" w:rsidR="001C62B0" w:rsidRDefault="001C62B0" w:rsidP="00CA13DD">
      <w:r>
        <w:separator/>
      </w:r>
    </w:p>
  </w:endnote>
  <w:endnote w:type="continuationSeparator" w:id="0">
    <w:p w14:paraId="0264F5B0" w14:textId="77777777" w:rsidR="001C62B0" w:rsidRDefault="001C62B0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4D365" w14:textId="77777777"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339A8" w14:textId="77777777"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FBB5C" w14:textId="77777777"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4EFBEE" w14:textId="77777777" w:rsidR="001C62B0" w:rsidRDefault="001C62B0" w:rsidP="00CA13DD">
      <w:r>
        <w:separator/>
      </w:r>
    </w:p>
  </w:footnote>
  <w:footnote w:type="continuationSeparator" w:id="0">
    <w:p w14:paraId="510D14E1" w14:textId="77777777" w:rsidR="001C62B0" w:rsidRDefault="001C62B0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4F433" w14:textId="3EE205F2" w:rsidR="00CA13DD" w:rsidRDefault="00B66230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alt="" style="position:absolute;margin-left:0;margin-top:0;width:612.7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1DA31" w14:textId="4057D336" w:rsidR="00CA13DD" w:rsidRDefault="00B66230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alt="" style="position:absolute;margin-left:0;margin-top:0;width:612.7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84AF5C" w14:textId="0D4A16CD" w:rsidR="00CA13DD" w:rsidRDefault="00B66230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alt="" style="position:absolute;margin-left:0;margin-top:0;width:612.7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1C62B0"/>
    <w:rsid w:val="0037067E"/>
    <w:rsid w:val="003B7543"/>
    <w:rsid w:val="00425951"/>
    <w:rsid w:val="004644C6"/>
    <w:rsid w:val="00555B04"/>
    <w:rsid w:val="0056111D"/>
    <w:rsid w:val="00620D7F"/>
    <w:rsid w:val="00624C4C"/>
    <w:rsid w:val="00644932"/>
    <w:rsid w:val="00815CF7"/>
    <w:rsid w:val="008A13C8"/>
    <w:rsid w:val="009A07B7"/>
    <w:rsid w:val="00A83723"/>
    <w:rsid w:val="00AC75A5"/>
    <w:rsid w:val="00B66230"/>
    <w:rsid w:val="00CA13DD"/>
    <w:rsid w:val="00D04DFC"/>
    <w:rsid w:val="00D36A08"/>
    <w:rsid w:val="00E1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Mpio Chih</dc:creator>
  <cp:lastModifiedBy>Adriana Yazmin Carrasco Mendoza</cp:lastModifiedBy>
  <cp:revision>3</cp:revision>
  <cp:lastPrinted>2021-10-06T20:15:00Z</cp:lastPrinted>
  <dcterms:created xsi:type="dcterms:W3CDTF">2021-10-05T17:18:00Z</dcterms:created>
  <dcterms:modified xsi:type="dcterms:W3CDTF">2021-10-06T20:15:00Z</dcterms:modified>
</cp:coreProperties>
</file>