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>
      <w:bookmarkStart w:id="0" w:name="_GoBack"/>
      <w:bookmarkEnd w:id="0"/>
    </w:p>
    <w:p w14:paraId="5DDF9824" w14:textId="77777777" w:rsidR="00D04DFC" w:rsidRDefault="00D04DFC"/>
    <w:p w14:paraId="577CF383" w14:textId="77777777" w:rsidR="00D04DFC" w:rsidRDefault="00D04DFC"/>
    <w:p w14:paraId="6F96DFE0" w14:textId="77777777" w:rsidR="00D04DFC" w:rsidRDefault="00D04DFC"/>
    <w:p w14:paraId="0A1774D0" w14:textId="77777777" w:rsidR="00D04DFC" w:rsidRDefault="00D04DFC"/>
    <w:p w14:paraId="47354883" w14:textId="77777777" w:rsidR="00DB5783" w:rsidRDefault="00DB5783" w:rsidP="00DB5783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2816FB">
        <w:rPr>
          <w:rFonts w:asciiTheme="majorHAnsi" w:eastAsiaTheme="minorEastAsia" w:hAnsiTheme="majorHAnsi"/>
          <w:b/>
          <w:sz w:val="40"/>
          <w:lang w:eastAsia="es-ES"/>
        </w:rPr>
        <w:t xml:space="preserve">PROCESO BÁSICO </w:t>
      </w:r>
    </w:p>
    <w:p w14:paraId="622BADC4" w14:textId="77777777" w:rsidR="00DB5783" w:rsidRPr="002816FB" w:rsidRDefault="00DB5783" w:rsidP="00DB5783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</w:p>
    <w:p w14:paraId="40B632C9" w14:textId="77777777" w:rsidR="00DB5783" w:rsidRPr="002816FB" w:rsidRDefault="00DB5783" w:rsidP="00DB5783">
      <w:pPr>
        <w:jc w:val="center"/>
        <w:rPr>
          <w:rFonts w:asciiTheme="majorHAnsi" w:eastAsiaTheme="minorEastAsia" w:hAnsiTheme="majorHAnsi"/>
          <w:b/>
          <w:sz w:val="32"/>
          <w:szCs w:val="28"/>
          <w:lang w:eastAsia="es-ES"/>
        </w:rPr>
      </w:pPr>
      <w:r w:rsidRPr="002816FB">
        <w:rPr>
          <w:rFonts w:asciiTheme="majorHAnsi" w:eastAsiaTheme="minorEastAsia" w:hAnsiTheme="majorHAnsi"/>
          <w:b/>
          <w:sz w:val="32"/>
          <w:lang w:eastAsia="es-ES"/>
        </w:rPr>
        <w:t>PROGRAMA ALIMENTARIO EMERGENTE</w:t>
      </w:r>
    </w:p>
    <w:p w14:paraId="28C72927" w14:textId="77777777" w:rsidR="00DB5783" w:rsidRPr="002816FB" w:rsidRDefault="00DB5783" w:rsidP="00DB5783">
      <w:pPr>
        <w:jc w:val="center"/>
        <w:rPr>
          <w:rFonts w:asciiTheme="majorHAnsi" w:eastAsiaTheme="minorEastAsia" w:hAnsiTheme="majorHAnsi"/>
          <w:sz w:val="28"/>
          <w:lang w:eastAsia="es-ES"/>
        </w:rPr>
      </w:pPr>
    </w:p>
    <w:p w14:paraId="7B8298BA" w14:textId="77777777" w:rsidR="00DB5783" w:rsidRPr="002816FB" w:rsidRDefault="00DB5783" w:rsidP="00DB5783">
      <w:pPr>
        <w:jc w:val="both"/>
        <w:rPr>
          <w:rFonts w:asciiTheme="majorHAnsi" w:eastAsiaTheme="minorEastAsia" w:hAnsiTheme="majorHAnsi"/>
          <w:szCs w:val="28"/>
          <w:lang w:eastAsia="es-ES"/>
        </w:rPr>
      </w:pPr>
      <w:r w:rsidRPr="002816FB">
        <w:rPr>
          <w:rFonts w:asciiTheme="majorHAnsi" w:eastAsiaTheme="minorEastAsia" w:hAnsiTheme="majorHAnsi"/>
          <w:szCs w:val="28"/>
          <w:lang w:eastAsia="es-ES"/>
        </w:rPr>
        <w:t>Es un programa permanente en el que se apoya con despensas</w:t>
      </w:r>
      <w:r w:rsidRPr="002816FB">
        <w:rPr>
          <w:rFonts w:eastAsiaTheme="minorEastAsia"/>
          <w:lang w:val="es-ES_tradnl" w:eastAsia="es-ES"/>
        </w:rPr>
        <w:t xml:space="preserve"> </w:t>
      </w:r>
      <w:r w:rsidRPr="002816FB">
        <w:rPr>
          <w:rFonts w:asciiTheme="majorHAnsi" w:eastAsiaTheme="minorEastAsia" w:hAnsiTheme="majorHAnsi"/>
          <w:szCs w:val="28"/>
          <w:lang w:eastAsia="es-ES"/>
        </w:rPr>
        <w:t>que cubran las necesidades básicas alimenticias a ciudadanos o familias en situación de vulnerabilidad y/o escasos recursos económicos logrando disminuir en forma provisional el problema de la baja alimentación.</w:t>
      </w:r>
    </w:p>
    <w:p w14:paraId="5C2A166C" w14:textId="77777777" w:rsidR="00DB5783" w:rsidRPr="002816FB" w:rsidRDefault="00DB5783" w:rsidP="00DB5783">
      <w:pPr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55AB1B01" w14:textId="77777777" w:rsidR="00DB5783" w:rsidRPr="002816FB" w:rsidRDefault="00DB5783" w:rsidP="00DB5783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r w:rsidRPr="002816FB">
        <w:rPr>
          <w:rFonts w:asciiTheme="majorHAnsi" w:eastAsiaTheme="minorEastAsia" w:hAnsiTheme="majorHAnsi"/>
          <w:b/>
          <w:sz w:val="28"/>
          <w:szCs w:val="28"/>
          <w:lang w:eastAsia="es-ES"/>
        </w:rPr>
        <w:t>Proceso:</w:t>
      </w:r>
    </w:p>
    <w:p w14:paraId="2037D32D" w14:textId="77777777" w:rsidR="00DB5783" w:rsidRPr="002816FB" w:rsidRDefault="00DB5783" w:rsidP="00DB5783">
      <w:pPr>
        <w:numPr>
          <w:ilvl w:val="0"/>
          <w:numId w:val="1"/>
        </w:numPr>
        <w:contextualSpacing/>
        <w:jc w:val="both"/>
        <w:rPr>
          <w:rFonts w:asciiTheme="majorHAnsi" w:eastAsiaTheme="minorEastAsia" w:hAnsiTheme="majorHAnsi"/>
          <w:lang w:eastAsia="es-ES"/>
        </w:rPr>
      </w:pPr>
      <w:r w:rsidRPr="002816FB">
        <w:rPr>
          <w:rFonts w:asciiTheme="majorHAnsi" w:eastAsiaTheme="minorEastAsia" w:hAnsiTheme="majorHAnsi"/>
          <w:lang w:eastAsia="es-ES"/>
        </w:rPr>
        <w:t xml:space="preserve">El ciudadano acude al Módulo de Atención de la Dirección de Desarrollo Humano y Educación, ubicado en la Calle Ojinaga # 300-A, de la Colonia Centro en esta Ciudad de Chihuahua, para solicitar de forma verbal o escrita el apoyo de una despensa alimenticia. </w:t>
      </w:r>
    </w:p>
    <w:p w14:paraId="18AD28B6" w14:textId="77777777" w:rsidR="00DB5783" w:rsidRPr="002816FB" w:rsidRDefault="00DB5783" w:rsidP="00DB5783">
      <w:pPr>
        <w:numPr>
          <w:ilvl w:val="0"/>
          <w:numId w:val="1"/>
        </w:numPr>
        <w:contextualSpacing/>
        <w:jc w:val="both"/>
        <w:rPr>
          <w:rFonts w:asciiTheme="majorHAnsi" w:eastAsiaTheme="minorEastAsia" w:hAnsiTheme="majorHAnsi"/>
          <w:lang w:eastAsia="es-ES"/>
        </w:rPr>
      </w:pPr>
      <w:r w:rsidRPr="002816FB">
        <w:rPr>
          <w:rFonts w:asciiTheme="majorHAnsi" w:eastAsiaTheme="minorEastAsia" w:hAnsiTheme="majorHAnsi"/>
          <w:lang w:eastAsia="es-ES"/>
        </w:rPr>
        <w:t xml:space="preserve">Se canaliza al solicitante al área de Trabajo Social para que se le realice un estudio socioeconómico. </w:t>
      </w:r>
    </w:p>
    <w:p w14:paraId="45FF8CE8" w14:textId="77777777" w:rsidR="00DB5783" w:rsidRDefault="00DB5783" w:rsidP="00DB5783">
      <w:pPr>
        <w:numPr>
          <w:ilvl w:val="0"/>
          <w:numId w:val="1"/>
        </w:numPr>
        <w:contextualSpacing/>
        <w:jc w:val="both"/>
        <w:rPr>
          <w:rFonts w:asciiTheme="majorHAnsi" w:eastAsiaTheme="minorEastAsia" w:hAnsiTheme="majorHAnsi"/>
          <w:lang w:eastAsia="es-ES"/>
        </w:rPr>
      </w:pPr>
      <w:r w:rsidRPr="002816FB">
        <w:rPr>
          <w:rFonts w:asciiTheme="majorHAnsi" w:eastAsiaTheme="minorEastAsia" w:hAnsiTheme="majorHAnsi"/>
          <w:lang w:eastAsia="es-ES"/>
        </w:rPr>
        <w:t>En caso de ser viable el apoyo, se le pide al ciudadano que presente copia de una identificación oficial con fotografía legible.</w:t>
      </w:r>
    </w:p>
    <w:p w14:paraId="77CD825C" w14:textId="77777777" w:rsidR="00DB5783" w:rsidRPr="002816FB" w:rsidRDefault="00DB5783" w:rsidP="00DB5783">
      <w:pPr>
        <w:ind w:left="644"/>
        <w:contextualSpacing/>
        <w:jc w:val="both"/>
        <w:rPr>
          <w:rFonts w:asciiTheme="majorHAnsi" w:eastAsiaTheme="minorEastAsia" w:hAnsiTheme="majorHAnsi"/>
          <w:lang w:eastAsia="es-ES"/>
        </w:rPr>
      </w:pPr>
    </w:p>
    <w:p w14:paraId="220EFAB6" w14:textId="77777777" w:rsidR="00DB5783" w:rsidRPr="002816FB" w:rsidRDefault="00DB5783" w:rsidP="00DB5783">
      <w:pPr>
        <w:numPr>
          <w:ilvl w:val="0"/>
          <w:numId w:val="1"/>
        </w:numPr>
        <w:contextualSpacing/>
        <w:jc w:val="both"/>
        <w:rPr>
          <w:rFonts w:asciiTheme="majorHAnsi" w:eastAsiaTheme="minorEastAsia" w:hAnsiTheme="majorHAnsi"/>
          <w:lang w:eastAsia="es-ES"/>
        </w:rPr>
      </w:pPr>
      <w:r w:rsidRPr="002816FB">
        <w:rPr>
          <w:rFonts w:asciiTheme="majorHAnsi" w:eastAsiaTheme="minorEastAsia" w:hAnsiTheme="majorHAnsi"/>
          <w:lang w:eastAsia="es-ES"/>
        </w:rPr>
        <w:t xml:space="preserve"> Se procede a entregar la despensa alimenticia solicitada. </w:t>
      </w:r>
    </w:p>
    <w:p w14:paraId="7DB5EC40" w14:textId="77777777" w:rsidR="00DB5783" w:rsidRDefault="00DB5783"/>
    <w:sectPr w:rsidR="00DB57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2ACB9" w14:textId="77777777" w:rsidR="00215DB6" w:rsidRDefault="00215DB6" w:rsidP="00CA13DD">
      <w:r>
        <w:separator/>
      </w:r>
    </w:p>
  </w:endnote>
  <w:endnote w:type="continuationSeparator" w:id="0">
    <w:p w14:paraId="7951917D" w14:textId="77777777" w:rsidR="00215DB6" w:rsidRDefault="00215DB6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077AE" w14:textId="77777777" w:rsidR="00215DB6" w:rsidRDefault="00215DB6" w:rsidP="00CA13DD">
      <w:r>
        <w:separator/>
      </w:r>
    </w:p>
  </w:footnote>
  <w:footnote w:type="continuationSeparator" w:id="0">
    <w:p w14:paraId="0E4E0D3B" w14:textId="77777777" w:rsidR="00215DB6" w:rsidRDefault="00215DB6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E71E7C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E71E7C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E71E7C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215DB6"/>
    <w:rsid w:val="0037067E"/>
    <w:rsid w:val="003B7543"/>
    <w:rsid w:val="00425951"/>
    <w:rsid w:val="004644C6"/>
    <w:rsid w:val="00555B04"/>
    <w:rsid w:val="0056111D"/>
    <w:rsid w:val="00620D7F"/>
    <w:rsid w:val="00624C4C"/>
    <w:rsid w:val="00644932"/>
    <w:rsid w:val="00815CF7"/>
    <w:rsid w:val="008A13C8"/>
    <w:rsid w:val="009A07B7"/>
    <w:rsid w:val="00A83723"/>
    <w:rsid w:val="00AC75A5"/>
    <w:rsid w:val="00CA13DD"/>
    <w:rsid w:val="00D04DFC"/>
    <w:rsid w:val="00D36A08"/>
    <w:rsid w:val="00DB5783"/>
    <w:rsid w:val="00E15D60"/>
    <w:rsid w:val="00E7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cp:lastPrinted>2021-10-06T20:14:00Z</cp:lastPrinted>
  <dcterms:created xsi:type="dcterms:W3CDTF">2021-10-05T17:19:00Z</dcterms:created>
  <dcterms:modified xsi:type="dcterms:W3CDTF">2021-10-06T20:14:00Z</dcterms:modified>
</cp:coreProperties>
</file>