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E5A2A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0055F30D" w14:textId="77777777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p w14:paraId="7C59DB83" w14:textId="77777777" w:rsidR="0020448D" w:rsidRPr="00B25F76" w:rsidRDefault="0020448D" w:rsidP="0020448D">
      <w:pPr>
        <w:pStyle w:val="NormalWeb"/>
        <w:spacing w:before="0" w:beforeAutospacing="0" w:after="0" w:afterAutospacing="0"/>
        <w:jc w:val="center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49E41E4E" w14:textId="77777777" w:rsidR="00B25F76" w:rsidRPr="00B25F76" w:rsidRDefault="00B25F76" w:rsidP="00B25F76">
      <w:pPr>
        <w:pStyle w:val="NormalWeb"/>
        <w:spacing w:before="0" w:beforeAutospacing="0" w:after="0" w:afterAutospacing="0"/>
        <w:jc w:val="center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PROCESO BÁSICO DEL PROGRAMA MUNICIPAL DE “BECAS DE TRANSPORTE”</w:t>
      </w:r>
    </w:p>
    <w:p w14:paraId="4F6B7EB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69E8E6EE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OBJETIVO:</w:t>
      </w:r>
    </w:p>
    <w:p w14:paraId="26F017F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</w:rPr>
      </w:pPr>
      <w:r w:rsidRPr="00B25F76">
        <w:rPr>
          <w:rFonts w:asciiTheme="minorHAnsi" w:hAnsiTheme="minorHAnsi" w:cstheme="minorHAnsi"/>
          <w:sz w:val="22"/>
          <w:szCs w:val="22"/>
          <w:lang w:val="es-ES"/>
        </w:rPr>
        <w:t>A</w:t>
      </w:r>
      <w:r w:rsidRPr="00B25F76">
        <w:rPr>
          <w:rFonts w:asciiTheme="minorHAnsi" w:hAnsiTheme="minorHAnsi" w:cstheme="minorHAnsi"/>
          <w:sz w:val="22"/>
          <w:szCs w:val="22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63D55BD0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</w:pPr>
    </w:p>
    <w:p w14:paraId="0B30340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  <w:t>BASES:</w:t>
      </w:r>
    </w:p>
    <w:p w14:paraId="53488E83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1902A9B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I. DE LOS (AS) PARTICIPANTES</w:t>
      </w:r>
    </w:p>
    <w:p w14:paraId="32BF4F2E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04D6D80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656EC6E0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a) Podrán solicitar una beca los (as) estudiantes que vivan y se encuentren inscritos en escuelas ubicadas dentro del Municipio de Chihuahua.</w:t>
      </w:r>
    </w:p>
    <w:p w14:paraId="65D0777C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b)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0984B069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c)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No se aceptarán listados de solicitantes, de ningún grupo de personas, asociación o institución alguna;</w:t>
      </w:r>
    </w:p>
    <w:p w14:paraId="42704FE3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bookmarkStart w:id="0" w:name="OLE_LINK10"/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d)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El o la solicitante no deberá contar con ningún tipo de beca ya sea Estatal, Federal o Municipal. </w:t>
      </w:r>
    </w:p>
    <w:p w14:paraId="69B58397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738626AC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7C86871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4FFAAD2B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II. PROCEDIMIENTO DE REGISTRO</w:t>
      </w:r>
    </w:p>
    <w:p w14:paraId="5ED21CAB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DA2A1FD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 xml:space="preserve">El procedimiento de registro contempla dos acciones: </w:t>
      </w:r>
    </w:p>
    <w:p w14:paraId="232D46E5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</w:pPr>
    </w:p>
    <w:p w14:paraId="1B058CD2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  <w:t xml:space="preserve">1).  Registro </w:t>
      </w:r>
      <w:r w:rsidRPr="00B25F76">
        <w:rPr>
          <w:rFonts w:asciiTheme="minorHAnsi" w:hAnsiTheme="minorHAnsi" w:cstheme="minorHAnsi"/>
          <w:b/>
          <w:sz w:val="22"/>
          <w:szCs w:val="22"/>
          <w:u w:val="single"/>
        </w:rPr>
        <w:t>y</w:t>
      </w: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u w:val="single"/>
          <w:lang w:val="es-ES"/>
        </w:rPr>
        <w:t xml:space="preserve"> entrega de documentos.-</w:t>
      </w:r>
    </w:p>
    <w:p w14:paraId="3EF80EA9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4D572FFA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Las personas solicitantes entregarán el día que le corresponda.</w:t>
      </w:r>
    </w:p>
    <w:p w14:paraId="24D867B5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1D0F551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DOCUMENTOS DEL SOLICITANTE.</w:t>
      </w:r>
    </w:p>
    <w:p w14:paraId="703FE7A9" w14:textId="77777777" w:rsidR="00B25F76" w:rsidRPr="00B25F76" w:rsidRDefault="00B25F76" w:rsidP="00B25F76">
      <w:pPr>
        <w:pStyle w:val="NormalWeb"/>
        <w:spacing w:before="0" w:beforeAutospacing="0" w:after="0" w:afterAutospacing="0"/>
        <w:ind w:left="72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5EA720D9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1. Acta de nacimiento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;</w:t>
      </w:r>
    </w:p>
    <w:p w14:paraId="4CA418B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2. CURP</w:t>
      </w:r>
    </w:p>
    <w:p w14:paraId="4E56312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3. Boleta oficial de calificaciones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 del ciclo escolar terminado inmediato anterior. </w:t>
      </w:r>
    </w:p>
    <w:p w14:paraId="5BA86FD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bookmarkStart w:id="1" w:name="OLE_LINK11"/>
      <w:bookmarkEnd w:id="0"/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4. Comprobante de domicilio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(predial, luz o agua con una antigüedad no mayor a tres meses)</w:t>
      </w:r>
    </w:p>
    <w:p w14:paraId="67D89B85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5. Constancia de estudios vigente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 con sello oficial de la institución educativa que acredite el grado que está cursando; </w:t>
      </w: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del ciclo escolar 2016 – 2017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.</w:t>
      </w:r>
    </w:p>
    <w:p w14:paraId="7BD33187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6.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Demostrar en su momento la necesidad del apoyo mediante estudio socioeconómico que elaborará la Dirección de Desarrollo Humano y Educación.</w:t>
      </w:r>
    </w:p>
    <w:p w14:paraId="701FFDAE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7.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Identificación oficial vigente (credencial de elector, Pasaporte, Cartilla Militar carta de identidad expedida por el gobierno municipal o Cédula Profesional) en caso de mayores de edad.</w:t>
      </w:r>
    </w:p>
    <w:p w14:paraId="1653DCF2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2A4FF693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6C4ED540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2757EECA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73707CA4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3D6AA7CC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3FB41FA4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58B323E4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 xml:space="preserve">DOCUMENTOS DEL PADRE, MADRE O TUTOR(A). </w:t>
      </w:r>
    </w:p>
    <w:p w14:paraId="6B74CE6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</w:p>
    <w:p w14:paraId="7B1F0075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1. Comprobante de ingresos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 del último mes del padre y/o la madre o en su caso del tutor(a), y de la(s) persona(s) que laboran y contribuyen al gasto familiar.</w:t>
      </w:r>
    </w:p>
    <w:p w14:paraId="6F618DCC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2.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0C89D0B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3.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Identificación oficial, (credencial de elector, Pasaporte, Cartilla Militar carta de identidad expedida por el gobierno municipal o Cédula Profesional).</w:t>
      </w:r>
    </w:p>
    <w:p w14:paraId="1E188480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4. CURP</w:t>
      </w:r>
    </w:p>
    <w:p w14:paraId="2D9FE6B0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6A61ACA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40295DC8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III. DE LOS CENTROS DE ATENCIÓN Y RECEPCIÓN DE DOCUMENTOS</w:t>
      </w:r>
    </w:p>
    <w:p w14:paraId="0DFF96B4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2145311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Las personas solicitantes deberán acudir al centro más cercano a su domicilio particular.</w:t>
      </w:r>
      <w:bookmarkStart w:id="2" w:name="OLE_LINK13"/>
      <w:bookmarkStart w:id="3" w:name="OLE_LINK12"/>
      <w:bookmarkEnd w:id="1"/>
    </w:p>
    <w:p w14:paraId="7678ED95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</w:p>
    <w:p w14:paraId="183F701B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a) En ningún caso se aceptará más de una solicitud por familia, en caso de duplicar serán canceladas todas las de dicha familia.</w:t>
      </w:r>
    </w:p>
    <w:p w14:paraId="54BC82C4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</w:pPr>
    </w:p>
    <w:p w14:paraId="5EF17391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>b) No se aceptarán solicitudes con documentación incompleta.</w:t>
      </w:r>
    </w:p>
    <w:p w14:paraId="6FEB5DC3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378E4B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highlight w:val="yellow"/>
          <w:lang w:val="es-ES"/>
        </w:rPr>
      </w:pPr>
    </w:p>
    <w:p w14:paraId="3FEC443C" w14:textId="77777777" w:rsidR="00B25F76" w:rsidRPr="00B25F76" w:rsidRDefault="00B25F76" w:rsidP="00B25F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+mn-ea" w:cstheme="minorHAnsi"/>
          <w:b/>
          <w:bCs/>
          <w:color w:val="000000"/>
          <w:kern w:val="24"/>
          <w:sz w:val="22"/>
          <w:szCs w:val="22"/>
          <w:lang w:val="es-ES" w:eastAsia="es-MX"/>
        </w:rPr>
      </w:pPr>
      <w:r w:rsidRPr="00B25F76">
        <w:rPr>
          <w:rFonts w:eastAsia="+mn-ea" w:cstheme="minorHAnsi"/>
          <w:b/>
          <w:bCs/>
          <w:color w:val="000000"/>
          <w:kern w:val="24"/>
          <w:sz w:val="22"/>
          <w:szCs w:val="22"/>
          <w:lang w:val="es-ES" w:eastAsia="es-MX"/>
        </w:rPr>
        <w:t>IV. PROCEDIMIENTO DE ASIGNACIÓN DE BECAS</w:t>
      </w:r>
    </w:p>
    <w:p w14:paraId="66028B42" w14:textId="77777777" w:rsidR="00B25F76" w:rsidRPr="00B25F76" w:rsidRDefault="00B25F76" w:rsidP="00B25F76">
      <w:pPr>
        <w:jc w:val="both"/>
        <w:rPr>
          <w:rFonts w:eastAsia="Times New Roman" w:cstheme="minorHAnsi"/>
          <w:sz w:val="22"/>
          <w:szCs w:val="22"/>
          <w:lang w:eastAsia="es-MX"/>
        </w:rPr>
      </w:pPr>
    </w:p>
    <w:p w14:paraId="0AA55E89" w14:textId="77777777" w:rsidR="00B25F76" w:rsidRPr="00B25F76" w:rsidRDefault="00B25F76" w:rsidP="00B25F76">
      <w:pPr>
        <w:contextualSpacing/>
        <w:jc w:val="both"/>
        <w:rPr>
          <w:rFonts w:eastAsia="Times New Roman" w:cstheme="minorHAnsi"/>
          <w:sz w:val="22"/>
          <w:szCs w:val="22"/>
          <w:lang w:eastAsia="es-MX"/>
        </w:rPr>
      </w:pPr>
      <w:r w:rsidRPr="00B25F76">
        <w:rPr>
          <w:rFonts w:eastAsia="+mn-ea" w:cstheme="minorHAnsi"/>
          <w:color w:val="000000"/>
          <w:kern w:val="24"/>
          <w:sz w:val="22"/>
          <w:szCs w:val="22"/>
          <w:lang w:eastAsia="es-MX"/>
        </w:rPr>
        <w:t xml:space="preserve">a) </w:t>
      </w:r>
      <w:r w:rsidRPr="00B25F76">
        <w:rPr>
          <w:rFonts w:eastAsia="+mn-ea" w:cstheme="minorHAnsi"/>
          <w:color w:val="000000"/>
          <w:kern w:val="24"/>
          <w:sz w:val="22"/>
          <w:szCs w:val="22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05287568" w14:textId="77777777" w:rsidR="00B25F76" w:rsidRPr="00B25F76" w:rsidRDefault="00B25F76" w:rsidP="00B25F76">
      <w:pPr>
        <w:contextualSpacing/>
        <w:jc w:val="both"/>
        <w:rPr>
          <w:rFonts w:eastAsia="+mn-ea" w:cstheme="minorHAnsi"/>
          <w:color w:val="000000"/>
          <w:kern w:val="24"/>
          <w:sz w:val="22"/>
          <w:szCs w:val="22"/>
          <w:lang w:val="es-ES" w:eastAsia="es-MX"/>
        </w:rPr>
      </w:pPr>
      <w:r w:rsidRPr="00B25F76">
        <w:rPr>
          <w:rFonts w:eastAsia="+mn-ea" w:cstheme="minorHAnsi"/>
          <w:color w:val="000000"/>
          <w:kern w:val="24"/>
          <w:sz w:val="22"/>
          <w:szCs w:val="22"/>
          <w:lang w:val="es-ES" w:eastAsia="es-MX"/>
        </w:rPr>
        <w:t>b)  La Dirección de Desarrollo Humano y Educación, en conjunto con el comité de validación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7C2CBCC4" w14:textId="77777777" w:rsidR="00B25F76" w:rsidRPr="00B25F76" w:rsidRDefault="00B25F76" w:rsidP="00B25F76">
      <w:pPr>
        <w:contextualSpacing/>
        <w:jc w:val="both"/>
        <w:rPr>
          <w:rFonts w:eastAsia="+mn-ea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5B52AEED" w14:textId="77777777" w:rsidR="00B25F76" w:rsidRPr="00B25F76" w:rsidRDefault="00B25F76" w:rsidP="00B25F76">
      <w:pPr>
        <w:contextualSpacing/>
        <w:jc w:val="both"/>
        <w:rPr>
          <w:rFonts w:eastAsia="+mn-ea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0E0DA087" w14:textId="77777777" w:rsidR="00B25F76" w:rsidRPr="00B25F76" w:rsidRDefault="00B25F76" w:rsidP="00B25F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eastAsia="Times New Roman" w:cstheme="minorHAnsi"/>
          <w:sz w:val="22"/>
          <w:szCs w:val="22"/>
          <w:lang w:eastAsia="es-MX"/>
        </w:rPr>
      </w:pPr>
      <w:r w:rsidRPr="00B25F76">
        <w:rPr>
          <w:rFonts w:eastAsia="+mn-ea" w:cstheme="minorHAnsi"/>
          <w:b/>
          <w:bCs/>
          <w:color w:val="000000"/>
          <w:kern w:val="24"/>
          <w:sz w:val="22"/>
          <w:szCs w:val="22"/>
          <w:lang w:val="es-ES"/>
        </w:rPr>
        <w:t>V. MODALIDADES Y PAGOS</w:t>
      </w:r>
    </w:p>
    <w:bookmarkEnd w:id="2"/>
    <w:p w14:paraId="3BD41A22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52FB61F1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bookmarkStart w:id="4" w:name="OLE_LINK14"/>
      <w:bookmarkEnd w:id="3"/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10E9415B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7C2EAAF2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 </w:t>
      </w:r>
    </w:p>
    <w:p w14:paraId="137CDDF2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385B46C2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20B66302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10011819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15063ECB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2BA39EB4" w14:textId="77777777" w:rsid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5F7CFBA0" w14:textId="2560F3FC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bookmarkStart w:id="5" w:name="_GoBack"/>
      <w:bookmarkEnd w:id="5"/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Los apoyos a personas  beneficiarias  menores de edad se entregarán a través de la madre, padre o tutor(a), debidamente identificados y en el caso de mayores de edad se entregará únicamente a la persona beneficiaria.</w:t>
      </w:r>
    </w:p>
    <w:p w14:paraId="58CE1279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74A794A1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VI. OBLIGACIONES DE LOS(AS) BECARIOS, PADRES O TUTOR(A)</w:t>
      </w:r>
    </w:p>
    <w:p w14:paraId="5BFDDB2C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</w:pPr>
    </w:p>
    <w:p w14:paraId="34CE1C66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a)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622440BB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b)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Acudir a recibir sus apoyos, en los sitios que se les indique;</w:t>
      </w:r>
    </w:p>
    <w:p w14:paraId="23D4314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c)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Recibir, en su caso, la visita del personal de la Dirección de Desarrollo Humano y Educación, a fin de corroborar los datos;</w:t>
      </w:r>
    </w:p>
    <w:p w14:paraId="1E746257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d)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71ED77BF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highlight w:val="yellow"/>
          <w:lang w:val="es-ES"/>
        </w:rPr>
      </w:pPr>
    </w:p>
    <w:p w14:paraId="3E17D9EA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Cs/>
          <w:color w:val="000000"/>
          <w:kern w:val="24"/>
          <w:sz w:val="22"/>
          <w:szCs w:val="22"/>
          <w:lang w:val="es-ES"/>
        </w:rPr>
        <w:t xml:space="preserve">e) </w:t>
      </w: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Cumplir con el proyecto de retribución a la comunidad que le sea asignado por parte de la Dirección de Desarrollo Humano y Educación.</w:t>
      </w:r>
    </w:p>
    <w:p w14:paraId="340FC5D8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</w:p>
    <w:p w14:paraId="5C25AF28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f) Presentar documento oficial que acredite el grado que cursa. </w:t>
      </w:r>
    </w:p>
    <w:p w14:paraId="2CBD7A82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</w:pPr>
    </w:p>
    <w:p w14:paraId="7C11930E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  <w:t xml:space="preserve">Nivel </w:t>
      </w:r>
      <w:proofErr w:type="gramStart"/>
      <w:r w:rsidRPr="00B25F76"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  <w:t>primaria y secundaria</w:t>
      </w:r>
      <w:proofErr w:type="gramEnd"/>
    </w:p>
    <w:p w14:paraId="49438B61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3F46D57D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</w:pPr>
    </w:p>
    <w:p w14:paraId="1B7900AB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  <w:t>Nivel medio superior y superior</w:t>
      </w:r>
    </w:p>
    <w:p w14:paraId="0C1B54F3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4"/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>salud mental diseñados por la Dirección de Desarrollo Humano y Educación, al menos 1 vez por bimestre.</w:t>
      </w:r>
    </w:p>
    <w:p w14:paraId="0F96A3EE" w14:textId="77777777" w:rsidR="00B25F76" w:rsidRPr="00B25F76" w:rsidRDefault="00B25F76" w:rsidP="00B25F76">
      <w:pPr>
        <w:contextualSpacing/>
        <w:jc w:val="both"/>
        <w:rPr>
          <w:rFonts w:eastAsia="Times New Roman" w:cstheme="minorHAnsi"/>
          <w:sz w:val="22"/>
          <w:szCs w:val="22"/>
          <w:lang w:eastAsia="es-MX"/>
        </w:rPr>
      </w:pPr>
    </w:p>
    <w:p w14:paraId="211B9709" w14:textId="77777777" w:rsidR="00B25F76" w:rsidRPr="00B25F76" w:rsidRDefault="00B25F76" w:rsidP="00B25F7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25F76">
        <w:rPr>
          <w:rFonts w:asciiTheme="minorHAnsi" w:eastAsia="+mn-ea" w:hAnsiTheme="minorHAnsi" w:cstheme="minorHAnsi"/>
          <w:b/>
          <w:bCs/>
          <w:color w:val="000000"/>
          <w:kern w:val="24"/>
          <w:sz w:val="22"/>
          <w:szCs w:val="22"/>
          <w:lang w:val="es-ES"/>
        </w:rPr>
        <w:t>PUBLICACIÓN DE LISTA DE BENEFICIARIOS(AS).</w:t>
      </w:r>
    </w:p>
    <w:p w14:paraId="3A7E093D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0354241" w14:textId="77777777" w:rsidR="00B25F76" w:rsidRPr="00B25F76" w:rsidRDefault="00B25F76" w:rsidP="00B25F7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B25F76">
        <w:rPr>
          <w:rFonts w:asciiTheme="minorHAnsi" w:eastAsia="+mn-ea" w:hAnsiTheme="minorHAnsi" w:cstheme="minorHAnsi"/>
          <w:color w:val="000000"/>
          <w:kern w:val="24"/>
          <w:sz w:val="22"/>
          <w:szCs w:val="22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7" w:history="1">
        <w:r w:rsidRPr="00B25F76">
          <w:rPr>
            <w:rStyle w:val="Hipervnculo"/>
            <w:rFonts w:asciiTheme="minorHAnsi" w:eastAsia="+mn-ea" w:hAnsiTheme="minorHAnsi" w:cstheme="minorHAnsi"/>
            <w:b/>
            <w:color w:val="000000"/>
            <w:kern w:val="24"/>
            <w:sz w:val="22"/>
            <w:szCs w:val="22"/>
            <w:lang w:val="es-ES"/>
          </w:rPr>
          <w:t>http://www.municipiochihuahua.gob.mx</w:t>
        </w:r>
      </w:hyperlink>
      <w:r w:rsidRPr="00B25F76">
        <w:rPr>
          <w:rFonts w:asciiTheme="minorHAnsi" w:eastAsia="+mn-ea" w:hAnsiTheme="minorHAnsi" w:cstheme="minorHAnsi"/>
          <w:b/>
          <w:color w:val="000000"/>
          <w:kern w:val="24"/>
          <w:sz w:val="22"/>
          <w:szCs w:val="22"/>
          <w:lang w:val="es-ES"/>
        </w:rPr>
        <w:t xml:space="preserve"> y en la página de Facebook de la Dirección de Desarrollo Humano y Educación.</w:t>
      </w:r>
    </w:p>
    <w:p w14:paraId="1E472DB9" w14:textId="105D04F8" w:rsidR="0020448D" w:rsidRDefault="0020448D" w:rsidP="0020448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</w:p>
    <w:sectPr w:rsidR="002044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D3FE6" w14:textId="77777777" w:rsidR="002E539B" w:rsidRDefault="002E539B" w:rsidP="00CA13DD">
      <w:r>
        <w:separator/>
      </w:r>
    </w:p>
  </w:endnote>
  <w:endnote w:type="continuationSeparator" w:id="0">
    <w:p w14:paraId="340E73AB" w14:textId="77777777" w:rsidR="002E539B" w:rsidRDefault="002E539B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86DA5" w14:textId="77777777" w:rsidR="002E539B" w:rsidRDefault="002E539B" w:rsidP="00CA13DD">
      <w:r>
        <w:separator/>
      </w:r>
    </w:p>
  </w:footnote>
  <w:footnote w:type="continuationSeparator" w:id="0">
    <w:p w14:paraId="2FECAC5A" w14:textId="77777777" w:rsidR="002E539B" w:rsidRDefault="002E539B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2E539B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2E539B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2E539B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0448D"/>
    <w:rsid w:val="002E539B"/>
    <w:rsid w:val="0037067E"/>
    <w:rsid w:val="003B7543"/>
    <w:rsid w:val="00425951"/>
    <w:rsid w:val="00555B04"/>
    <w:rsid w:val="0056111D"/>
    <w:rsid w:val="00624C4C"/>
    <w:rsid w:val="00815CF7"/>
    <w:rsid w:val="008A13C8"/>
    <w:rsid w:val="009A07B7"/>
    <w:rsid w:val="00AC75A5"/>
    <w:rsid w:val="00B25F76"/>
    <w:rsid w:val="00CA13DD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character" w:styleId="Hipervnculo">
    <w:name w:val="Hyperlink"/>
    <w:basedOn w:val="Fuentedeprrafopredeter"/>
    <w:uiPriority w:val="99"/>
    <w:semiHidden/>
    <w:unhideWhenUsed/>
    <w:rsid w:val="0020448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044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Claudia Gabriela Muñoz Ibarra</cp:lastModifiedBy>
  <cp:revision>2</cp:revision>
  <dcterms:created xsi:type="dcterms:W3CDTF">2021-10-05T16:54:00Z</dcterms:created>
  <dcterms:modified xsi:type="dcterms:W3CDTF">2021-10-05T16:54:00Z</dcterms:modified>
</cp:coreProperties>
</file>