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4B192E">
        <w:rPr>
          <w:rFonts w:ascii="Arial" w:hAnsi="Arial" w:cs="Arial"/>
          <w:b/>
          <w:color w:val="FF0000"/>
          <w:sz w:val="20"/>
        </w:rPr>
        <w:t xml:space="preserve"> 68</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2A4C8B">
        <w:rPr>
          <w:rFonts w:ascii="Arial" w:hAnsi="Arial" w:cs="Arial"/>
          <w:b/>
          <w:color w:val="FF0000"/>
          <w:sz w:val="20"/>
        </w:rPr>
        <w:t>031042020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2A4C8B">
        <w:rPr>
          <w:rFonts w:ascii="Arial" w:hAnsi="Arial" w:cs="Arial"/>
          <w:b/>
          <w:color w:val="FF0000"/>
        </w:rPr>
        <w:t>031042020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2A4C8B">
        <w:rPr>
          <w:rFonts w:ascii="Arial" w:hAnsi="Arial" w:cs="Arial"/>
          <w:b/>
          <w:color w:val="FF0000"/>
        </w:rPr>
        <w:t>031042020</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w:t>
      </w:r>
      <w:r w:rsidR="002A4C8B">
        <w:rPr>
          <w:rFonts w:ascii="Arial" w:hAnsi="Arial" w:cs="Arial"/>
          <w:color w:val="FF0000"/>
        </w:rPr>
        <w:t>09 de marzo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2A4C8B">
        <w:rPr>
          <w:rFonts w:ascii="Arial" w:hAnsi="Arial" w:cs="Arial"/>
          <w:b/>
          <w:color w:val="FF0000"/>
        </w:rPr>
        <w:t>031042020</w:t>
      </w:r>
      <w:r w:rsidR="002A4C8B" w:rsidRPr="0050771F">
        <w:rPr>
          <w:rFonts w:ascii="Arial" w:hAnsi="Arial" w:cs="Arial"/>
          <w:b/>
          <w:color w:val="000000"/>
        </w:rPr>
        <w:t xml:space="preserve"> </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10B91" w:rsidRPr="00910B91" w:rsidRDefault="00910B91" w:rsidP="00086EED">
      <w:pPr>
        <w:autoSpaceDE w:val="0"/>
        <w:autoSpaceDN w:val="0"/>
        <w:adjustRightInd w:val="0"/>
        <w:spacing w:after="0" w:line="276" w:lineRule="auto"/>
        <w:jc w:val="both"/>
        <w:rPr>
          <w:rFonts w:ascii="Arial" w:hAnsi="Arial" w:cs="Arial"/>
          <w:color w:val="000000"/>
          <w:sz w:val="18"/>
        </w:rPr>
      </w:pPr>
    </w:p>
    <w:p w:rsidR="002A4C8B" w:rsidRPr="002A4C8B" w:rsidRDefault="002A4C8B" w:rsidP="002A4C8B">
      <w:pPr>
        <w:autoSpaceDE w:val="0"/>
        <w:autoSpaceDN w:val="0"/>
        <w:adjustRightInd w:val="0"/>
        <w:spacing w:after="0" w:line="276" w:lineRule="auto"/>
        <w:jc w:val="both"/>
        <w:rPr>
          <w:rFonts w:ascii="Arial" w:hAnsi="Arial" w:cs="Arial"/>
          <w:color w:val="FF0000"/>
          <w:sz w:val="18"/>
        </w:rPr>
      </w:pPr>
      <w:r w:rsidRPr="002A4C8B">
        <w:rPr>
          <w:rFonts w:ascii="Arial" w:hAnsi="Arial" w:cs="Arial"/>
          <w:color w:val="FF0000"/>
          <w:sz w:val="18"/>
        </w:rPr>
        <w:t xml:space="preserve">1-. </w:t>
      </w:r>
      <w:proofErr w:type="spellStart"/>
      <w:r w:rsidRPr="002A4C8B">
        <w:rPr>
          <w:rFonts w:ascii="Arial" w:hAnsi="Arial" w:cs="Arial"/>
          <w:color w:val="FF0000"/>
          <w:sz w:val="18"/>
        </w:rPr>
        <w:t>Numero</w:t>
      </w:r>
      <w:proofErr w:type="spellEnd"/>
      <w:r w:rsidRPr="002A4C8B">
        <w:rPr>
          <w:rFonts w:ascii="Arial" w:hAnsi="Arial" w:cs="Arial"/>
          <w:color w:val="FF0000"/>
          <w:sz w:val="18"/>
        </w:rPr>
        <w:t xml:space="preserve"> de quejas y/o recursos de revisión por</w:t>
      </w:r>
      <w:r>
        <w:rPr>
          <w:rFonts w:ascii="Arial" w:hAnsi="Arial" w:cs="Arial"/>
          <w:color w:val="FF0000"/>
          <w:sz w:val="18"/>
        </w:rPr>
        <w:t xml:space="preserve"> </w:t>
      </w:r>
      <w:r w:rsidRPr="002A4C8B">
        <w:rPr>
          <w:rFonts w:ascii="Arial" w:hAnsi="Arial" w:cs="Arial"/>
          <w:color w:val="FF0000"/>
          <w:sz w:val="18"/>
        </w:rPr>
        <w:t xml:space="preserve">solicitudes de información </w:t>
      </w:r>
      <w:proofErr w:type="spellStart"/>
      <w:r w:rsidRPr="002A4C8B">
        <w:rPr>
          <w:rFonts w:ascii="Arial" w:hAnsi="Arial" w:cs="Arial"/>
          <w:color w:val="FF0000"/>
          <w:sz w:val="18"/>
        </w:rPr>
        <w:t>publica</w:t>
      </w:r>
      <w:proofErr w:type="spellEnd"/>
      <w:r w:rsidRPr="002A4C8B">
        <w:rPr>
          <w:rFonts w:ascii="Arial" w:hAnsi="Arial" w:cs="Arial"/>
          <w:color w:val="FF0000"/>
          <w:sz w:val="18"/>
        </w:rPr>
        <w:t xml:space="preserve"> en contra del sujeto</w:t>
      </w:r>
    </w:p>
    <w:p w:rsidR="002A4C8B" w:rsidRPr="002A4C8B" w:rsidRDefault="002A4C8B" w:rsidP="002A4C8B">
      <w:pPr>
        <w:autoSpaceDE w:val="0"/>
        <w:autoSpaceDN w:val="0"/>
        <w:adjustRightInd w:val="0"/>
        <w:spacing w:after="0" w:line="276" w:lineRule="auto"/>
        <w:jc w:val="both"/>
        <w:rPr>
          <w:rFonts w:ascii="Arial" w:hAnsi="Arial" w:cs="Arial"/>
          <w:color w:val="FF0000"/>
          <w:sz w:val="18"/>
        </w:rPr>
      </w:pPr>
      <w:r w:rsidRPr="002A4C8B">
        <w:rPr>
          <w:rFonts w:ascii="Arial" w:hAnsi="Arial" w:cs="Arial"/>
          <w:color w:val="FF0000"/>
          <w:sz w:val="18"/>
        </w:rPr>
        <w:t>obligado municipio de Chihuahua</w:t>
      </w:r>
      <w:r>
        <w:rPr>
          <w:rFonts w:ascii="Arial" w:hAnsi="Arial" w:cs="Arial"/>
          <w:color w:val="FF0000"/>
          <w:sz w:val="18"/>
        </w:rPr>
        <w:t xml:space="preserve"> </w:t>
      </w:r>
      <w:r w:rsidRPr="002A4C8B">
        <w:rPr>
          <w:rFonts w:ascii="Arial" w:hAnsi="Arial" w:cs="Arial"/>
          <w:color w:val="FF0000"/>
          <w:sz w:val="18"/>
        </w:rPr>
        <w:t>2-. De las quejas y/o recursos de revisión por solicitudes de</w:t>
      </w:r>
      <w:r>
        <w:rPr>
          <w:rFonts w:ascii="Arial" w:hAnsi="Arial" w:cs="Arial"/>
          <w:color w:val="FF0000"/>
          <w:sz w:val="18"/>
        </w:rPr>
        <w:t xml:space="preserve"> </w:t>
      </w:r>
      <w:r w:rsidRPr="002A4C8B">
        <w:rPr>
          <w:rFonts w:ascii="Arial" w:hAnsi="Arial" w:cs="Arial"/>
          <w:color w:val="FF0000"/>
          <w:sz w:val="18"/>
        </w:rPr>
        <w:t xml:space="preserve">información </w:t>
      </w:r>
      <w:proofErr w:type="spellStart"/>
      <w:r w:rsidRPr="002A4C8B">
        <w:rPr>
          <w:rFonts w:ascii="Arial" w:hAnsi="Arial" w:cs="Arial"/>
          <w:color w:val="FF0000"/>
          <w:sz w:val="18"/>
        </w:rPr>
        <w:t>publica</w:t>
      </w:r>
      <w:proofErr w:type="spellEnd"/>
      <w:r w:rsidRPr="002A4C8B">
        <w:rPr>
          <w:rFonts w:ascii="Arial" w:hAnsi="Arial" w:cs="Arial"/>
          <w:color w:val="FF0000"/>
          <w:sz w:val="18"/>
        </w:rPr>
        <w:t xml:space="preserve"> en contra del sujeto obligado municipio</w:t>
      </w:r>
      <w:r>
        <w:rPr>
          <w:rFonts w:ascii="Arial" w:hAnsi="Arial" w:cs="Arial"/>
          <w:color w:val="FF0000"/>
          <w:sz w:val="18"/>
        </w:rPr>
        <w:t xml:space="preserve"> </w:t>
      </w:r>
      <w:r w:rsidRPr="002A4C8B">
        <w:rPr>
          <w:rFonts w:ascii="Arial" w:hAnsi="Arial" w:cs="Arial"/>
          <w:color w:val="FF0000"/>
          <w:sz w:val="18"/>
        </w:rPr>
        <w:t xml:space="preserve">de Chihuahua, quiero saber </w:t>
      </w:r>
      <w:proofErr w:type="spellStart"/>
      <w:r w:rsidRPr="002A4C8B">
        <w:rPr>
          <w:rFonts w:ascii="Arial" w:hAnsi="Arial" w:cs="Arial"/>
          <w:color w:val="FF0000"/>
          <w:sz w:val="18"/>
        </w:rPr>
        <w:t>cuantos</w:t>
      </w:r>
      <w:proofErr w:type="spellEnd"/>
      <w:r w:rsidRPr="002A4C8B">
        <w:rPr>
          <w:rFonts w:ascii="Arial" w:hAnsi="Arial" w:cs="Arial"/>
          <w:color w:val="FF0000"/>
          <w:sz w:val="18"/>
        </w:rPr>
        <w:t xml:space="preserve"> gano el sujeto obligado</w:t>
      </w:r>
      <w:r>
        <w:rPr>
          <w:rFonts w:ascii="Arial" w:hAnsi="Arial" w:cs="Arial"/>
          <w:color w:val="FF0000"/>
          <w:sz w:val="18"/>
        </w:rPr>
        <w:t xml:space="preserve"> </w:t>
      </w:r>
      <w:r w:rsidRPr="002A4C8B">
        <w:rPr>
          <w:rFonts w:ascii="Arial" w:hAnsi="Arial" w:cs="Arial"/>
          <w:color w:val="FF0000"/>
          <w:sz w:val="18"/>
        </w:rPr>
        <w:t>y cuantos gano el recurrente.</w:t>
      </w:r>
    </w:p>
    <w:p w:rsidR="002A4C8B" w:rsidRPr="002A4C8B" w:rsidRDefault="002A4C8B" w:rsidP="002A4C8B">
      <w:pPr>
        <w:autoSpaceDE w:val="0"/>
        <w:autoSpaceDN w:val="0"/>
        <w:adjustRightInd w:val="0"/>
        <w:spacing w:after="0" w:line="276" w:lineRule="auto"/>
        <w:jc w:val="both"/>
        <w:rPr>
          <w:rFonts w:ascii="Arial" w:hAnsi="Arial" w:cs="Arial"/>
          <w:color w:val="FF0000"/>
          <w:sz w:val="18"/>
        </w:rPr>
      </w:pPr>
      <w:r w:rsidRPr="002A4C8B">
        <w:rPr>
          <w:rFonts w:ascii="Arial" w:hAnsi="Arial" w:cs="Arial"/>
          <w:color w:val="FF0000"/>
          <w:sz w:val="18"/>
        </w:rPr>
        <w:t>3-. De ser posible, quiero saber los folios y contenido de los</w:t>
      </w:r>
      <w:r>
        <w:rPr>
          <w:rFonts w:ascii="Arial" w:hAnsi="Arial" w:cs="Arial"/>
          <w:color w:val="FF0000"/>
          <w:sz w:val="18"/>
        </w:rPr>
        <w:t xml:space="preserve"> </w:t>
      </w:r>
      <w:r w:rsidRPr="002A4C8B">
        <w:rPr>
          <w:rFonts w:ascii="Arial" w:hAnsi="Arial" w:cs="Arial"/>
          <w:color w:val="FF0000"/>
          <w:sz w:val="18"/>
        </w:rPr>
        <w:t>recursos y sus respectivas respuestas.</w:t>
      </w:r>
    </w:p>
    <w:p w:rsidR="006F7637" w:rsidRDefault="002A4C8B" w:rsidP="002A4C8B">
      <w:pPr>
        <w:autoSpaceDE w:val="0"/>
        <w:autoSpaceDN w:val="0"/>
        <w:adjustRightInd w:val="0"/>
        <w:spacing w:after="0" w:line="276" w:lineRule="auto"/>
        <w:jc w:val="both"/>
        <w:rPr>
          <w:rFonts w:ascii="Arial" w:hAnsi="Arial" w:cs="Arial"/>
          <w:color w:val="FF0000"/>
          <w:sz w:val="18"/>
        </w:rPr>
      </w:pPr>
      <w:r w:rsidRPr="002A4C8B">
        <w:rPr>
          <w:rFonts w:ascii="Arial" w:hAnsi="Arial" w:cs="Arial"/>
          <w:color w:val="FF0000"/>
          <w:sz w:val="18"/>
        </w:rPr>
        <w:t>Todos los puntos anteriores los quiero por año desde el</w:t>
      </w:r>
      <w:r>
        <w:rPr>
          <w:rFonts w:ascii="Arial" w:hAnsi="Arial" w:cs="Arial"/>
          <w:color w:val="FF0000"/>
          <w:sz w:val="18"/>
        </w:rPr>
        <w:t xml:space="preserve"> </w:t>
      </w:r>
      <w:r w:rsidRPr="002A4C8B">
        <w:rPr>
          <w:rFonts w:ascii="Arial" w:hAnsi="Arial" w:cs="Arial"/>
          <w:color w:val="FF0000"/>
          <w:sz w:val="18"/>
        </w:rPr>
        <w:t>2014 a la fecha (2020)</w:t>
      </w:r>
    </w:p>
    <w:p w:rsidR="002A4C8B" w:rsidRDefault="002A4C8B" w:rsidP="002A4C8B">
      <w:pPr>
        <w:autoSpaceDE w:val="0"/>
        <w:autoSpaceDN w:val="0"/>
        <w:adjustRightInd w:val="0"/>
        <w:spacing w:after="0" w:line="276" w:lineRule="auto"/>
        <w:jc w:val="both"/>
        <w:rPr>
          <w:rFonts w:ascii="Arial" w:hAnsi="Arial" w:cs="Arial"/>
          <w:color w:val="FF0000"/>
          <w:sz w:val="18"/>
        </w:rPr>
      </w:pPr>
    </w:p>
    <w:p w:rsidR="002A4C8B" w:rsidRPr="0050771F" w:rsidRDefault="002A4C8B" w:rsidP="002A4C8B">
      <w:pPr>
        <w:autoSpaceDE w:val="0"/>
        <w:autoSpaceDN w:val="0"/>
        <w:adjustRightInd w:val="0"/>
        <w:spacing w:after="0" w:line="276" w:lineRule="auto"/>
        <w:jc w:val="both"/>
        <w:rPr>
          <w:rFonts w:ascii="Arial" w:hAnsi="Arial" w:cs="Arial"/>
          <w:color w:val="000000"/>
        </w:rPr>
      </w:pPr>
    </w:p>
    <w:p w:rsidR="00D63B93" w:rsidRPr="00910B91" w:rsidRDefault="00F32E35" w:rsidP="00910B91">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xml:space="preserve">, en la misma fecha en que se recibió la solicitud de acceso a la información pública analizaron el contenido de </w:t>
      </w:r>
      <w:r w:rsidR="00CF612A" w:rsidRPr="0050771F">
        <w:rPr>
          <w:rFonts w:ascii="Arial" w:hAnsi="Arial" w:cs="Arial"/>
          <w:color w:val="000000"/>
        </w:rPr>
        <w:lastRenderedPageBreak/>
        <w:t>la misma a la luz del marco normativo que rige este Sujeto Obligado, deliberan de la siguiente manera:</w:t>
      </w: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proofErr w:type="spellStart"/>
      <w:r w:rsidR="002A4C8B">
        <w:rPr>
          <w:rFonts w:ascii="Arial" w:hAnsi="Arial" w:cs="Arial"/>
          <w:color w:val="FF0000"/>
          <w:shd w:val="clear" w:color="auto" w:fill="FFFFFF"/>
        </w:rPr>
        <w:t>Institutto</w:t>
      </w:r>
      <w:proofErr w:type="spellEnd"/>
      <w:r w:rsidR="002A4C8B">
        <w:rPr>
          <w:rFonts w:ascii="Arial" w:hAnsi="Arial" w:cs="Arial"/>
          <w:color w:val="FF0000"/>
          <w:shd w:val="clear" w:color="auto" w:fill="FFFFFF"/>
        </w:rPr>
        <w:t xml:space="preserve"> Chihuahuense para la Transparencia y Acceso a la Información Pública del Estado de Chihuahua</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2A4C8B" w:rsidRPr="002A4C8B">
        <w:rPr>
          <w:rFonts w:ascii="Arial" w:hAnsi="Arial" w:cs="Arial"/>
          <w:b/>
          <w:color w:val="FF0000"/>
        </w:rPr>
        <w:t>Edna Moda Conde</w:t>
      </w:r>
      <w:r w:rsidR="002A4C8B">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proofErr w:type="gramStart"/>
      <w:r w:rsidRPr="0050771F">
        <w:rPr>
          <w:rFonts w:ascii="Arial" w:hAnsi="Arial" w:cs="Arial"/>
          <w:color w:val="000000"/>
        </w:rPr>
        <w:t>Asimismo</w:t>
      </w:r>
      <w:proofErr w:type="gramEnd"/>
      <w:r w:rsidRPr="0050771F">
        <w:rPr>
          <w:rFonts w:ascii="Arial" w:hAnsi="Arial" w:cs="Arial"/>
          <w:color w:val="000000"/>
        </w:rPr>
        <w:t xml:space="preserve">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2A4C8B">
        <w:rPr>
          <w:rFonts w:ascii="Arial" w:hAnsi="Arial" w:cs="Arial"/>
          <w:color w:val="FF0000"/>
        </w:rPr>
        <w:t>Órgano Garante de Acceso a la Información</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w:t>
      </w:r>
      <w:proofErr w:type="gramStart"/>
      <w:r w:rsidR="00473F87" w:rsidRPr="0050771F">
        <w:rPr>
          <w:rFonts w:ascii="Arial" w:hAnsi="Arial" w:cs="Arial"/>
          <w:color w:val="000000"/>
        </w:rPr>
        <w:t>la</w:t>
      </w:r>
      <w:r w:rsidR="00326CA7" w:rsidRPr="0050771F">
        <w:rPr>
          <w:rFonts w:ascii="Arial" w:hAnsi="Arial" w:cs="Arial"/>
          <w:color w:val="000000"/>
        </w:rPr>
        <w:t xml:space="preserve"> </w:t>
      </w:r>
      <w:r w:rsidR="00CF612A" w:rsidRPr="0050771F">
        <w:rPr>
          <w:rFonts w:ascii="Arial" w:hAnsi="Arial" w:cs="Arial"/>
          <w:color w:val="000000"/>
        </w:rPr>
        <w:t xml:space="preserve"> notoria</w:t>
      </w:r>
      <w:proofErr w:type="gramEnd"/>
      <w:r w:rsidR="00CF612A" w:rsidRPr="0050771F">
        <w:rPr>
          <w:rFonts w:ascii="Arial" w:hAnsi="Arial" w:cs="Arial"/>
          <w:color w:val="000000"/>
        </w:rPr>
        <w:t xml:space="preserve">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proofErr w:type="gramStart"/>
      <w:r w:rsidRPr="0050771F">
        <w:rPr>
          <w:rFonts w:ascii="Arial" w:hAnsi="Arial" w:cs="Arial"/>
        </w:rPr>
        <w:t>Que</w:t>
      </w:r>
      <w:proofErr w:type="gramEnd"/>
      <w:r w:rsidRPr="0050771F">
        <w:rPr>
          <w:rFonts w:ascii="Arial" w:hAnsi="Arial" w:cs="Arial"/>
        </w:rPr>
        <w:t xml:space="preserv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lastRenderedPageBreak/>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w:t>
      </w:r>
      <w:r w:rsidR="002A4C8B">
        <w:rPr>
          <w:rFonts w:ascii="Arial" w:hAnsi="Arial" w:cs="Arial"/>
          <w:color w:val="FF0000"/>
        </w:rPr>
        <w:t>Ó</w:t>
      </w:r>
      <w:r w:rsidR="002A4C8B" w:rsidRPr="002A4C8B">
        <w:rPr>
          <w:rFonts w:ascii="Arial" w:hAnsi="Arial" w:cs="Arial"/>
          <w:color w:val="FF0000"/>
        </w:rPr>
        <w:t xml:space="preserve">rgano Garante de Acceso a la Información </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w:t>
      </w:r>
      <w:r w:rsidR="00EF19B8">
        <w:rPr>
          <w:rFonts w:ascii="Arial" w:hAnsi="Arial" w:cs="Arial"/>
        </w:rPr>
        <w:t xml:space="preserve"> </w:t>
      </w:r>
      <w:r w:rsidR="00EF19B8" w:rsidRPr="00EF19B8">
        <w:rPr>
          <w:rFonts w:ascii="Arial" w:hAnsi="Arial" w:cs="Arial"/>
          <w:color w:val="FF0000"/>
        </w:rPr>
        <w:t>conforme al artículo 19 de la Ley de Transparencia y Acceso a la Información Pública del Estado de Chihuahua</w:t>
      </w:r>
      <w:r w:rsidR="00337F44" w:rsidRPr="0050771F">
        <w:rPr>
          <w:rFonts w:ascii="Arial" w:hAnsi="Arial" w:cs="Arial"/>
        </w:rPr>
        <w:t>,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w:t>
      </w:r>
      <w:proofErr w:type="gramStart"/>
      <w:r w:rsidR="00A60619" w:rsidRPr="0050771F">
        <w:rPr>
          <w:rFonts w:ascii="Arial" w:hAnsi="Arial" w:cs="Arial"/>
        </w:rPr>
        <w:t>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proofErr w:type="gramEnd"/>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10B91" w:rsidRDefault="004B192E" w:rsidP="00572751">
      <w:pPr>
        <w:autoSpaceDE w:val="0"/>
        <w:autoSpaceDN w:val="0"/>
        <w:adjustRightInd w:val="0"/>
        <w:spacing w:after="0" w:line="276" w:lineRule="auto"/>
        <w:ind w:right="-376"/>
      </w:pPr>
      <w:hyperlink r:id="rId7" w:history="1">
        <w:r w:rsidR="00EF19B8">
          <w:rPr>
            <w:rStyle w:val="Hipervnculo"/>
          </w:rPr>
          <w:t>https://www.ichitaip.org/</w:t>
        </w:r>
      </w:hyperlink>
    </w:p>
    <w:p w:rsidR="00EF19B8" w:rsidRDefault="004B192E" w:rsidP="00572751">
      <w:pPr>
        <w:autoSpaceDE w:val="0"/>
        <w:autoSpaceDN w:val="0"/>
        <w:adjustRightInd w:val="0"/>
        <w:spacing w:after="0" w:line="276" w:lineRule="auto"/>
        <w:ind w:right="-376"/>
      </w:pPr>
      <w:hyperlink r:id="rId8" w:history="1">
        <w:r w:rsidR="00EF19B8">
          <w:rPr>
            <w:rStyle w:val="Hipervnculo"/>
          </w:rPr>
          <w:t>https://www.plataformadetransparencia.org.mx/web/guest/inicio</w:t>
        </w:r>
      </w:hyperlink>
    </w:p>
    <w:p w:rsidR="00EF19B8" w:rsidRPr="00910B91" w:rsidRDefault="00EF19B8" w:rsidP="00572751">
      <w:pPr>
        <w:autoSpaceDE w:val="0"/>
        <w:autoSpaceDN w:val="0"/>
        <w:adjustRightInd w:val="0"/>
        <w:spacing w:after="0" w:line="276" w:lineRule="auto"/>
        <w:ind w:right="-376"/>
        <w:rPr>
          <w:rFonts w:ascii="Arial" w:hAnsi="Arial" w:cs="Arial"/>
          <w:b/>
          <w:color w:val="000000"/>
          <w:sz w:val="20"/>
          <w:u w:val="single"/>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3924A3" w:rsidRPr="00910B91" w:rsidRDefault="00060B6E" w:rsidP="00910B9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Default="004E5391" w:rsidP="00572751">
      <w:pPr>
        <w:autoSpaceDE w:val="0"/>
        <w:autoSpaceDN w:val="0"/>
        <w:adjustRightInd w:val="0"/>
        <w:spacing w:after="0" w:line="276" w:lineRule="auto"/>
        <w:jc w:val="both"/>
        <w:rPr>
          <w:rFonts w:ascii="Arial" w:hAnsi="Arial" w:cs="Arial"/>
          <w:color w:val="000000"/>
        </w:rPr>
      </w:pPr>
      <w:proofErr w:type="gramStart"/>
      <w:r w:rsidRPr="0050771F">
        <w:rPr>
          <w:rFonts w:ascii="Arial" w:hAnsi="Arial" w:cs="Arial"/>
          <w:b/>
          <w:bCs/>
          <w:color w:val="000000"/>
        </w:rPr>
        <w:t>Primero.-</w:t>
      </w:r>
      <w:proofErr w:type="gramEnd"/>
      <w:r w:rsidRPr="0050771F">
        <w:rPr>
          <w:rFonts w:ascii="Arial" w:hAnsi="Arial" w:cs="Arial"/>
          <w:b/>
          <w:bCs/>
          <w:color w:val="000000"/>
        </w:rPr>
        <w:t xml:space="preserve">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EF19B8" w:rsidRPr="0050771F" w:rsidRDefault="00EF19B8"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proofErr w:type="gramStart"/>
      <w:r w:rsidRPr="0050771F">
        <w:rPr>
          <w:rFonts w:ascii="Arial" w:hAnsi="Arial" w:cs="Arial"/>
          <w:b/>
          <w:bCs/>
          <w:color w:val="000000"/>
        </w:rPr>
        <w:t>Segundo.-</w:t>
      </w:r>
      <w:proofErr w:type="gramEnd"/>
      <w:r w:rsidRPr="0050771F">
        <w:rPr>
          <w:rFonts w:ascii="Arial" w:hAnsi="Arial" w:cs="Arial"/>
          <w:b/>
          <w:bCs/>
          <w:color w:val="000000"/>
        </w:rPr>
        <w:t xml:space="preserve">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w:t>
      </w:r>
      <w:proofErr w:type="gramStart"/>
      <w:r w:rsidR="00ED2C8B" w:rsidRPr="0050771F">
        <w:rPr>
          <w:rFonts w:ascii="Arial" w:hAnsi="Arial" w:cs="Arial"/>
          <w:color w:val="000000"/>
        </w:rPr>
        <w:t>decir</w:t>
      </w:r>
      <w:proofErr w:type="gramEnd"/>
      <w:r w:rsidR="00ED2C8B" w:rsidRPr="0050771F">
        <w:rPr>
          <w:rFonts w:ascii="Arial" w:hAnsi="Arial" w:cs="Arial"/>
          <w:color w:val="000000"/>
        </w:rPr>
        <w:t xml:space="preserve">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proofErr w:type="gramStart"/>
      <w:r w:rsidRPr="0050771F">
        <w:rPr>
          <w:rFonts w:ascii="Arial" w:hAnsi="Arial" w:cs="Arial"/>
          <w:b/>
          <w:bCs/>
          <w:color w:val="000000"/>
        </w:rPr>
        <w:t>Tercero</w:t>
      </w:r>
      <w:r w:rsidR="004E5391" w:rsidRPr="0050771F">
        <w:rPr>
          <w:rFonts w:ascii="Arial" w:hAnsi="Arial" w:cs="Arial"/>
          <w:b/>
          <w:bCs/>
          <w:color w:val="000000"/>
        </w:rPr>
        <w:t>.-</w:t>
      </w:r>
      <w:proofErr w:type="gramEnd"/>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EF19B8">
        <w:rPr>
          <w:rFonts w:ascii="Arial" w:hAnsi="Arial" w:cs="Arial"/>
          <w:color w:val="FF0000"/>
        </w:rPr>
        <w:t>11 de marzo</w:t>
      </w:r>
      <w:r w:rsidR="008113A5" w:rsidRPr="0050771F">
        <w:rPr>
          <w:rFonts w:ascii="Arial" w:hAnsi="Arial" w:cs="Arial"/>
          <w:color w:val="FF0000"/>
        </w:rPr>
        <w:t xml:space="preserve"> 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Default="005C3BB1" w:rsidP="0071022B">
      <w:pPr>
        <w:spacing w:line="276" w:lineRule="auto"/>
        <w:ind w:right="49"/>
        <w:jc w:val="both"/>
        <w:rPr>
          <w:rFonts w:ascii="Arial" w:hAnsi="Arial" w:cs="Arial"/>
          <w:color w:val="FF0000"/>
          <w:sz w:val="20"/>
          <w:szCs w:val="20"/>
        </w:rPr>
      </w:pPr>
    </w:p>
    <w:p w:rsidR="00910B91" w:rsidRDefault="00910B91" w:rsidP="0071022B">
      <w:pPr>
        <w:spacing w:line="276" w:lineRule="auto"/>
        <w:ind w:right="49"/>
        <w:jc w:val="both"/>
        <w:rPr>
          <w:rFonts w:ascii="Arial" w:hAnsi="Arial" w:cs="Arial"/>
          <w:color w:val="FF0000"/>
          <w:sz w:val="20"/>
          <w:szCs w:val="20"/>
        </w:rPr>
      </w:pPr>
    </w:p>
    <w:p w:rsidR="00910B91" w:rsidRPr="00215CF3" w:rsidRDefault="00910B9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tbl>
      <w:tblPr>
        <w:tblStyle w:val="Tablaconcuadrcula"/>
        <w:tblpPr w:leftFromText="141" w:rightFromText="141" w:vertAnchor="text" w:horzAnchor="margin" w:tblpY="110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910B91" w:rsidRPr="00215CF3" w:rsidTr="00910B91">
        <w:trPr>
          <w:trHeight w:val="435"/>
        </w:trPr>
        <w:tc>
          <w:tcPr>
            <w:tcW w:w="4843" w:type="dxa"/>
          </w:tcPr>
          <w:p w:rsidR="00910B91" w:rsidRPr="00215CF3" w:rsidRDefault="004B192E" w:rsidP="00910B91">
            <w:pPr>
              <w:spacing w:line="276" w:lineRule="auto"/>
              <w:jc w:val="center"/>
              <w:rPr>
                <w:rFonts w:ascii="Arial" w:hAnsi="Arial" w:cs="Arial"/>
                <w:b/>
                <w:sz w:val="20"/>
                <w:szCs w:val="20"/>
              </w:rPr>
            </w:pPr>
            <w:hyperlink r:id="rId9" w:history="1">
              <w:r w:rsidR="00910B91" w:rsidRPr="00215CF3">
                <w:rPr>
                  <w:rStyle w:val="Hipervnculo"/>
                  <w:rFonts w:ascii="Arial" w:hAnsi="Arial" w:cs="Arial"/>
                  <w:b/>
                  <w:color w:val="auto"/>
                  <w:sz w:val="20"/>
                  <w:szCs w:val="20"/>
                  <w:u w:val="none"/>
                </w:rPr>
                <w:t>LIC. JUAN ANTONIO OLAGUE BARRAZA</w:t>
              </w:r>
            </w:hyperlink>
          </w:p>
          <w:p w:rsidR="00910B91" w:rsidRPr="00215CF3" w:rsidRDefault="00910B91" w:rsidP="00910B91">
            <w:pPr>
              <w:spacing w:line="276" w:lineRule="auto"/>
              <w:jc w:val="center"/>
              <w:rPr>
                <w:rFonts w:ascii="Arial" w:hAnsi="Arial" w:cs="Arial"/>
                <w:b/>
                <w:sz w:val="20"/>
                <w:szCs w:val="20"/>
              </w:rPr>
            </w:pPr>
          </w:p>
        </w:tc>
        <w:tc>
          <w:tcPr>
            <w:tcW w:w="4728" w:type="dxa"/>
          </w:tcPr>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910B91" w:rsidRPr="00215CF3" w:rsidTr="00910B91">
        <w:trPr>
          <w:trHeight w:val="1380"/>
        </w:trPr>
        <w:tc>
          <w:tcPr>
            <w:tcW w:w="4843" w:type="dxa"/>
          </w:tcPr>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SECRETARIO</w:t>
            </w:r>
          </w:p>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910B91" w:rsidRPr="00215CF3" w:rsidRDefault="00910B91" w:rsidP="00910B91">
            <w:pPr>
              <w:spacing w:line="276" w:lineRule="auto"/>
              <w:jc w:val="center"/>
              <w:rPr>
                <w:rFonts w:ascii="Arial" w:hAnsi="Arial" w:cs="Arial"/>
                <w:b/>
                <w:sz w:val="20"/>
                <w:szCs w:val="20"/>
              </w:rPr>
            </w:pPr>
          </w:p>
          <w:p w:rsidR="00910B91" w:rsidRPr="00215CF3" w:rsidRDefault="00910B91" w:rsidP="00910B91">
            <w:pPr>
              <w:spacing w:line="276" w:lineRule="auto"/>
              <w:rPr>
                <w:rFonts w:ascii="Arial" w:hAnsi="Arial" w:cs="Arial"/>
                <w:b/>
                <w:sz w:val="20"/>
                <w:szCs w:val="20"/>
              </w:rPr>
            </w:pPr>
          </w:p>
        </w:tc>
        <w:tc>
          <w:tcPr>
            <w:tcW w:w="4728" w:type="dxa"/>
          </w:tcPr>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VOCAL</w:t>
            </w:r>
          </w:p>
          <w:p w:rsidR="00910B91" w:rsidRPr="00215CF3" w:rsidRDefault="00910B91" w:rsidP="00910B91">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Pr="0050771F" w:rsidRDefault="005C3BB1" w:rsidP="00774D13">
      <w:pPr>
        <w:spacing w:line="276" w:lineRule="auto"/>
        <w:jc w:val="center"/>
        <w:rPr>
          <w:rFonts w:ascii="Arial" w:hAnsi="Arial" w:cs="Arial"/>
          <w:b/>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910B91" w:rsidRDefault="00910B91"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EF19B8">
        <w:rPr>
          <w:rFonts w:ascii="Arial" w:eastAsia="Calibri" w:hAnsi="Arial" w:cs="Arial"/>
          <w:b/>
          <w:color w:val="FF0000"/>
          <w:sz w:val="14"/>
          <w:szCs w:val="16"/>
        </w:rPr>
        <w:t>11 DE MARZO</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bookmarkStart w:id="0" w:name="_GoBack"/>
      <w:r w:rsidR="004B192E" w:rsidRPr="004B192E">
        <w:rPr>
          <w:rFonts w:ascii="Arial" w:hAnsi="Arial" w:cs="Arial"/>
          <w:b/>
          <w:color w:val="FF0000"/>
          <w:sz w:val="14"/>
          <w:szCs w:val="16"/>
        </w:rPr>
        <w:t>68</w:t>
      </w:r>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CF7" w:rsidRDefault="00446CF7" w:rsidP="004627F5">
      <w:pPr>
        <w:spacing w:after="0" w:line="240" w:lineRule="auto"/>
      </w:pPr>
      <w:r>
        <w:separator/>
      </w:r>
    </w:p>
  </w:endnote>
  <w:endnote w:type="continuationSeparator" w:id="0">
    <w:p w:rsidR="00446CF7" w:rsidRDefault="00446CF7"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4B192E" w:rsidRPr="004B192E">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CF7" w:rsidRDefault="00446CF7" w:rsidP="004627F5">
      <w:pPr>
        <w:spacing w:after="0" w:line="240" w:lineRule="auto"/>
      </w:pPr>
      <w:r>
        <w:separator/>
      </w:r>
    </w:p>
  </w:footnote>
  <w:footnote w:type="continuationSeparator" w:id="0">
    <w:p w:rsidR="00446CF7" w:rsidRDefault="00446CF7"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B192E">
      <w:rPr>
        <w:rFonts w:ascii="Arial" w:hAnsi="Arial" w:cs="Arial"/>
        <w:b/>
        <w:color w:val="FF0000"/>
        <w:sz w:val="16"/>
        <w:szCs w:val="16"/>
      </w:rPr>
      <w:t>68</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A4C8B"/>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46CF7"/>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192E"/>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1F88"/>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0B91"/>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25CC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132B"/>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19B8"/>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E4B6C5"/>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chitaip.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1387</Words>
  <Characters>7633</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Adriana Dominguez Cordero</cp:lastModifiedBy>
  <cp:revision>3</cp:revision>
  <cp:lastPrinted>2020-01-28T17:28:00Z</cp:lastPrinted>
  <dcterms:created xsi:type="dcterms:W3CDTF">2020-03-12T16:36:00Z</dcterms:created>
  <dcterms:modified xsi:type="dcterms:W3CDTF">2020-03-12T16:37:00Z</dcterms:modified>
</cp:coreProperties>
</file>