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43BFB">
        <w:rPr>
          <w:rFonts w:ascii="Arial" w:hAnsi="Arial" w:cs="Arial"/>
          <w:b/>
          <w:color w:val="FF0000"/>
          <w:sz w:val="20"/>
        </w:rPr>
        <w:t>6</w:t>
      </w:r>
      <w:r w:rsidR="00B645BA">
        <w:rPr>
          <w:rFonts w:ascii="Arial" w:hAnsi="Arial" w:cs="Arial"/>
          <w:b/>
          <w:color w:val="FF0000"/>
          <w:sz w:val="20"/>
        </w:rPr>
        <w:t>7</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B645BA">
        <w:rPr>
          <w:rFonts w:ascii="Arial" w:hAnsi="Arial" w:cs="Arial"/>
          <w:b/>
          <w:color w:val="FF0000"/>
          <w:sz w:val="20"/>
        </w:rPr>
        <w:t>031162020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B645BA">
        <w:rPr>
          <w:rFonts w:ascii="Arial" w:hAnsi="Arial" w:cs="Arial"/>
          <w:b/>
          <w:color w:val="FF0000"/>
          <w:sz w:val="20"/>
        </w:rPr>
        <w:t>031162020</w:t>
      </w:r>
      <w:r w:rsidR="002D1C39" w:rsidRPr="004A4B92">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B645BA">
        <w:rPr>
          <w:rFonts w:ascii="Arial" w:hAnsi="Arial" w:cs="Arial"/>
          <w:b/>
          <w:color w:val="FF0000"/>
          <w:sz w:val="20"/>
        </w:rPr>
        <w:t>031162020</w:t>
      </w:r>
      <w:r w:rsidR="002D1C39" w:rsidRPr="004A4B92">
        <w:rPr>
          <w:rFonts w:ascii="Arial" w:hAnsi="Arial" w:cs="Arial"/>
          <w:b/>
          <w:color w:val="FF0000"/>
          <w:sz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B645BA">
        <w:rPr>
          <w:rFonts w:ascii="Arial" w:hAnsi="Arial" w:cs="Arial"/>
          <w:color w:val="FF0000"/>
          <w:szCs w:val="20"/>
        </w:rPr>
        <w:t>10</w:t>
      </w:r>
      <w:r w:rsidR="00FB0A4B">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B645BA">
        <w:rPr>
          <w:rFonts w:ascii="Arial" w:hAnsi="Arial" w:cs="Arial"/>
          <w:b/>
          <w:color w:val="FF0000"/>
          <w:sz w:val="20"/>
        </w:rPr>
        <w:t>031162020</w:t>
      </w:r>
      <w:r w:rsidR="002D1C39" w:rsidRPr="004A4B92">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04BE3" w:rsidRDefault="00404BE3" w:rsidP="00086EED">
      <w:pPr>
        <w:autoSpaceDE w:val="0"/>
        <w:autoSpaceDN w:val="0"/>
        <w:adjustRightInd w:val="0"/>
        <w:spacing w:after="0" w:line="276" w:lineRule="auto"/>
        <w:jc w:val="both"/>
        <w:rPr>
          <w:rFonts w:ascii="Arial" w:hAnsi="Arial" w:cs="Arial"/>
          <w:color w:val="000000"/>
          <w:szCs w:val="20"/>
        </w:rPr>
      </w:pPr>
    </w:p>
    <w:p w:rsidR="00D24027" w:rsidRDefault="00B645BA"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w:t>
      </w:r>
      <w:r w:rsidRPr="00B645BA">
        <w:rPr>
          <w:rFonts w:ascii="Arial" w:hAnsi="Arial" w:cs="Arial"/>
          <w:color w:val="FF0000"/>
          <w:sz w:val="18"/>
          <w:szCs w:val="20"/>
        </w:rPr>
        <w:t xml:space="preserve">Solicito un informe detallado de </w:t>
      </w:r>
      <w:proofErr w:type="gramStart"/>
      <w:r w:rsidRPr="00B645BA">
        <w:rPr>
          <w:rFonts w:ascii="Arial" w:hAnsi="Arial" w:cs="Arial"/>
          <w:color w:val="FF0000"/>
          <w:sz w:val="18"/>
          <w:szCs w:val="20"/>
        </w:rPr>
        <w:t>todo los dictámenes</w:t>
      </w:r>
      <w:proofErr w:type="gramEnd"/>
      <w:r w:rsidRPr="00B645BA">
        <w:rPr>
          <w:rFonts w:ascii="Arial" w:hAnsi="Arial" w:cs="Arial"/>
          <w:color w:val="FF0000"/>
          <w:sz w:val="18"/>
          <w:szCs w:val="20"/>
        </w:rPr>
        <w:t xml:space="preserve"> de procedencia de la Comisión Estatal Mixta de Escalafón del Magisterio que </w:t>
      </w:r>
      <w:proofErr w:type="spellStart"/>
      <w:r w:rsidRPr="00B645BA">
        <w:rPr>
          <w:rFonts w:ascii="Arial" w:hAnsi="Arial" w:cs="Arial"/>
          <w:color w:val="FF0000"/>
          <w:sz w:val="18"/>
          <w:szCs w:val="20"/>
        </w:rPr>
        <w:t>procederieron</w:t>
      </w:r>
      <w:proofErr w:type="spellEnd"/>
      <w:r w:rsidRPr="00B645BA">
        <w:rPr>
          <w:rFonts w:ascii="Arial" w:hAnsi="Arial" w:cs="Arial"/>
          <w:color w:val="FF0000"/>
          <w:sz w:val="18"/>
          <w:szCs w:val="20"/>
        </w:rPr>
        <w:t xml:space="preserve"> en 2014, 2013 y 2015</w:t>
      </w:r>
      <w:r>
        <w:rPr>
          <w:rFonts w:ascii="Arial" w:hAnsi="Arial" w:cs="Arial"/>
          <w:color w:val="FF0000"/>
          <w:sz w:val="18"/>
          <w:szCs w:val="20"/>
        </w:rPr>
        <w:t>”</w:t>
      </w:r>
    </w:p>
    <w:p w:rsidR="00B645BA" w:rsidRPr="00404BE3" w:rsidRDefault="00B645BA"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B645BA">
        <w:rPr>
          <w:rFonts w:ascii="Arial" w:hAnsi="Arial" w:cs="Arial"/>
          <w:color w:val="FF0000"/>
          <w:shd w:val="clear" w:color="auto" w:fill="FFFFFF"/>
        </w:rPr>
        <w:t>la Secretaría de Educación y Deporte del Estado de</w:t>
      </w:r>
      <w:r w:rsidR="00772907">
        <w:rPr>
          <w:rFonts w:ascii="Arial" w:hAnsi="Arial" w:cs="Arial"/>
          <w:color w:val="FF0000"/>
        </w:rPr>
        <w:t xml:space="preserv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r w:rsidR="00B645BA" w:rsidRPr="00B645BA">
        <w:rPr>
          <w:rFonts w:ascii="Arial" w:hAnsi="Arial" w:cs="Arial"/>
          <w:b/>
          <w:color w:val="FF0000"/>
        </w:rPr>
        <w:t xml:space="preserve">CANTINFLAS MORENO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proofErr w:type="gramStart"/>
      <w:r w:rsidRPr="00215CF3">
        <w:rPr>
          <w:rFonts w:ascii="Arial" w:hAnsi="Arial" w:cs="Arial"/>
          <w:color w:val="000000"/>
        </w:rPr>
        <w:t>Asimismo</w:t>
      </w:r>
      <w:proofErr w:type="gramEnd"/>
      <w:r w:rsidRPr="00215CF3">
        <w:rPr>
          <w:rFonts w:ascii="Arial" w:hAnsi="Arial" w:cs="Arial"/>
          <w:color w:val="000000"/>
        </w:rPr>
        <w:t xml:space="preserve">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B645BA">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B645BA">
        <w:rPr>
          <w:rFonts w:ascii="Arial" w:hAnsi="Arial" w:cs="Arial"/>
          <w:color w:val="FF0000"/>
        </w:rPr>
        <w:t>Estatal</w:t>
      </w:r>
      <w:r w:rsidR="00772907">
        <w:rPr>
          <w:rFonts w:ascii="Arial" w:hAnsi="Arial" w:cs="Arial"/>
          <w:color w:val="FF0000"/>
        </w:rPr>
        <w:t xml:space="preserve">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B645BA">
        <w:rPr>
          <w:rFonts w:ascii="Arial" w:hAnsi="Arial" w:cs="Arial"/>
          <w:color w:val="FF0000"/>
          <w:shd w:val="clear" w:color="auto" w:fill="FFFFFF"/>
        </w:rPr>
        <w:t>la</w:t>
      </w:r>
      <w:r w:rsidR="00B645BA">
        <w:rPr>
          <w:rFonts w:ascii="Arial" w:hAnsi="Arial" w:cs="Arial"/>
          <w:color w:val="FF0000"/>
          <w:shd w:val="clear" w:color="auto" w:fill="FFFFFF"/>
        </w:rPr>
        <w:t xml:space="preserve"> </w:t>
      </w:r>
      <w:r w:rsidR="00B645BA">
        <w:rPr>
          <w:rFonts w:ascii="Arial" w:hAnsi="Arial" w:cs="Arial"/>
          <w:color w:val="FF0000"/>
          <w:shd w:val="clear" w:color="auto" w:fill="FFFFFF"/>
        </w:rPr>
        <w:t>Secretaría de Educación y Deporte del Estado de</w:t>
      </w:r>
      <w:r w:rsidR="00B645BA">
        <w:rPr>
          <w:rFonts w:ascii="Arial" w:hAnsi="Arial" w:cs="Arial"/>
          <w:color w:val="FF0000"/>
        </w:rPr>
        <w:t xml:space="preserve"> Chihua</w:t>
      </w:r>
      <w:r w:rsidR="00B645BA">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w:t>
      </w:r>
      <w:r w:rsidR="00C96AF6" w:rsidRPr="00215CF3">
        <w:rPr>
          <w:rFonts w:ascii="Arial" w:hAnsi="Arial" w:cs="Arial"/>
        </w:rPr>
        <w:lastRenderedPageBreak/>
        <w:t>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 </w:t>
      </w:r>
      <w:r w:rsidR="00480838" w:rsidRPr="00215CF3">
        <w:rPr>
          <w:rFonts w:ascii="Arial" w:hAnsi="Arial" w:cs="Arial"/>
        </w:rPr>
        <w:t>electrónic</w:t>
      </w:r>
      <w:r w:rsidR="00772907">
        <w:rPr>
          <w:rFonts w:ascii="Arial" w:hAnsi="Arial" w:cs="Arial"/>
          <w:color w:val="FF0000"/>
        </w:rPr>
        <w:t>a</w:t>
      </w:r>
      <w:r w:rsidR="00A12291">
        <w:rPr>
          <w:rFonts w:ascii="Arial" w:hAnsi="Arial" w:cs="Arial"/>
        </w:rPr>
        <w:t xml:space="preserve">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B645BA" w:rsidP="00572751">
      <w:pPr>
        <w:autoSpaceDE w:val="0"/>
        <w:autoSpaceDN w:val="0"/>
        <w:adjustRightInd w:val="0"/>
        <w:spacing w:after="0" w:line="276" w:lineRule="auto"/>
        <w:ind w:right="-376"/>
        <w:rPr>
          <w:rStyle w:val="Hipervnculo"/>
          <w:rFonts w:ascii="Arial" w:hAnsi="Arial" w:cs="Arial"/>
          <w:b/>
          <w:sz w:val="20"/>
          <w:szCs w:val="20"/>
        </w:rPr>
      </w:pPr>
      <w:hyperlink r:id="rId8" w:history="1">
        <w:r w:rsidR="0071022B" w:rsidRPr="004E0CAE">
          <w:rPr>
            <w:rStyle w:val="Hipervnculo"/>
            <w:rFonts w:ascii="Arial" w:hAnsi="Arial" w:cs="Arial"/>
            <w:b/>
            <w:sz w:val="20"/>
            <w:szCs w:val="20"/>
          </w:rPr>
          <w:t>https://transparenciachihuahua.org/infomex/</w:t>
        </w:r>
      </w:hyperlink>
    </w:p>
    <w:p w:rsidR="002D1C39" w:rsidRDefault="00B645BA" w:rsidP="00572751">
      <w:pPr>
        <w:autoSpaceDE w:val="0"/>
        <w:autoSpaceDN w:val="0"/>
        <w:adjustRightInd w:val="0"/>
        <w:spacing w:after="0" w:line="276" w:lineRule="auto"/>
        <w:ind w:right="-376"/>
      </w:pPr>
      <w:hyperlink r:id="rId9" w:history="1">
        <w:r>
          <w:rPr>
            <w:rStyle w:val="Hipervnculo"/>
          </w:rPr>
          <w:t>http://educacion.chihuahua.gob.mx/</w:t>
        </w:r>
      </w:hyperlink>
    </w:p>
    <w:p w:rsidR="00B645BA" w:rsidRPr="00215CF3" w:rsidRDefault="00B645BA"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B645BA" w:rsidRPr="00B645BA">
        <w:rPr>
          <w:rFonts w:ascii="Arial" w:hAnsi="Arial" w:cs="Arial"/>
          <w:color w:val="FF0000"/>
        </w:rPr>
        <w:t>12</w:t>
      </w:r>
      <w:r w:rsidR="00FB0A4B" w:rsidRPr="00B645BA">
        <w:rPr>
          <w:rFonts w:ascii="Arial" w:hAnsi="Arial" w:cs="Arial"/>
          <w:color w:val="FF0000"/>
        </w:rPr>
        <w:t xml:space="preserve"> d</w:t>
      </w:r>
      <w:r w:rsidR="00FB0A4B">
        <w:rPr>
          <w:rFonts w:ascii="Arial" w:hAnsi="Arial" w:cs="Arial"/>
          <w:color w:val="FF0000"/>
        </w:rPr>
        <w:t xml:space="preserve">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Default="005C3BB1" w:rsidP="005C3BB1">
      <w:pPr>
        <w:spacing w:line="276" w:lineRule="auto"/>
        <w:ind w:right="49"/>
        <w:jc w:val="both"/>
        <w:rPr>
          <w:rFonts w:ascii="Arial" w:hAnsi="Arial" w:cs="Arial"/>
          <w:color w:val="FF0000"/>
          <w:sz w:val="20"/>
          <w:szCs w:val="20"/>
        </w:rPr>
      </w:pPr>
    </w:p>
    <w:p w:rsidR="006226BA" w:rsidRPr="00215CF3" w:rsidRDefault="006226BA"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tbl>
      <w:tblPr>
        <w:tblStyle w:val="Tablaconcuadrcula"/>
        <w:tblpPr w:leftFromText="141" w:rightFromText="141" w:vertAnchor="text" w:horzAnchor="margin" w:tblpY="9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226BA" w:rsidRPr="00215CF3" w:rsidTr="006226BA">
        <w:trPr>
          <w:trHeight w:val="435"/>
        </w:trPr>
        <w:tc>
          <w:tcPr>
            <w:tcW w:w="4843" w:type="dxa"/>
          </w:tcPr>
          <w:p w:rsidR="006226BA" w:rsidRPr="00215CF3" w:rsidRDefault="00B645BA" w:rsidP="006226BA">
            <w:pPr>
              <w:spacing w:line="276" w:lineRule="auto"/>
              <w:jc w:val="center"/>
              <w:rPr>
                <w:rFonts w:ascii="Arial" w:hAnsi="Arial" w:cs="Arial"/>
                <w:b/>
                <w:sz w:val="20"/>
                <w:szCs w:val="20"/>
              </w:rPr>
            </w:pPr>
            <w:hyperlink r:id="rId10" w:history="1">
              <w:r w:rsidR="006226BA" w:rsidRPr="00215CF3">
                <w:rPr>
                  <w:rStyle w:val="Hipervnculo"/>
                  <w:rFonts w:ascii="Arial" w:hAnsi="Arial" w:cs="Arial"/>
                  <w:b/>
                  <w:color w:val="auto"/>
                  <w:sz w:val="20"/>
                  <w:szCs w:val="20"/>
                  <w:u w:val="none"/>
                </w:rPr>
                <w:t>LIC. JUAN ANTONIO OLAGUE BARRAZA</w:t>
              </w:r>
            </w:hyperlink>
          </w:p>
          <w:p w:rsidR="006226BA" w:rsidRPr="00215CF3" w:rsidRDefault="006226BA" w:rsidP="006226BA">
            <w:pPr>
              <w:spacing w:line="276" w:lineRule="auto"/>
              <w:jc w:val="center"/>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6226BA" w:rsidRPr="00215CF3" w:rsidTr="006226BA">
        <w:trPr>
          <w:trHeight w:val="1380"/>
        </w:trPr>
        <w:tc>
          <w:tcPr>
            <w:tcW w:w="4843"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SECRETARIO</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6226BA" w:rsidRPr="00215CF3" w:rsidRDefault="006226BA" w:rsidP="006226BA">
            <w:pPr>
              <w:spacing w:line="276" w:lineRule="auto"/>
              <w:jc w:val="center"/>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Pr="00215CF3" w:rsidRDefault="006226BA" w:rsidP="006226BA">
            <w:pPr>
              <w:spacing w:line="276" w:lineRule="auto"/>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VOCAL</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6226BA" w:rsidRDefault="006226BA" w:rsidP="005F0064">
      <w:pPr>
        <w:autoSpaceDE w:val="0"/>
        <w:autoSpaceDN w:val="0"/>
        <w:adjustRightInd w:val="0"/>
        <w:spacing w:after="0" w:line="240" w:lineRule="auto"/>
        <w:jc w:val="both"/>
        <w:rPr>
          <w:rFonts w:ascii="Arial" w:hAnsi="Arial" w:cs="Arial"/>
          <w:b/>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B645BA">
        <w:rPr>
          <w:rFonts w:ascii="Arial" w:eastAsia="Calibri" w:hAnsi="Arial" w:cs="Arial"/>
          <w:b/>
          <w:color w:val="FF0000"/>
          <w:sz w:val="14"/>
          <w:szCs w:val="16"/>
        </w:rPr>
        <w:t>12</w:t>
      </w:r>
      <w:r w:rsidR="00FB0A4B">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E63AA5">
        <w:rPr>
          <w:rFonts w:ascii="Arial" w:hAnsi="Arial" w:cs="Arial"/>
          <w:b/>
          <w:color w:val="FF0000"/>
          <w:sz w:val="14"/>
          <w:szCs w:val="16"/>
        </w:rPr>
        <w:t>6</w:t>
      </w:r>
      <w:r w:rsidR="00B645BA">
        <w:rPr>
          <w:rFonts w:ascii="Arial" w:hAnsi="Arial" w:cs="Arial"/>
          <w:b/>
          <w:color w:val="FF0000"/>
          <w:sz w:val="14"/>
          <w:szCs w:val="16"/>
        </w:rPr>
        <w:t>7</w:t>
      </w:r>
      <w:bookmarkStart w:id="0" w:name="_GoBack"/>
      <w:bookmarkEnd w:id="0"/>
      <w:r w:rsidRPr="005F0064">
        <w:rPr>
          <w:rFonts w:ascii="Arial" w:hAnsi="Arial" w:cs="Arial"/>
          <w:b/>
          <w:sz w:val="14"/>
          <w:szCs w:val="16"/>
        </w:rPr>
        <w:t>/2020.</w:t>
      </w:r>
    </w:p>
    <w:sectPr w:rsidR="00DC35D2" w:rsidRPr="005F0064" w:rsidSect="001D65A7">
      <w:headerReference w:type="default" r:id="rId11"/>
      <w:footerReference w:type="default" r:id="rId12"/>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380" w:rsidRDefault="00AB2380" w:rsidP="004627F5">
      <w:pPr>
        <w:spacing w:after="0" w:line="240" w:lineRule="auto"/>
      </w:pPr>
      <w:r>
        <w:separator/>
      </w:r>
    </w:p>
  </w:endnote>
  <w:endnote w:type="continuationSeparator" w:id="0">
    <w:p w:rsidR="00AB2380" w:rsidRDefault="00AB2380"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B645BA" w:rsidRPr="00B645BA">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380" w:rsidRDefault="00AB2380" w:rsidP="004627F5">
      <w:pPr>
        <w:spacing w:after="0" w:line="240" w:lineRule="auto"/>
      </w:pPr>
      <w:r>
        <w:separator/>
      </w:r>
    </w:p>
  </w:footnote>
  <w:footnote w:type="continuationSeparator" w:id="0">
    <w:p w:rsidR="00AB2380" w:rsidRDefault="00AB2380"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B43BFB">
      <w:rPr>
        <w:rFonts w:ascii="Arial" w:hAnsi="Arial" w:cs="Arial"/>
        <w:b/>
        <w:color w:val="FF0000"/>
        <w:sz w:val="16"/>
        <w:szCs w:val="16"/>
      </w:rPr>
      <w:t>6</w:t>
    </w:r>
    <w:r w:rsidR="00B645BA">
      <w:rPr>
        <w:rFonts w:ascii="Arial" w:hAnsi="Arial" w:cs="Arial"/>
        <w:b/>
        <w:color w:val="FF0000"/>
        <w:sz w:val="16"/>
        <w:szCs w:val="16"/>
      </w:rPr>
      <w:t>7</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63DE"/>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B6CE9"/>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4BE3"/>
    <w:rsid w:val="00405305"/>
    <w:rsid w:val="00413712"/>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6BA"/>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2907"/>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380"/>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3BFB"/>
    <w:rsid w:val="00B4772D"/>
    <w:rsid w:val="00B5245D"/>
    <w:rsid w:val="00B53A11"/>
    <w:rsid w:val="00B61C27"/>
    <w:rsid w:val="00B645BA"/>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73A"/>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027"/>
    <w:rsid w:val="00D2437C"/>
    <w:rsid w:val="00D24561"/>
    <w:rsid w:val="00D25D42"/>
    <w:rsid w:val="00D33B08"/>
    <w:rsid w:val="00D34981"/>
    <w:rsid w:val="00D47D92"/>
    <w:rsid w:val="00D50472"/>
    <w:rsid w:val="00D613C7"/>
    <w:rsid w:val="00D63D09"/>
    <w:rsid w:val="00D66199"/>
    <w:rsid w:val="00D70019"/>
    <w:rsid w:val="00D76F42"/>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3AA5"/>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4B"/>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610A7C"/>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iachihuahua.org/infome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unicipiochihuahua.gob.mx/Directorio/Detalle/Lic._JUAN_ANTONIO_OLAGUE_BARRAZA" TargetMode="External"/><Relationship Id="rId4" Type="http://schemas.openxmlformats.org/officeDocument/2006/relationships/settings" Target="settings.xml"/><Relationship Id="rId9" Type="http://schemas.openxmlformats.org/officeDocument/2006/relationships/hyperlink" Target="http://educacion.chihuahua.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7F5DE-84F0-4A0F-BA0A-41210B1A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1310</Words>
  <Characters>7206</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3</cp:revision>
  <cp:lastPrinted>2020-03-05T19:06:00Z</cp:lastPrinted>
  <dcterms:created xsi:type="dcterms:W3CDTF">2020-03-12T16:31:00Z</dcterms:created>
  <dcterms:modified xsi:type="dcterms:W3CDTF">2020-03-12T16:35:00Z</dcterms:modified>
</cp:coreProperties>
</file>