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B5F" w:rsidRPr="006D2E07" w:rsidRDefault="00F24B5F" w:rsidP="00035301">
      <w:pPr>
        <w:rPr>
          <w:rFonts w:ascii="Arial" w:hAnsi="Arial" w:cs="Arial"/>
          <w:b/>
          <w:sz w:val="20"/>
          <w:szCs w:val="20"/>
        </w:rPr>
      </w:pPr>
    </w:p>
    <w:p w:rsidR="00743240" w:rsidRPr="00BB664E" w:rsidRDefault="00743240" w:rsidP="00F02F71">
      <w:pPr>
        <w:spacing w:line="276" w:lineRule="auto"/>
        <w:jc w:val="both"/>
        <w:rPr>
          <w:rFonts w:ascii="Arial" w:hAnsi="Arial" w:cs="Arial"/>
          <w:b/>
          <w:color w:val="FF0000"/>
          <w:sz w:val="20"/>
          <w:szCs w:val="20"/>
        </w:rPr>
      </w:pPr>
      <w:r w:rsidRPr="00BB664E">
        <w:rPr>
          <w:rFonts w:ascii="Arial" w:eastAsia="Calibri" w:hAnsi="Arial" w:cs="Arial"/>
          <w:b/>
          <w:sz w:val="20"/>
          <w:szCs w:val="20"/>
          <w:lang w:eastAsia="en-US"/>
        </w:rPr>
        <w:t>ACUERDO DEL COMITÉ DE TRANSPARENCIA NO. CT-AVP/0</w:t>
      </w:r>
      <w:r w:rsidRPr="00BB664E">
        <w:rPr>
          <w:rFonts w:ascii="Arial" w:eastAsia="Calibri" w:hAnsi="Arial" w:cs="Arial"/>
          <w:b/>
          <w:sz w:val="20"/>
          <w:szCs w:val="20"/>
          <w:lang w:eastAsia="en-US"/>
        </w:rPr>
        <w:t>10</w:t>
      </w:r>
      <w:r w:rsidRPr="00BB664E">
        <w:rPr>
          <w:rFonts w:ascii="Arial" w:eastAsia="Calibri" w:hAnsi="Arial" w:cs="Arial"/>
          <w:b/>
          <w:sz w:val="20"/>
          <w:szCs w:val="20"/>
          <w:lang w:eastAsia="en-US"/>
        </w:rPr>
        <w:t xml:space="preserve">/2019 DE LA VERSIÓN PÚBLICA DE LOS DOCUMENTOS QUE SE ELABORAN PARA PROPORCIONAR LA RESPUESTA A LA SOLICITUD DE ACCESO A LA INFORMACIÓN PÚBLICA CON NÚMERO DE FOLIO </w:t>
      </w:r>
      <w:r w:rsidRPr="00BB664E">
        <w:rPr>
          <w:rFonts w:ascii="Arial" w:hAnsi="Arial" w:cs="Arial"/>
          <w:sz w:val="20"/>
          <w:szCs w:val="20"/>
        </w:rPr>
        <w:t xml:space="preserve"> </w:t>
      </w:r>
      <w:r w:rsidRPr="00BB664E">
        <w:rPr>
          <w:rFonts w:ascii="Arial" w:hAnsi="Arial" w:cs="Arial"/>
          <w:b/>
          <w:color w:val="FF0000"/>
          <w:sz w:val="20"/>
          <w:szCs w:val="20"/>
        </w:rPr>
        <w:t>0</w:t>
      </w:r>
      <w:r w:rsidRPr="00BB664E">
        <w:rPr>
          <w:rFonts w:ascii="Arial" w:hAnsi="Arial" w:cs="Arial"/>
          <w:b/>
          <w:color w:val="FF0000"/>
          <w:sz w:val="20"/>
          <w:szCs w:val="20"/>
        </w:rPr>
        <w:t>9832020</w:t>
      </w:r>
      <w:r w:rsidRPr="00BB664E">
        <w:rPr>
          <w:rFonts w:ascii="Arial" w:hAnsi="Arial" w:cs="Arial"/>
          <w:b/>
          <w:sz w:val="20"/>
          <w:szCs w:val="20"/>
        </w:rPr>
        <w:t xml:space="preserve"> </w:t>
      </w:r>
      <w:r w:rsidRPr="00BB664E">
        <w:rPr>
          <w:rFonts w:ascii="Arial" w:eastAsia="Calibri" w:hAnsi="Arial" w:cs="Arial"/>
          <w:b/>
          <w:sz w:val="20"/>
          <w:szCs w:val="20"/>
          <w:lang w:eastAsia="en-US"/>
        </w:rPr>
        <w:t>Y QUE CONTIENEN DATOS PE</w:t>
      </w:r>
      <w:r w:rsidRPr="00BB664E">
        <w:rPr>
          <w:rFonts w:ascii="Arial" w:eastAsia="Calibri" w:hAnsi="Arial" w:cs="Arial"/>
          <w:b/>
          <w:sz w:val="20"/>
          <w:szCs w:val="20"/>
          <w:lang w:eastAsia="en-US"/>
        </w:rPr>
        <w:t xml:space="preserve">RSONALES SENSIBLES CONSISTENTES EN </w:t>
      </w:r>
      <w:r w:rsidRPr="00BB664E">
        <w:rPr>
          <w:rFonts w:ascii="Arial" w:eastAsia="Calibri" w:hAnsi="Arial" w:cs="Arial"/>
          <w:b/>
          <w:color w:val="FF0000"/>
          <w:sz w:val="20"/>
          <w:szCs w:val="20"/>
          <w:lang w:eastAsia="en-US"/>
        </w:rPr>
        <w:t xml:space="preserve">LA FIRMA DEL PARTICULAR QUE REALIZA LOS TRÁMITES PARA </w:t>
      </w:r>
      <w:r w:rsidRPr="00BB664E">
        <w:rPr>
          <w:rFonts w:ascii="Arial" w:hAnsi="Arial" w:cs="Arial"/>
          <w:b/>
          <w:color w:val="FF0000"/>
          <w:sz w:val="20"/>
          <w:szCs w:val="20"/>
        </w:rPr>
        <w:t xml:space="preserve">PARA LA EXPEDICIÓN DE LA CONSTANCIA DE ZONIFICACIÓN. </w:t>
      </w:r>
    </w:p>
    <w:p w:rsidR="00B026D7" w:rsidRPr="00743240" w:rsidRDefault="00B026D7" w:rsidP="00F02F71">
      <w:pPr>
        <w:spacing w:line="276" w:lineRule="auto"/>
        <w:jc w:val="both"/>
        <w:rPr>
          <w:rFonts w:ascii="Arial" w:eastAsia="Calibri" w:hAnsi="Arial" w:cs="Arial"/>
          <w:b/>
          <w:color w:val="FF0000"/>
          <w:sz w:val="23"/>
          <w:szCs w:val="23"/>
          <w:lang w:eastAsia="en-US"/>
        </w:rPr>
      </w:pPr>
    </w:p>
    <w:p w:rsidR="00287BC7" w:rsidRPr="00BB664E" w:rsidRDefault="00287BC7" w:rsidP="00F02F71">
      <w:pPr>
        <w:spacing w:line="276" w:lineRule="auto"/>
        <w:jc w:val="center"/>
        <w:rPr>
          <w:rFonts w:ascii="Arial" w:eastAsia="Calibri" w:hAnsi="Arial" w:cs="Arial"/>
          <w:b/>
          <w:sz w:val="20"/>
          <w:szCs w:val="20"/>
          <w:lang w:eastAsia="en-US"/>
        </w:rPr>
      </w:pPr>
      <w:r w:rsidRPr="00BB664E">
        <w:rPr>
          <w:rFonts w:ascii="Arial" w:eastAsia="Calibri" w:hAnsi="Arial" w:cs="Arial"/>
          <w:b/>
          <w:sz w:val="20"/>
          <w:szCs w:val="20"/>
          <w:lang w:eastAsia="en-US"/>
        </w:rPr>
        <w:t>ANTECEDENTES:</w:t>
      </w:r>
    </w:p>
    <w:p w:rsidR="00287BC7" w:rsidRPr="00BB664E" w:rsidRDefault="00287BC7" w:rsidP="00F02F71">
      <w:pPr>
        <w:spacing w:line="276" w:lineRule="auto"/>
        <w:jc w:val="both"/>
        <w:rPr>
          <w:rFonts w:ascii="Arial" w:eastAsia="Calibri" w:hAnsi="Arial" w:cs="Arial"/>
          <w:sz w:val="20"/>
          <w:szCs w:val="20"/>
          <w:lang w:eastAsia="en-US"/>
        </w:rPr>
      </w:pPr>
    </w:p>
    <w:p w:rsidR="00BF7D9B" w:rsidRPr="00BB664E" w:rsidRDefault="00267573" w:rsidP="00D21123">
      <w:pPr>
        <w:spacing w:after="200" w:line="276" w:lineRule="auto"/>
        <w:jc w:val="both"/>
        <w:rPr>
          <w:rFonts w:ascii="Arial" w:eastAsia="Calibri" w:hAnsi="Arial" w:cs="Arial"/>
          <w:sz w:val="20"/>
          <w:szCs w:val="20"/>
          <w:lang w:eastAsia="en-US"/>
        </w:rPr>
      </w:pPr>
      <w:r w:rsidRPr="00BB664E">
        <w:rPr>
          <w:rFonts w:ascii="Arial" w:hAnsi="Arial" w:cs="Arial"/>
          <w:b/>
          <w:sz w:val="20"/>
          <w:szCs w:val="20"/>
        </w:rPr>
        <w:t>I.-</w:t>
      </w:r>
      <w:r w:rsidRPr="00BB664E">
        <w:rPr>
          <w:rFonts w:ascii="Arial" w:hAnsi="Arial" w:cs="Arial"/>
          <w:sz w:val="20"/>
          <w:szCs w:val="20"/>
        </w:rPr>
        <w:t xml:space="preserve"> </w:t>
      </w:r>
      <w:r w:rsidR="00BF7D9B" w:rsidRPr="00BB664E">
        <w:rPr>
          <w:rFonts w:ascii="Arial" w:eastAsia="Calibri" w:hAnsi="Arial" w:cs="Arial"/>
          <w:sz w:val="20"/>
          <w:szCs w:val="20"/>
          <w:lang w:eastAsia="en-US"/>
        </w:rPr>
        <w:t xml:space="preserve">El Municipio de Chihuahua, a quien en lo sucesivo se le denominará “El Municipio”, es Sujeto Obligado de </w:t>
      </w:r>
      <w:r w:rsidR="00BF7D9B" w:rsidRPr="00BB664E">
        <w:rPr>
          <w:rFonts w:ascii="Arial" w:eastAsia="Calibri" w:hAnsi="Arial" w:cs="Arial"/>
          <w:color w:val="FF0000"/>
          <w:sz w:val="20"/>
          <w:szCs w:val="20"/>
          <w:lang w:eastAsia="en-US"/>
        </w:rPr>
        <w:t xml:space="preserve">acuerdo </w:t>
      </w:r>
      <w:r w:rsidR="00D21123" w:rsidRPr="00BB664E">
        <w:rPr>
          <w:rFonts w:ascii="Arial" w:hAnsi="Arial" w:cs="Arial"/>
          <w:color w:val="FF0000"/>
          <w:sz w:val="20"/>
          <w:szCs w:val="20"/>
        </w:rPr>
        <w:t>a los artículos 36 fracción III y 60 de la Ley de Transparencia y Acceso a la Información del Estado de Chihuahua, emita resolución sobre la clasificación de la información que hace esta área como confidencial</w:t>
      </w:r>
      <w:r w:rsidR="00BF7D9B" w:rsidRPr="00BB664E">
        <w:rPr>
          <w:rFonts w:ascii="Arial" w:eastAsia="Calibri" w:hAnsi="Arial" w:cs="Arial"/>
          <w:color w:val="FF0000"/>
          <w:sz w:val="20"/>
          <w:szCs w:val="20"/>
          <w:lang w:eastAsia="en-US"/>
        </w:rPr>
        <w:t>32 fracción IV de la Ley de Transparencia y Acceso a la Información Pública del Estado de Chihuahua, y en virtud de los artículos 8 y 11 fracción XVIII y artículo 12 del Código Municipal para el Estado de Chihuahua, así como el artículo 2 del Reglamento de Transparencia y Acceso a la Información Pública del Municipio de Chihuahua,</w:t>
      </w:r>
      <w:r w:rsidR="00BF7D9B" w:rsidRPr="00BB664E">
        <w:rPr>
          <w:rFonts w:ascii="Arial" w:eastAsia="Calibri" w:hAnsi="Arial" w:cs="Arial"/>
          <w:sz w:val="20"/>
          <w:szCs w:val="20"/>
          <w:lang w:eastAsia="en-US"/>
        </w:rPr>
        <w:t xml:space="preserve"> por lo tanto deberá transparentar la información que de acuerdo a sus funciones, atribuciones en el ámbito de su respectiva competencia, genere, documente, obtenga o resguarde en sus archivos y registros.</w:t>
      </w:r>
    </w:p>
    <w:p w:rsidR="000E6E47" w:rsidRPr="00BB664E" w:rsidRDefault="00BF7D9B" w:rsidP="00F02F71">
      <w:pPr>
        <w:spacing w:line="276" w:lineRule="auto"/>
        <w:jc w:val="both"/>
        <w:rPr>
          <w:rFonts w:ascii="Arial" w:hAnsi="Arial" w:cs="Arial"/>
          <w:sz w:val="20"/>
          <w:szCs w:val="20"/>
        </w:rPr>
      </w:pPr>
      <w:r w:rsidRPr="00BB664E">
        <w:rPr>
          <w:rFonts w:ascii="Arial" w:hAnsi="Arial" w:cs="Arial"/>
          <w:b/>
          <w:sz w:val="20"/>
          <w:szCs w:val="20"/>
        </w:rPr>
        <w:t>II.-</w:t>
      </w:r>
      <w:r w:rsidRPr="00BB664E">
        <w:rPr>
          <w:rFonts w:ascii="Arial" w:hAnsi="Arial" w:cs="Arial"/>
          <w:sz w:val="20"/>
          <w:szCs w:val="20"/>
        </w:rPr>
        <w:t xml:space="preserve"> El</w:t>
      </w:r>
      <w:r w:rsidR="00267573" w:rsidRPr="00BB664E">
        <w:rPr>
          <w:rFonts w:ascii="Arial" w:hAnsi="Arial" w:cs="Arial"/>
          <w:sz w:val="20"/>
          <w:szCs w:val="20"/>
        </w:rPr>
        <w:t xml:space="preserve"> </w:t>
      </w:r>
      <w:r w:rsidRPr="00BB664E">
        <w:rPr>
          <w:rFonts w:ascii="Arial" w:hAnsi="Arial" w:cs="Arial"/>
          <w:sz w:val="20"/>
          <w:szCs w:val="20"/>
        </w:rPr>
        <w:t>Municipio</w:t>
      </w:r>
      <w:r w:rsidR="00241C17" w:rsidRPr="00BB664E">
        <w:rPr>
          <w:rFonts w:ascii="Arial" w:hAnsi="Arial" w:cs="Arial"/>
          <w:sz w:val="20"/>
          <w:szCs w:val="20"/>
        </w:rPr>
        <w:t xml:space="preserve">, </w:t>
      </w:r>
      <w:r w:rsidR="00267573" w:rsidRPr="00BB664E">
        <w:rPr>
          <w:rFonts w:ascii="Arial" w:hAnsi="Arial" w:cs="Arial"/>
          <w:sz w:val="20"/>
          <w:szCs w:val="20"/>
        </w:rPr>
        <w:t xml:space="preserve">debe transparentar las Obligaciones de Transparencia; conforme lo establece </w:t>
      </w:r>
      <w:r w:rsidR="00490FF3" w:rsidRPr="00BB664E">
        <w:rPr>
          <w:rFonts w:ascii="Arial" w:hAnsi="Arial" w:cs="Arial"/>
          <w:sz w:val="20"/>
          <w:szCs w:val="20"/>
        </w:rPr>
        <w:t>el</w:t>
      </w:r>
      <w:r w:rsidR="00267573" w:rsidRPr="00BB664E">
        <w:rPr>
          <w:rFonts w:ascii="Arial" w:hAnsi="Arial" w:cs="Arial"/>
          <w:sz w:val="20"/>
          <w:szCs w:val="20"/>
        </w:rPr>
        <w:t xml:space="preserve"> artículo 77 de </w:t>
      </w:r>
      <w:r w:rsidR="008E56E8" w:rsidRPr="00BB664E">
        <w:rPr>
          <w:rFonts w:ascii="Arial" w:hAnsi="Arial" w:cs="Arial"/>
          <w:sz w:val="20"/>
          <w:szCs w:val="20"/>
        </w:rPr>
        <w:t xml:space="preserve">la citada Ley, en la fracción XXVII de las concesiones, contratos, convenios, permisos, licencias o autorizaciones otorgados </w:t>
      </w:r>
      <w:r w:rsidR="009B374D" w:rsidRPr="00BB664E">
        <w:rPr>
          <w:rFonts w:ascii="Arial" w:hAnsi="Arial" w:cs="Arial"/>
          <w:sz w:val="20"/>
          <w:szCs w:val="20"/>
        </w:rPr>
        <w:t xml:space="preserve">especificando los titulares de aquellos, debiendo de publicarse su objeto, nombre o razón social del titular, vigencia, tipo términos condiciones, monto y modificaciones, así como el procedimiento involucra el aprovechamiento de bienes, servicios y/o </w:t>
      </w:r>
      <w:r w:rsidR="00D531D8" w:rsidRPr="00BB664E">
        <w:rPr>
          <w:rFonts w:ascii="Arial" w:hAnsi="Arial" w:cs="Arial"/>
          <w:sz w:val="20"/>
          <w:szCs w:val="20"/>
        </w:rPr>
        <w:t>recursos públicos</w:t>
      </w:r>
      <w:r w:rsidR="000E6E47" w:rsidRPr="00BB664E">
        <w:rPr>
          <w:rFonts w:ascii="Arial" w:hAnsi="Arial" w:cs="Arial"/>
          <w:sz w:val="20"/>
          <w:szCs w:val="20"/>
        </w:rPr>
        <w:t>.</w:t>
      </w:r>
    </w:p>
    <w:p w:rsidR="000E6E47" w:rsidRPr="00BB664E" w:rsidRDefault="000E6E47" w:rsidP="00F02F71">
      <w:pPr>
        <w:spacing w:line="276" w:lineRule="auto"/>
        <w:jc w:val="both"/>
        <w:rPr>
          <w:rFonts w:ascii="Arial" w:hAnsi="Arial" w:cs="Arial"/>
          <w:sz w:val="20"/>
          <w:szCs w:val="20"/>
        </w:rPr>
      </w:pPr>
    </w:p>
    <w:p w:rsidR="00D21123" w:rsidRPr="00BB664E" w:rsidRDefault="000E6E47" w:rsidP="00F02F71">
      <w:pPr>
        <w:spacing w:line="276" w:lineRule="auto"/>
        <w:jc w:val="both"/>
        <w:rPr>
          <w:rFonts w:ascii="Arial" w:hAnsi="Arial" w:cs="Arial"/>
          <w:sz w:val="20"/>
          <w:szCs w:val="20"/>
        </w:rPr>
      </w:pPr>
      <w:r w:rsidRPr="00BB664E">
        <w:rPr>
          <w:rFonts w:ascii="Arial" w:hAnsi="Arial" w:cs="Arial"/>
          <w:b/>
          <w:sz w:val="20"/>
          <w:szCs w:val="20"/>
        </w:rPr>
        <w:t>I</w:t>
      </w:r>
      <w:r w:rsidR="00241C17" w:rsidRPr="00BB664E">
        <w:rPr>
          <w:rFonts w:ascii="Arial" w:hAnsi="Arial" w:cs="Arial"/>
          <w:b/>
          <w:sz w:val="20"/>
          <w:szCs w:val="20"/>
        </w:rPr>
        <w:t>I</w:t>
      </w:r>
      <w:r w:rsidRPr="00BB664E">
        <w:rPr>
          <w:rFonts w:ascii="Arial" w:hAnsi="Arial" w:cs="Arial"/>
          <w:b/>
          <w:sz w:val="20"/>
          <w:szCs w:val="20"/>
        </w:rPr>
        <w:t>I.-</w:t>
      </w:r>
      <w:r w:rsidRPr="00BB664E">
        <w:rPr>
          <w:rFonts w:ascii="Arial" w:hAnsi="Arial" w:cs="Arial"/>
          <w:sz w:val="20"/>
          <w:szCs w:val="20"/>
        </w:rPr>
        <w:t xml:space="preserve"> Conforme lo establecen</w:t>
      </w:r>
      <w:r w:rsidR="00FB6A5C" w:rsidRPr="00BB664E">
        <w:rPr>
          <w:rFonts w:ascii="Arial" w:hAnsi="Arial" w:cs="Arial"/>
          <w:sz w:val="20"/>
          <w:szCs w:val="20"/>
        </w:rPr>
        <w:t xml:space="preserve"> los artículos 71 y 79 de la Ley de Transparencia y Acceso a la Información Pública del Estado de Chihuahua, corresponde a esta Dirección de Desarrollo Urbano y Ecología publicar la información detallada que contengan los planes de desarrollo urbano, ordenamiento territorial y ecológico, los tipos y usos de suelo y a efecto de dar cumplimiento de manera específica con la fracción VI inciso f) del artículo 79 fracción, es necesario informar del periodo de abril a junio de 2018 sobre las solicitudes y licencias que expide esta Dirección. </w:t>
      </w:r>
    </w:p>
    <w:p w:rsidR="00D21123" w:rsidRPr="00BB664E" w:rsidRDefault="00D21123" w:rsidP="00F02F71">
      <w:pPr>
        <w:spacing w:line="276" w:lineRule="auto"/>
        <w:jc w:val="both"/>
        <w:rPr>
          <w:rFonts w:ascii="Arial" w:hAnsi="Arial" w:cs="Arial"/>
          <w:sz w:val="20"/>
          <w:szCs w:val="20"/>
        </w:rPr>
      </w:pPr>
    </w:p>
    <w:p w:rsidR="00267573" w:rsidRPr="00BB664E" w:rsidRDefault="00FB6A5C" w:rsidP="00F02F71">
      <w:pPr>
        <w:spacing w:line="276" w:lineRule="auto"/>
        <w:jc w:val="both"/>
        <w:rPr>
          <w:rFonts w:ascii="Arial" w:hAnsi="Arial" w:cs="Arial"/>
          <w:color w:val="FF0000"/>
          <w:sz w:val="20"/>
          <w:szCs w:val="20"/>
        </w:rPr>
      </w:pPr>
      <w:r w:rsidRPr="00BB664E">
        <w:rPr>
          <w:rFonts w:ascii="Arial" w:hAnsi="Arial" w:cs="Arial"/>
          <w:sz w:val="20"/>
          <w:szCs w:val="20"/>
        </w:rPr>
        <w:t xml:space="preserve">Estos </w:t>
      </w:r>
      <w:r w:rsidRPr="00BB664E">
        <w:rPr>
          <w:rFonts w:ascii="Arial" w:hAnsi="Arial" w:cs="Arial"/>
          <w:color w:val="FF0000"/>
          <w:sz w:val="20"/>
          <w:szCs w:val="20"/>
        </w:rPr>
        <w:t xml:space="preserve">documentos </w:t>
      </w:r>
      <w:r w:rsidR="00D21123" w:rsidRPr="00BB664E">
        <w:rPr>
          <w:rFonts w:ascii="Arial" w:hAnsi="Arial" w:cs="Arial"/>
          <w:color w:val="FF0000"/>
          <w:sz w:val="20"/>
          <w:szCs w:val="20"/>
        </w:rPr>
        <w:t>contienen datos personales sensibles consistentes en</w:t>
      </w:r>
      <w:r w:rsidRPr="00BB664E">
        <w:rPr>
          <w:rFonts w:ascii="Arial" w:hAnsi="Arial" w:cs="Arial"/>
          <w:color w:val="FF0000"/>
          <w:sz w:val="20"/>
          <w:szCs w:val="20"/>
        </w:rPr>
        <w:t xml:space="preserve"> firma de</w:t>
      </w:r>
      <w:r w:rsidR="00D21123" w:rsidRPr="00BB664E">
        <w:rPr>
          <w:rFonts w:ascii="Arial" w:hAnsi="Arial" w:cs="Arial"/>
          <w:color w:val="FF0000"/>
          <w:sz w:val="20"/>
          <w:szCs w:val="20"/>
        </w:rPr>
        <w:t>l particular</w:t>
      </w:r>
      <w:r w:rsidRPr="00BB664E">
        <w:rPr>
          <w:rFonts w:ascii="Arial" w:hAnsi="Arial" w:cs="Arial"/>
          <w:color w:val="FF0000"/>
          <w:sz w:val="20"/>
          <w:szCs w:val="20"/>
        </w:rPr>
        <w:t xml:space="preserve"> </w:t>
      </w:r>
      <w:r w:rsidRPr="00BB664E">
        <w:rPr>
          <w:rFonts w:ascii="Arial" w:hAnsi="Arial" w:cs="Arial"/>
          <w:sz w:val="20"/>
          <w:szCs w:val="20"/>
        </w:rPr>
        <w:t xml:space="preserve">que realizan el trámite para la expedición de dichas licencias; por lo tanto, la Dirección de Desarrollo Urbano y Ecología tiene la facultad de conceder licencias </w:t>
      </w:r>
      <w:r w:rsidR="00D21123" w:rsidRPr="00BB664E">
        <w:rPr>
          <w:rFonts w:ascii="Arial" w:hAnsi="Arial" w:cs="Arial"/>
          <w:sz w:val="20"/>
          <w:szCs w:val="20"/>
        </w:rPr>
        <w:t xml:space="preserve"> </w:t>
      </w:r>
      <w:r w:rsidR="00D21123" w:rsidRPr="00BB664E">
        <w:rPr>
          <w:rFonts w:ascii="Arial" w:hAnsi="Arial" w:cs="Arial"/>
          <w:color w:val="000000"/>
          <w:sz w:val="20"/>
          <w:szCs w:val="20"/>
        </w:rPr>
        <w:t xml:space="preserve">parte del proceso de ordenamiento territorial. </w:t>
      </w:r>
      <w:r w:rsidR="00D21123" w:rsidRPr="00BB664E">
        <w:rPr>
          <w:rFonts w:ascii="Arial" w:hAnsi="Arial" w:cs="Arial"/>
          <w:color w:val="FF0000"/>
          <w:sz w:val="20"/>
          <w:szCs w:val="20"/>
        </w:rPr>
        <w:t>Consiste en definir zonas con un manejo o destino homogéneo que en el futuro serán sometidas a normas de uso a fin de cumplir los objetivos para el área.</w:t>
      </w:r>
      <w:r w:rsidR="00D21123" w:rsidRPr="00BB664E">
        <w:rPr>
          <w:rFonts w:ascii="Arial" w:hAnsi="Arial" w:cs="Arial"/>
          <w:color w:val="FF0000"/>
          <w:sz w:val="20"/>
          <w:szCs w:val="20"/>
        </w:rPr>
        <w:t xml:space="preserve"> </w:t>
      </w:r>
    </w:p>
    <w:p w:rsidR="00267573" w:rsidRPr="00BB664E" w:rsidRDefault="00267573" w:rsidP="00F02F71">
      <w:pPr>
        <w:spacing w:line="276" w:lineRule="auto"/>
        <w:ind w:right="49"/>
        <w:jc w:val="both"/>
        <w:rPr>
          <w:rFonts w:ascii="Arial" w:hAnsi="Arial" w:cs="Arial"/>
          <w:sz w:val="20"/>
          <w:szCs w:val="20"/>
          <w:lang w:eastAsia="en-US"/>
        </w:rPr>
      </w:pPr>
    </w:p>
    <w:p w:rsidR="00FC5C96" w:rsidRPr="001A2183" w:rsidRDefault="007767A7" w:rsidP="001A2183">
      <w:pPr>
        <w:spacing w:after="200" w:line="276" w:lineRule="auto"/>
        <w:ind w:right="49"/>
        <w:jc w:val="both"/>
        <w:rPr>
          <w:rFonts w:ascii="Arial" w:eastAsia="Calibri" w:hAnsi="Arial" w:cs="Arial"/>
          <w:sz w:val="20"/>
          <w:szCs w:val="20"/>
        </w:rPr>
      </w:pPr>
      <w:r w:rsidRPr="00BB664E">
        <w:rPr>
          <w:rFonts w:ascii="Arial" w:hAnsi="Arial" w:cs="Arial"/>
          <w:b/>
          <w:sz w:val="20"/>
          <w:szCs w:val="20"/>
          <w:lang w:eastAsia="en-US"/>
        </w:rPr>
        <w:t xml:space="preserve">IV. </w:t>
      </w:r>
      <w:r w:rsidRPr="00BB664E">
        <w:rPr>
          <w:rFonts w:ascii="Arial" w:eastAsia="Calibri" w:hAnsi="Arial" w:cs="Arial"/>
          <w:sz w:val="20"/>
          <w:szCs w:val="20"/>
          <w:lang w:eastAsia="en-US"/>
        </w:rPr>
        <w:t>El municipio de Chihuahua tiene</w:t>
      </w:r>
      <w:r w:rsidRPr="00BB664E">
        <w:rPr>
          <w:rFonts w:ascii="Arial" w:eastAsia="Calibri" w:hAnsi="Arial" w:cs="Arial"/>
          <w:b/>
          <w:sz w:val="20"/>
          <w:szCs w:val="20"/>
          <w:lang w:eastAsia="en-US"/>
        </w:rPr>
        <w:t xml:space="preserve"> </w:t>
      </w:r>
      <w:r w:rsidRPr="00BB664E">
        <w:rPr>
          <w:rFonts w:ascii="Arial" w:hAnsi="Arial" w:cs="Arial"/>
          <w:kern w:val="36"/>
          <w:sz w:val="20"/>
          <w:szCs w:val="20"/>
        </w:rPr>
        <w:t>el compromiso de la administración de avanzar y colaborar en la capacitación de políticas públicas para mejorar en la transparencia proactiva y gobierno abierto, además con esto avanzan en el compromiso que establecieron en el eje de Gobierno abierto: transparente, participativo y moderno que establecieron en el plan Municipal de desarrollo para lograr posicionar al municipio en primer lugar de transparencia a nivel nacional.</w:t>
      </w:r>
      <w:r w:rsidRPr="00BB664E">
        <w:rPr>
          <w:rFonts w:ascii="Arial" w:eastAsia="Calibri" w:hAnsi="Arial" w:cs="Arial"/>
          <w:sz w:val="20"/>
          <w:szCs w:val="20"/>
        </w:rPr>
        <w:t xml:space="preserve"> El Municipio de </w:t>
      </w:r>
      <w:r w:rsidRPr="00BB664E">
        <w:rPr>
          <w:rFonts w:ascii="Arial" w:eastAsia="Calibri" w:hAnsi="Arial" w:cs="Arial"/>
          <w:sz w:val="20"/>
          <w:szCs w:val="20"/>
        </w:rPr>
        <w:lastRenderedPageBreak/>
        <w:t>Chihuahua, conviene con el Colectivo Ciudadanos por Municipios Transparentes (CIMTRA), organización cuyo objetivo es evaluar y fomentar la transparencia en los gobiernos locales para mejorar rendición de cuentas y el marco normativo en la materia, mediante la aplicación y procesamiento de herramientas de medición, evaluación y seguimiento, lograr una colaboración interinstitucional entre ambas, a fin de conseguir mayores niveles de transparencia en el Municipio de Chihuahua, apegados a los estándares y evaluaciones que realice “CEPAC” mediante la aplicación de la metodología CIMTRA.</w:t>
      </w:r>
    </w:p>
    <w:p w:rsidR="00D531D8" w:rsidRPr="00BB664E" w:rsidRDefault="00D268C4" w:rsidP="00F02F71">
      <w:pPr>
        <w:spacing w:line="276" w:lineRule="auto"/>
        <w:ind w:right="49"/>
        <w:jc w:val="both"/>
        <w:rPr>
          <w:rFonts w:ascii="Arial" w:hAnsi="Arial" w:cs="Arial"/>
          <w:sz w:val="20"/>
          <w:szCs w:val="20"/>
        </w:rPr>
      </w:pPr>
      <w:r w:rsidRPr="00BB664E">
        <w:rPr>
          <w:rFonts w:ascii="Arial" w:hAnsi="Arial" w:cs="Arial"/>
          <w:b/>
          <w:sz w:val="20"/>
          <w:szCs w:val="20"/>
        </w:rPr>
        <w:t>V</w:t>
      </w:r>
      <w:r w:rsidR="00FC5C96" w:rsidRPr="00BB664E">
        <w:rPr>
          <w:rFonts w:ascii="Arial" w:hAnsi="Arial" w:cs="Arial"/>
          <w:b/>
          <w:sz w:val="20"/>
          <w:szCs w:val="20"/>
        </w:rPr>
        <w:t>.</w:t>
      </w:r>
      <w:r w:rsidR="00FC5C96" w:rsidRPr="00BB664E">
        <w:rPr>
          <w:rFonts w:ascii="Arial" w:hAnsi="Arial" w:cs="Arial"/>
          <w:sz w:val="20"/>
          <w:szCs w:val="20"/>
        </w:rPr>
        <w:t xml:space="preserve"> Se notificaron a la Dirección de Desarrollo Urbano y Ecología, dos resoluciones dictadas por el H. Ayuntamiento, por medio de las cuales se ordena a esa Dirección la emisión de constancias de zonificación y dado lo cual, s</w:t>
      </w:r>
      <w:r w:rsidR="00267573" w:rsidRPr="00BB664E">
        <w:rPr>
          <w:rFonts w:ascii="Arial" w:hAnsi="Arial" w:cs="Arial"/>
          <w:sz w:val="20"/>
          <w:szCs w:val="20"/>
        </w:rPr>
        <w:t xml:space="preserve">e consideró por parte de </w:t>
      </w:r>
      <w:r w:rsidR="00D531D8" w:rsidRPr="00BB664E">
        <w:rPr>
          <w:rFonts w:ascii="Arial" w:hAnsi="Arial" w:cs="Arial"/>
          <w:sz w:val="20"/>
          <w:szCs w:val="20"/>
        </w:rPr>
        <w:t xml:space="preserve">Dirección de Desarrollo Urbano y Ecología </w:t>
      </w:r>
      <w:r w:rsidR="00396502" w:rsidRPr="00BB664E">
        <w:rPr>
          <w:rFonts w:ascii="Arial" w:hAnsi="Arial" w:cs="Arial"/>
          <w:sz w:val="20"/>
          <w:szCs w:val="20"/>
        </w:rPr>
        <w:t xml:space="preserve">analizar la información </w:t>
      </w:r>
      <w:r w:rsidR="00FC5C96" w:rsidRPr="00BB664E">
        <w:rPr>
          <w:rFonts w:ascii="Arial" w:hAnsi="Arial" w:cs="Arial"/>
          <w:sz w:val="20"/>
          <w:szCs w:val="20"/>
        </w:rPr>
        <w:t xml:space="preserve">contenida en dichas resoluciones y </w:t>
      </w:r>
      <w:r w:rsidR="00396502" w:rsidRPr="00BB664E">
        <w:rPr>
          <w:rFonts w:ascii="Arial" w:hAnsi="Arial" w:cs="Arial"/>
          <w:sz w:val="20"/>
          <w:szCs w:val="20"/>
        </w:rPr>
        <w:t xml:space="preserve">se percata que </w:t>
      </w:r>
      <w:r w:rsidR="003F2A61" w:rsidRPr="00BB664E">
        <w:rPr>
          <w:rFonts w:ascii="Arial" w:hAnsi="Arial" w:cs="Arial"/>
          <w:sz w:val="20"/>
          <w:szCs w:val="20"/>
        </w:rPr>
        <w:t xml:space="preserve">en </w:t>
      </w:r>
      <w:r w:rsidR="00396502" w:rsidRPr="00BB664E">
        <w:rPr>
          <w:rFonts w:ascii="Arial" w:hAnsi="Arial" w:cs="Arial"/>
          <w:sz w:val="20"/>
          <w:szCs w:val="20"/>
        </w:rPr>
        <w:t>e</w:t>
      </w:r>
      <w:r w:rsidR="00D531D8" w:rsidRPr="00BB664E">
        <w:rPr>
          <w:rFonts w:ascii="Arial" w:hAnsi="Arial" w:cs="Arial"/>
          <w:sz w:val="20"/>
          <w:szCs w:val="20"/>
        </w:rPr>
        <w:t xml:space="preserve">stos documentos </w:t>
      </w:r>
      <w:r w:rsidR="003F2A61" w:rsidRPr="00BB664E">
        <w:rPr>
          <w:rFonts w:ascii="Arial" w:hAnsi="Arial" w:cs="Arial"/>
          <w:sz w:val="20"/>
          <w:szCs w:val="20"/>
        </w:rPr>
        <w:t>figuran</w:t>
      </w:r>
      <w:r w:rsidR="00D531D8" w:rsidRPr="00BB664E">
        <w:rPr>
          <w:rFonts w:ascii="Arial" w:hAnsi="Arial" w:cs="Arial"/>
          <w:sz w:val="20"/>
          <w:szCs w:val="20"/>
        </w:rPr>
        <w:t xml:space="preserve"> </w:t>
      </w:r>
      <w:r w:rsidR="00D531D8" w:rsidRPr="00BB664E">
        <w:rPr>
          <w:rFonts w:ascii="Arial" w:hAnsi="Arial" w:cs="Arial"/>
          <w:color w:val="FF0000"/>
          <w:sz w:val="20"/>
          <w:szCs w:val="20"/>
        </w:rPr>
        <w:t xml:space="preserve">datos personales sensibles </w:t>
      </w:r>
      <w:r w:rsidRPr="00BB664E">
        <w:rPr>
          <w:rFonts w:ascii="Arial" w:hAnsi="Arial" w:cs="Arial"/>
          <w:color w:val="FF0000"/>
          <w:sz w:val="20"/>
          <w:szCs w:val="20"/>
        </w:rPr>
        <w:t>como lo es la firma del particular</w:t>
      </w:r>
      <w:r w:rsidRPr="00BB664E">
        <w:rPr>
          <w:rFonts w:ascii="Arial" w:hAnsi="Arial" w:cs="Arial"/>
          <w:sz w:val="20"/>
          <w:szCs w:val="20"/>
        </w:rPr>
        <w:t xml:space="preserve">, </w:t>
      </w:r>
      <w:r w:rsidR="00D531D8" w:rsidRPr="00BB664E">
        <w:rPr>
          <w:rFonts w:ascii="Arial" w:hAnsi="Arial" w:cs="Arial"/>
          <w:sz w:val="20"/>
          <w:szCs w:val="20"/>
        </w:rPr>
        <w:t xml:space="preserve">para la expedición de dichas </w:t>
      </w:r>
      <w:r w:rsidR="00FC5C96" w:rsidRPr="00BB664E">
        <w:rPr>
          <w:rFonts w:ascii="Arial" w:hAnsi="Arial" w:cs="Arial"/>
          <w:sz w:val="20"/>
          <w:szCs w:val="20"/>
        </w:rPr>
        <w:t>constancias</w:t>
      </w:r>
      <w:r w:rsidR="0008087A" w:rsidRPr="00BB664E">
        <w:rPr>
          <w:rFonts w:ascii="Arial" w:hAnsi="Arial" w:cs="Arial"/>
          <w:sz w:val="20"/>
          <w:szCs w:val="20"/>
        </w:rPr>
        <w:t xml:space="preserve"> de zonificación</w:t>
      </w:r>
      <w:r w:rsidR="00D531D8" w:rsidRPr="00BB664E">
        <w:rPr>
          <w:rFonts w:ascii="Arial" w:hAnsi="Arial" w:cs="Arial"/>
          <w:sz w:val="20"/>
          <w:szCs w:val="20"/>
        </w:rPr>
        <w:t>.</w:t>
      </w:r>
    </w:p>
    <w:p w:rsidR="00D531D8" w:rsidRPr="00BB664E" w:rsidRDefault="00D531D8" w:rsidP="00F02F71">
      <w:pPr>
        <w:spacing w:line="276" w:lineRule="auto"/>
        <w:ind w:right="49"/>
        <w:jc w:val="both"/>
        <w:rPr>
          <w:rFonts w:ascii="Arial" w:hAnsi="Arial" w:cs="Arial"/>
          <w:b/>
          <w:sz w:val="20"/>
          <w:szCs w:val="20"/>
        </w:rPr>
      </w:pPr>
    </w:p>
    <w:p w:rsidR="00921FE7" w:rsidRPr="00BB664E" w:rsidRDefault="007767A7" w:rsidP="00D268C4">
      <w:pPr>
        <w:tabs>
          <w:tab w:val="left" w:pos="993"/>
        </w:tabs>
        <w:spacing w:line="360" w:lineRule="auto"/>
        <w:rPr>
          <w:rFonts w:ascii="Arial" w:hAnsi="Arial" w:cs="Arial"/>
          <w:sz w:val="20"/>
          <w:szCs w:val="20"/>
        </w:rPr>
      </w:pPr>
      <w:r w:rsidRPr="00BB664E">
        <w:rPr>
          <w:rFonts w:ascii="Arial" w:hAnsi="Arial" w:cs="Arial"/>
          <w:b/>
          <w:sz w:val="20"/>
          <w:szCs w:val="20"/>
        </w:rPr>
        <w:t>V</w:t>
      </w:r>
      <w:r w:rsidR="00D72799" w:rsidRPr="00BB664E">
        <w:rPr>
          <w:rFonts w:ascii="Arial" w:hAnsi="Arial" w:cs="Arial"/>
          <w:b/>
          <w:sz w:val="20"/>
          <w:szCs w:val="20"/>
        </w:rPr>
        <w:t>I</w:t>
      </w:r>
      <w:r w:rsidR="00267573" w:rsidRPr="00BB664E">
        <w:rPr>
          <w:rFonts w:ascii="Arial" w:hAnsi="Arial" w:cs="Arial"/>
          <w:b/>
          <w:sz w:val="20"/>
          <w:szCs w:val="20"/>
        </w:rPr>
        <w:t xml:space="preserve"> </w:t>
      </w:r>
      <w:r w:rsidR="00267573" w:rsidRPr="00BB664E">
        <w:rPr>
          <w:rFonts w:ascii="Arial" w:hAnsi="Arial" w:cs="Arial"/>
          <w:sz w:val="20"/>
          <w:szCs w:val="20"/>
        </w:rPr>
        <w:t xml:space="preserve">En </w:t>
      </w:r>
      <w:r w:rsidR="00267573" w:rsidRPr="00BB664E">
        <w:rPr>
          <w:rFonts w:ascii="Arial" w:hAnsi="Arial" w:cs="Arial"/>
          <w:color w:val="FF0000"/>
          <w:sz w:val="20"/>
          <w:szCs w:val="20"/>
        </w:rPr>
        <w:t xml:space="preserve">fecha </w:t>
      </w:r>
      <w:r w:rsidR="00D268C4" w:rsidRPr="00BB664E">
        <w:rPr>
          <w:rFonts w:ascii="Arial" w:hAnsi="Arial" w:cs="Arial"/>
          <w:color w:val="FF0000"/>
          <w:sz w:val="20"/>
          <w:szCs w:val="20"/>
        </w:rPr>
        <w:t xml:space="preserve">28 </w:t>
      </w:r>
      <w:r w:rsidR="0008087A" w:rsidRPr="00BB664E">
        <w:rPr>
          <w:rFonts w:ascii="Arial" w:hAnsi="Arial" w:cs="Arial"/>
          <w:color w:val="FF0000"/>
          <w:sz w:val="20"/>
          <w:szCs w:val="20"/>
        </w:rPr>
        <w:t xml:space="preserve"> de </w:t>
      </w:r>
      <w:r w:rsidR="008E3757" w:rsidRPr="00BB664E">
        <w:rPr>
          <w:rFonts w:ascii="Arial" w:hAnsi="Arial" w:cs="Arial"/>
          <w:color w:val="FF0000"/>
          <w:sz w:val="20"/>
          <w:szCs w:val="20"/>
        </w:rPr>
        <w:t>enero</w:t>
      </w:r>
      <w:r w:rsidR="00D268C4" w:rsidRPr="00BB664E">
        <w:rPr>
          <w:rFonts w:ascii="Arial" w:hAnsi="Arial" w:cs="Arial"/>
          <w:color w:val="FF0000"/>
          <w:sz w:val="20"/>
          <w:szCs w:val="20"/>
        </w:rPr>
        <w:t xml:space="preserve"> de 2020</w:t>
      </w:r>
      <w:r w:rsidR="00267573" w:rsidRPr="00BB664E">
        <w:rPr>
          <w:rFonts w:ascii="Arial" w:hAnsi="Arial" w:cs="Arial"/>
          <w:sz w:val="20"/>
          <w:szCs w:val="20"/>
        </w:rPr>
        <w:t>, este Comité de Transparencia recibe el oficio</w:t>
      </w:r>
      <w:r w:rsidR="00D531D8" w:rsidRPr="00BB664E">
        <w:rPr>
          <w:rFonts w:ascii="Arial" w:hAnsi="Arial" w:cs="Arial"/>
          <w:sz w:val="20"/>
          <w:szCs w:val="20"/>
        </w:rPr>
        <w:t xml:space="preserve"> </w:t>
      </w:r>
      <w:r w:rsidR="00D268C4" w:rsidRPr="00BB664E">
        <w:rPr>
          <w:rFonts w:ascii="Arial" w:hAnsi="Arial" w:cs="Arial"/>
          <w:b/>
          <w:snapToGrid w:val="0"/>
          <w:color w:val="FF0000"/>
          <w:sz w:val="20"/>
          <w:szCs w:val="20"/>
        </w:rPr>
        <w:t>DDUE/CT/09/2020</w:t>
      </w:r>
      <w:r w:rsidR="00D268C4" w:rsidRPr="00BB664E">
        <w:rPr>
          <w:rFonts w:ascii="Arial" w:hAnsi="Arial" w:cs="Arial"/>
          <w:sz w:val="20"/>
          <w:szCs w:val="20"/>
        </w:rPr>
        <w:t xml:space="preserve"> </w:t>
      </w:r>
      <w:r w:rsidR="00D531D8" w:rsidRPr="00BB664E">
        <w:rPr>
          <w:rFonts w:ascii="Arial" w:hAnsi="Arial" w:cs="Arial"/>
          <w:sz w:val="20"/>
          <w:szCs w:val="20"/>
        </w:rPr>
        <w:t>en donde la Dirección de Desarrollo Urbano y Ecología</w:t>
      </w:r>
      <w:r w:rsidR="00267573" w:rsidRPr="00BB664E">
        <w:rPr>
          <w:rFonts w:ascii="Arial" w:hAnsi="Arial" w:cs="Arial"/>
          <w:sz w:val="20"/>
          <w:szCs w:val="20"/>
        </w:rPr>
        <w:t xml:space="preserve">, requiere la confirmación de la determinación que hace respecto </w:t>
      </w:r>
      <w:r w:rsidR="00D531D8" w:rsidRPr="00BB664E">
        <w:rPr>
          <w:rFonts w:ascii="Arial" w:hAnsi="Arial" w:cs="Arial"/>
          <w:sz w:val="20"/>
          <w:szCs w:val="20"/>
        </w:rPr>
        <w:t xml:space="preserve">a la discreción de los datos sensibles </w:t>
      </w:r>
      <w:r w:rsidR="00396502" w:rsidRPr="00BB664E">
        <w:rPr>
          <w:rFonts w:ascii="Arial" w:hAnsi="Arial" w:cs="Arial"/>
          <w:sz w:val="20"/>
          <w:szCs w:val="20"/>
        </w:rPr>
        <w:t xml:space="preserve">y las versiones públicas que adjunta de dichos documentos a publicar, </w:t>
      </w:r>
      <w:r w:rsidR="00267573" w:rsidRPr="00BB664E">
        <w:rPr>
          <w:rFonts w:ascii="Arial" w:hAnsi="Arial" w:cs="Arial"/>
          <w:sz w:val="20"/>
          <w:szCs w:val="20"/>
        </w:rPr>
        <w:t xml:space="preserve">por lo cual hace llegar lo siguiente: </w:t>
      </w:r>
    </w:p>
    <w:p w:rsidR="00D268C4" w:rsidRPr="00D268C4" w:rsidRDefault="00D268C4" w:rsidP="00D268C4">
      <w:pPr>
        <w:tabs>
          <w:tab w:val="left" w:pos="993"/>
        </w:tabs>
        <w:spacing w:line="360" w:lineRule="auto"/>
        <w:rPr>
          <w:rFonts w:ascii="Arial" w:hAnsi="Arial" w:cs="Arial"/>
          <w:sz w:val="23"/>
          <w:szCs w:val="23"/>
        </w:rPr>
      </w:pPr>
    </w:p>
    <w:p w:rsidR="00D268C4" w:rsidRPr="00BB664E" w:rsidRDefault="00D268C4" w:rsidP="00D268C4">
      <w:pPr>
        <w:tabs>
          <w:tab w:val="left" w:pos="993"/>
        </w:tabs>
        <w:spacing w:line="360" w:lineRule="auto"/>
        <w:jc w:val="right"/>
        <w:rPr>
          <w:rFonts w:ascii="Arial" w:hAnsi="Arial" w:cs="Arial"/>
          <w:b/>
          <w:snapToGrid w:val="0"/>
          <w:sz w:val="16"/>
          <w:szCs w:val="16"/>
        </w:rPr>
      </w:pPr>
      <w:r w:rsidRPr="00BB664E">
        <w:rPr>
          <w:rFonts w:ascii="Arial" w:hAnsi="Arial" w:cs="Arial"/>
          <w:b/>
          <w:snapToGrid w:val="0"/>
          <w:sz w:val="16"/>
          <w:szCs w:val="16"/>
        </w:rPr>
        <w:t>DIRECCIÓN DE DESARROLLO URBANO Y ECOLOGÍA</w:t>
      </w:r>
    </w:p>
    <w:p w:rsidR="00D268C4" w:rsidRPr="00BB664E" w:rsidRDefault="00D268C4" w:rsidP="00D268C4">
      <w:pPr>
        <w:tabs>
          <w:tab w:val="left" w:pos="993"/>
        </w:tabs>
        <w:spacing w:line="360" w:lineRule="auto"/>
        <w:jc w:val="right"/>
        <w:rPr>
          <w:rFonts w:ascii="Arial" w:hAnsi="Arial" w:cs="Arial"/>
          <w:b/>
          <w:snapToGrid w:val="0"/>
          <w:sz w:val="16"/>
          <w:szCs w:val="16"/>
        </w:rPr>
      </w:pPr>
      <w:r w:rsidRPr="00BB664E">
        <w:rPr>
          <w:rFonts w:ascii="Arial" w:hAnsi="Arial" w:cs="Arial"/>
          <w:b/>
          <w:snapToGrid w:val="0"/>
          <w:sz w:val="16"/>
          <w:szCs w:val="16"/>
        </w:rPr>
        <w:t xml:space="preserve">COORDINACIÓN TÉCNICA </w:t>
      </w:r>
    </w:p>
    <w:p w:rsidR="00D268C4" w:rsidRPr="00BB664E" w:rsidRDefault="00D268C4" w:rsidP="00D268C4">
      <w:pPr>
        <w:tabs>
          <w:tab w:val="left" w:pos="993"/>
        </w:tabs>
        <w:spacing w:line="360" w:lineRule="auto"/>
        <w:jc w:val="right"/>
        <w:rPr>
          <w:rFonts w:ascii="Arial" w:hAnsi="Arial" w:cs="Arial"/>
          <w:sz w:val="16"/>
          <w:szCs w:val="16"/>
        </w:rPr>
      </w:pPr>
      <w:r w:rsidRPr="00BB664E">
        <w:rPr>
          <w:rFonts w:ascii="Arial" w:hAnsi="Arial" w:cs="Arial"/>
          <w:b/>
          <w:snapToGrid w:val="0"/>
          <w:sz w:val="16"/>
          <w:szCs w:val="16"/>
        </w:rPr>
        <w:t>OFICIO: DDUE/CT/09/2020</w:t>
      </w:r>
    </w:p>
    <w:p w:rsidR="00D268C4" w:rsidRPr="00BB664E" w:rsidRDefault="00D268C4" w:rsidP="00D268C4">
      <w:pPr>
        <w:tabs>
          <w:tab w:val="left" w:pos="993"/>
        </w:tabs>
        <w:spacing w:line="360" w:lineRule="auto"/>
        <w:jc w:val="right"/>
        <w:rPr>
          <w:rFonts w:ascii="Arial" w:hAnsi="Arial" w:cs="Arial"/>
          <w:sz w:val="16"/>
          <w:szCs w:val="16"/>
        </w:rPr>
      </w:pPr>
    </w:p>
    <w:p w:rsidR="00D268C4" w:rsidRPr="00BB664E" w:rsidRDefault="00D268C4" w:rsidP="00D268C4">
      <w:pPr>
        <w:tabs>
          <w:tab w:val="left" w:pos="993"/>
        </w:tabs>
        <w:spacing w:line="360" w:lineRule="auto"/>
        <w:jc w:val="right"/>
        <w:rPr>
          <w:rFonts w:ascii="Arial" w:hAnsi="Arial" w:cs="Arial"/>
          <w:sz w:val="16"/>
          <w:szCs w:val="16"/>
        </w:rPr>
      </w:pPr>
      <w:r w:rsidRPr="00BB664E">
        <w:rPr>
          <w:rFonts w:ascii="Arial" w:hAnsi="Arial" w:cs="Arial"/>
          <w:sz w:val="16"/>
          <w:szCs w:val="16"/>
        </w:rPr>
        <w:t xml:space="preserve">Chihuahua, </w:t>
      </w:r>
      <w:proofErr w:type="spellStart"/>
      <w:r w:rsidRPr="00BB664E">
        <w:rPr>
          <w:rFonts w:ascii="Arial" w:hAnsi="Arial" w:cs="Arial"/>
          <w:sz w:val="16"/>
          <w:szCs w:val="16"/>
        </w:rPr>
        <w:t>Chih</w:t>
      </w:r>
      <w:proofErr w:type="spellEnd"/>
      <w:r w:rsidRPr="00BB664E">
        <w:rPr>
          <w:rFonts w:ascii="Arial" w:hAnsi="Arial" w:cs="Arial"/>
          <w:sz w:val="16"/>
          <w:szCs w:val="16"/>
        </w:rPr>
        <w:t>., a 29 de enero de 2020</w:t>
      </w:r>
    </w:p>
    <w:p w:rsidR="00D268C4" w:rsidRPr="00BB664E" w:rsidRDefault="00D268C4" w:rsidP="00D268C4">
      <w:pPr>
        <w:pStyle w:val="Sangradetextonormal"/>
        <w:spacing w:line="276" w:lineRule="auto"/>
        <w:jc w:val="both"/>
        <w:rPr>
          <w:rFonts w:ascii="Arial" w:hAnsi="Arial" w:cs="Arial"/>
          <w:b/>
          <w:sz w:val="16"/>
          <w:szCs w:val="16"/>
        </w:rPr>
      </w:pPr>
    </w:p>
    <w:p w:rsidR="00D268C4" w:rsidRPr="00BB664E" w:rsidRDefault="00D268C4" w:rsidP="00D268C4">
      <w:pPr>
        <w:pStyle w:val="Sangradetextonormal"/>
        <w:spacing w:line="276" w:lineRule="auto"/>
        <w:jc w:val="both"/>
        <w:rPr>
          <w:rFonts w:ascii="Arial" w:hAnsi="Arial" w:cs="Arial"/>
          <w:b/>
          <w:sz w:val="16"/>
          <w:szCs w:val="16"/>
        </w:rPr>
      </w:pPr>
      <w:r w:rsidRPr="00BB664E">
        <w:rPr>
          <w:rFonts w:ascii="Arial" w:hAnsi="Arial" w:cs="Arial"/>
          <w:b/>
          <w:sz w:val="16"/>
          <w:szCs w:val="16"/>
        </w:rPr>
        <w:t>LIC. HUGO MOLINA MARTÍNEZ</w:t>
      </w:r>
    </w:p>
    <w:p w:rsidR="00D268C4" w:rsidRPr="00BB664E" w:rsidRDefault="00D268C4" w:rsidP="00D268C4">
      <w:pPr>
        <w:pStyle w:val="Sangradetextonormal"/>
        <w:spacing w:line="276" w:lineRule="auto"/>
        <w:jc w:val="both"/>
        <w:rPr>
          <w:rFonts w:ascii="Arial" w:hAnsi="Arial" w:cs="Arial"/>
          <w:b/>
          <w:sz w:val="16"/>
          <w:szCs w:val="16"/>
        </w:rPr>
      </w:pPr>
      <w:r w:rsidRPr="00BB664E">
        <w:rPr>
          <w:rFonts w:ascii="Arial" w:hAnsi="Arial" w:cs="Arial"/>
          <w:b/>
          <w:sz w:val="16"/>
          <w:szCs w:val="16"/>
        </w:rPr>
        <w:t xml:space="preserve">PRESIDENTE DEL COMITÉ DE TRANSPARENCIA DEL </w:t>
      </w:r>
    </w:p>
    <w:p w:rsidR="00D268C4" w:rsidRPr="00BB664E" w:rsidRDefault="00D268C4" w:rsidP="00D268C4">
      <w:pPr>
        <w:pStyle w:val="Sangradetextonormal"/>
        <w:spacing w:line="276" w:lineRule="auto"/>
        <w:jc w:val="both"/>
        <w:rPr>
          <w:rFonts w:ascii="Arial" w:hAnsi="Arial" w:cs="Arial"/>
          <w:b/>
          <w:sz w:val="16"/>
          <w:szCs w:val="16"/>
        </w:rPr>
      </w:pPr>
      <w:r w:rsidRPr="00BB664E">
        <w:rPr>
          <w:rFonts w:ascii="Arial" w:hAnsi="Arial" w:cs="Arial"/>
          <w:b/>
          <w:sz w:val="16"/>
          <w:szCs w:val="16"/>
        </w:rPr>
        <w:t>MUNICIPIO DE CHIHUAHUA</w:t>
      </w:r>
    </w:p>
    <w:p w:rsidR="00D268C4" w:rsidRPr="00BB664E" w:rsidRDefault="00D268C4" w:rsidP="00D268C4">
      <w:pPr>
        <w:pStyle w:val="Sangradetextonormal"/>
        <w:spacing w:line="276" w:lineRule="auto"/>
        <w:jc w:val="both"/>
        <w:rPr>
          <w:rFonts w:ascii="Arial" w:hAnsi="Arial" w:cs="Arial"/>
          <w:b/>
          <w:sz w:val="16"/>
          <w:szCs w:val="16"/>
        </w:rPr>
      </w:pPr>
      <w:r w:rsidRPr="00BB664E">
        <w:rPr>
          <w:rFonts w:ascii="Arial" w:hAnsi="Arial" w:cs="Arial"/>
          <w:b/>
          <w:sz w:val="16"/>
          <w:szCs w:val="16"/>
        </w:rPr>
        <w:t xml:space="preserve">P R E S E N T E.-  </w:t>
      </w:r>
    </w:p>
    <w:p w:rsidR="00D268C4" w:rsidRPr="00BB664E" w:rsidRDefault="00D268C4" w:rsidP="00D268C4">
      <w:pPr>
        <w:pStyle w:val="Sangradetextonormal"/>
        <w:spacing w:line="276" w:lineRule="auto"/>
        <w:jc w:val="both"/>
        <w:rPr>
          <w:rFonts w:ascii="Arial" w:hAnsi="Arial" w:cs="Arial"/>
          <w:b/>
          <w:sz w:val="16"/>
          <w:szCs w:val="16"/>
        </w:rPr>
      </w:pPr>
    </w:p>
    <w:p w:rsidR="00D268C4" w:rsidRPr="00BB664E" w:rsidRDefault="00D268C4" w:rsidP="00D268C4">
      <w:pPr>
        <w:spacing w:line="276" w:lineRule="auto"/>
        <w:jc w:val="both"/>
        <w:rPr>
          <w:rFonts w:ascii="Arial" w:hAnsi="Arial" w:cs="Arial"/>
          <w:sz w:val="16"/>
          <w:szCs w:val="16"/>
        </w:rPr>
      </w:pPr>
      <w:r w:rsidRPr="00BB664E">
        <w:rPr>
          <w:rFonts w:ascii="Arial" w:hAnsi="Arial" w:cs="Arial"/>
          <w:sz w:val="16"/>
          <w:szCs w:val="16"/>
        </w:rPr>
        <w:tab/>
        <w:t xml:space="preserve">En atención a la solicitud de acceso a la información identificada con el número de folio </w:t>
      </w:r>
      <w:r w:rsidRPr="00BB664E">
        <w:rPr>
          <w:rFonts w:ascii="Arial" w:hAnsi="Arial" w:cs="Arial"/>
          <w:b/>
          <w:sz w:val="16"/>
          <w:szCs w:val="16"/>
        </w:rPr>
        <w:t>9832020</w:t>
      </w:r>
      <w:r w:rsidRPr="00BB664E">
        <w:rPr>
          <w:rFonts w:ascii="Arial" w:hAnsi="Arial" w:cs="Arial"/>
          <w:sz w:val="16"/>
          <w:szCs w:val="16"/>
        </w:rPr>
        <w:t>, por medio de la cual solicitaron lo siguiente:</w:t>
      </w:r>
      <w:r w:rsidRPr="00BB664E">
        <w:rPr>
          <w:rFonts w:ascii="Arial" w:hAnsi="Arial" w:cs="Arial"/>
          <w:i/>
          <w:sz w:val="16"/>
          <w:szCs w:val="16"/>
        </w:rPr>
        <w:t xml:space="preserve"> “Por medio del presente se solicita se copia de la versión pública de los oficios AUA 09151/2019 Y AUA 09152/2019 de la Subdirección de programación Urbana de la Dirección de Desarrollo Urbano y Ecología del Municipio de Chihuahua, Estado de Chihuahua, ambos de fecha 20 de agosto de 2019”,</w:t>
      </w:r>
      <w:r w:rsidRPr="00BB664E">
        <w:rPr>
          <w:rFonts w:ascii="Arial" w:hAnsi="Arial" w:cs="Arial"/>
          <w:sz w:val="16"/>
          <w:szCs w:val="16"/>
        </w:rPr>
        <w:t xml:space="preserve"> del citado documento se advierte que contiene un dato personal, consistentes en firma  de un particular, es por lo que solicitó, conforme a los artículos 36 fracción III y 60 de la Ley de Transparencia y Acceso a la Información del Estado de Chihuahua, emita resolución sobre la clasificación de la información que hace esta área como confidencial, y en su caso la elaboración de la versión pública de los mismos, para estar en posibilidad de dar cumplimiento a la Obligación de Transparencia mencionada.</w:t>
      </w:r>
    </w:p>
    <w:p w:rsidR="00D268C4" w:rsidRPr="00BB664E" w:rsidRDefault="00D268C4" w:rsidP="00D268C4">
      <w:pPr>
        <w:spacing w:line="276" w:lineRule="auto"/>
        <w:jc w:val="both"/>
        <w:rPr>
          <w:rFonts w:ascii="Arial" w:hAnsi="Arial" w:cs="Arial"/>
          <w:sz w:val="16"/>
          <w:szCs w:val="16"/>
        </w:rPr>
      </w:pPr>
    </w:p>
    <w:p w:rsidR="00D268C4" w:rsidRPr="00BB664E" w:rsidRDefault="00D268C4" w:rsidP="00D268C4">
      <w:pPr>
        <w:spacing w:line="276" w:lineRule="auto"/>
        <w:ind w:firstLine="708"/>
        <w:jc w:val="both"/>
        <w:rPr>
          <w:rFonts w:ascii="Arial" w:hAnsi="Arial" w:cs="Arial"/>
          <w:sz w:val="16"/>
          <w:szCs w:val="16"/>
        </w:rPr>
      </w:pPr>
      <w:r w:rsidRPr="00BB664E">
        <w:rPr>
          <w:rFonts w:ascii="Arial" w:hAnsi="Arial" w:cs="Arial"/>
          <w:sz w:val="16"/>
          <w:szCs w:val="16"/>
        </w:rPr>
        <w:t>Lo anterior se solicita puesto que la Dirección de Desarrollo Urbano y Ecología resguarda en sus archivos los expedientes que se integran con motivo de una solicitud de los procedimientos que se llevan a cabo para la expedición de la Constancia de Zonificación, de conformidad con los artículos 72 fracción III del Código Municipal para el Estado de Chihuahua; por lo tanto, conforme a dicha atribución, la información debe obrar en sus archivos.</w:t>
      </w:r>
    </w:p>
    <w:p w:rsidR="00D268C4" w:rsidRPr="00BB664E" w:rsidRDefault="00D268C4" w:rsidP="00D268C4">
      <w:pPr>
        <w:spacing w:line="276" w:lineRule="auto"/>
        <w:jc w:val="both"/>
        <w:rPr>
          <w:rFonts w:ascii="Arial" w:hAnsi="Arial" w:cs="Arial"/>
          <w:sz w:val="16"/>
          <w:szCs w:val="16"/>
        </w:rPr>
      </w:pPr>
    </w:p>
    <w:p w:rsidR="00D268C4" w:rsidRPr="00BB664E" w:rsidRDefault="00D268C4" w:rsidP="00D268C4">
      <w:pPr>
        <w:spacing w:line="276" w:lineRule="auto"/>
        <w:ind w:firstLine="708"/>
        <w:jc w:val="both"/>
        <w:rPr>
          <w:rFonts w:ascii="Arial" w:hAnsi="Arial" w:cs="Arial"/>
          <w:sz w:val="16"/>
          <w:szCs w:val="16"/>
        </w:rPr>
      </w:pPr>
      <w:r w:rsidRPr="00BB664E">
        <w:rPr>
          <w:rFonts w:ascii="Arial" w:hAnsi="Arial" w:cs="Arial"/>
          <w:sz w:val="16"/>
          <w:szCs w:val="16"/>
        </w:rPr>
        <w:lastRenderedPageBreak/>
        <w:t>Le manifiesto que esta área considera que la información relativa a la firma de una persona, proporcionada por el solicitante con motivo de la integración del expediente para la expedición de la constancia de zonificación, son de carácter confidencial en virtud de los artículos 2, 5 fracción XVII, 33 fracción XI, 109, 120, 122, 128 de la Ley de Transparencia y Acceso a la Información Pública del Estado de Chihuahua, y, 11 fracciones IX, XII y XXXV de la Ley de Protección de Datos Personales del Estado de Chihuahua, toda vez que son datos que si se publican y/o entregan</w:t>
      </w:r>
      <w:r w:rsidRPr="00BB664E">
        <w:rPr>
          <w:rFonts w:ascii="Arial" w:hAnsi="Arial" w:cs="Arial"/>
          <w:sz w:val="16"/>
          <w:szCs w:val="16"/>
        </w:rPr>
        <w:t xml:space="preserve"> </w:t>
      </w:r>
      <w:r w:rsidRPr="00BB664E">
        <w:rPr>
          <w:rFonts w:ascii="Arial" w:hAnsi="Arial" w:cs="Arial"/>
          <w:sz w:val="16"/>
          <w:szCs w:val="16"/>
        </w:rPr>
        <w:t>derivado de la solicitud de información pudieran poner en riesgo su integridad por que hacen a la persona identificada o identificable, localizable, pudieran ser utilizados para diversos trámites, y que si estuvieran en poder de personas distintas a su titular pudieran ocasionar situaciones que consiguieran originar dichos riesgos. Es deber de este Sujeto Obligado establecer las medidas de seguridad necesarias para la protección de dicha información, como excepción al acceso de la misma, ya que la integridad física y moral del titular debe ser protegido y no media el consentimiento de los particulares para la publicación de sus datos personales; aunado a lo anterior, los datos personales que deberán testarse, en nada abonan a la transparencia y no afecta en los informes estadísticos que pudieran generarse de la información.</w:t>
      </w:r>
    </w:p>
    <w:p w:rsidR="00D268C4" w:rsidRPr="00BB664E" w:rsidRDefault="00D268C4" w:rsidP="00D268C4">
      <w:pPr>
        <w:spacing w:line="276" w:lineRule="auto"/>
        <w:jc w:val="both"/>
        <w:rPr>
          <w:rFonts w:ascii="Arial" w:hAnsi="Arial" w:cs="Arial"/>
          <w:sz w:val="16"/>
          <w:szCs w:val="16"/>
        </w:rPr>
      </w:pPr>
    </w:p>
    <w:p w:rsidR="00D268C4" w:rsidRPr="00BB664E" w:rsidRDefault="00D268C4" w:rsidP="00D268C4">
      <w:pPr>
        <w:spacing w:line="276" w:lineRule="auto"/>
        <w:ind w:firstLine="708"/>
        <w:jc w:val="both"/>
        <w:rPr>
          <w:rFonts w:ascii="Arial" w:hAnsi="Arial" w:cs="Arial"/>
          <w:sz w:val="16"/>
          <w:szCs w:val="16"/>
        </w:rPr>
      </w:pPr>
      <w:r w:rsidRPr="00BB664E">
        <w:rPr>
          <w:rFonts w:ascii="Arial" w:hAnsi="Arial" w:cs="Arial"/>
          <w:sz w:val="16"/>
          <w:szCs w:val="16"/>
        </w:rPr>
        <w:t>Ahora bien, se reitera que esta dependencia ha tenido como objetivo garantizar en todo momento el derecho de Acceso a la Información, consagrado en el artículo 4, fracción II de la Constitución Política del Estado de Chihuahua y artículo 1 de la Ley de Transparencia y Acceso a la Información Pública del Estado de Chihuahua.</w:t>
      </w:r>
    </w:p>
    <w:p w:rsidR="00D268C4" w:rsidRPr="00BB664E" w:rsidRDefault="00D268C4" w:rsidP="00D268C4">
      <w:pPr>
        <w:spacing w:line="276" w:lineRule="auto"/>
        <w:jc w:val="both"/>
        <w:rPr>
          <w:rFonts w:ascii="Arial" w:hAnsi="Arial" w:cs="Arial"/>
          <w:sz w:val="16"/>
          <w:szCs w:val="16"/>
        </w:rPr>
      </w:pPr>
    </w:p>
    <w:p w:rsidR="00D268C4" w:rsidRPr="00BB664E" w:rsidRDefault="00D268C4" w:rsidP="00D268C4">
      <w:pPr>
        <w:spacing w:line="276" w:lineRule="auto"/>
        <w:ind w:firstLine="708"/>
        <w:jc w:val="both"/>
        <w:rPr>
          <w:rFonts w:ascii="Arial" w:hAnsi="Arial" w:cs="Arial"/>
          <w:sz w:val="16"/>
          <w:szCs w:val="16"/>
        </w:rPr>
      </w:pPr>
      <w:r w:rsidRPr="00BB664E">
        <w:rPr>
          <w:rFonts w:ascii="Arial" w:hAnsi="Arial" w:cs="Arial"/>
          <w:sz w:val="16"/>
          <w:szCs w:val="16"/>
        </w:rPr>
        <w:t xml:space="preserve">Por lo anteriormente expuesto, sometemos a su consideración la resolución de clasificación de información, por tratarse de información confidencial y se apruebe la versión pública de los documentos que anexamos, para en caso satisfactorio de ésta, se elabore el acuerdo pertinente y se esté en cumplimiento de lo estipulado en los ordenamientos de Transparencia y a su vez se manifieste la intención del Municipio de Chihuahua de proteger en todo momento el Derecho de Acceso a la Información Pública. </w:t>
      </w:r>
    </w:p>
    <w:p w:rsidR="00D268C4" w:rsidRPr="00BB664E" w:rsidRDefault="00D268C4" w:rsidP="00D268C4">
      <w:pPr>
        <w:spacing w:line="276" w:lineRule="auto"/>
        <w:jc w:val="both"/>
        <w:rPr>
          <w:rFonts w:ascii="Arial" w:hAnsi="Arial" w:cs="Arial"/>
          <w:sz w:val="16"/>
          <w:szCs w:val="16"/>
        </w:rPr>
      </w:pPr>
    </w:p>
    <w:p w:rsidR="00D268C4" w:rsidRPr="00BB664E" w:rsidRDefault="00D268C4" w:rsidP="00D268C4">
      <w:pPr>
        <w:spacing w:line="276" w:lineRule="auto"/>
        <w:ind w:firstLine="708"/>
        <w:jc w:val="both"/>
        <w:rPr>
          <w:rFonts w:ascii="Arial" w:hAnsi="Arial" w:cs="Arial"/>
          <w:sz w:val="16"/>
          <w:szCs w:val="16"/>
        </w:rPr>
      </w:pPr>
      <w:r w:rsidRPr="00BB664E">
        <w:rPr>
          <w:rFonts w:ascii="Arial" w:hAnsi="Arial" w:cs="Arial"/>
          <w:sz w:val="16"/>
          <w:szCs w:val="16"/>
        </w:rPr>
        <w:t>Agradeciendo de antemano sus atenciones, me reitero a sus órdenes.</w:t>
      </w:r>
    </w:p>
    <w:p w:rsidR="00D268C4" w:rsidRPr="00BB664E" w:rsidRDefault="00D268C4" w:rsidP="00D268C4">
      <w:pPr>
        <w:spacing w:line="276" w:lineRule="auto"/>
        <w:jc w:val="center"/>
        <w:rPr>
          <w:rFonts w:ascii="Arial" w:hAnsi="Arial" w:cs="Arial"/>
          <w:b/>
          <w:sz w:val="16"/>
          <w:szCs w:val="16"/>
        </w:rPr>
      </w:pPr>
    </w:p>
    <w:p w:rsidR="00D268C4" w:rsidRPr="00BB664E" w:rsidRDefault="00D268C4" w:rsidP="00D268C4">
      <w:pPr>
        <w:pStyle w:val="Ttulo3"/>
        <w:spacing w:line="360" w:lineRule="auto"/>
        <w:jc w:val="center"/>
        <w:rPr>
          <w:rFonts w:ascii="Arial" w:hAnsi="Arial" w:cs="Arial"/>
          <w:b/>
          <w:sz w:val="16"/>
          <w:szCs w:val="16"/>
        </w:rPr>
      </w:pPr>
      <w:r w:rsidRPr="00BB664E">
        <w:rPr>
          <w:rFonts w:ascii="Arial" w:hAnsi="Arial" w:cs="Arial"/>
          <w:b/>
          <w:sz w:val="16"/>
          <w:szCs w:val="16"/>
        </w:rPr>
        <w:t>A T E N T A M E N T E</w:t>
      </w:r>
    </w:p>
    <w:p w:rsidR="00D268C4" w:rsidRPr="00BB664E" w:rsidRDefault="00D268C4" w:rsidP="00D268C4">
      <w:pPr>
        <w:rPr>
          <w:sz w:val="16"/>
          <w:szCs w:val="16"/>
          <w:lang w:val="es-ES" w:eastAsia="es-MX"/>
        </w:rPr>
      </w:pPr>
    </w:p>
    <w:p w:rsidR="00D268C4" w:rsidRPr="00BB664E" w:rsidRDefault="00D268C4" w:rsidP="00D268C4">
      <w:pPr>
        <w:rPr>
          <w:sz w:val="16"/>
          <w:szCs w:val="16"/>
        </w:rPr>
      </w:pPr>
    </w:p>
    <w:p w:rsidR="00D268C4" w:rsidRPr="00BB664E" w:rsidRDefault="00D268C4" w:rsidP="00D268C4">
      <w:pPr>
        <w:pStyle w:val="Ttulo3"/>
        <w:spacing w:line="360" w:lineRule="auto"/>
        <w:jc w:val="center"/>
        <w:rPr>
          <w:rFonts w:ascii="Arial" w:hAnsi="Arial" w:cs="Arial"/>
          <w:b/>
          <w:sz w:val="16"/>
          <w:szCs w:val="16"/>
        </w:rPr>
      </w:pPr>
      <w:r w:rsidRPr="00BB664E">
        <w:rPr>
          <w:rFonts w:ascii="Arial" w:hAnsi="Arial" w:cs="Arial"/>
          <w:b/>
          <w:sz w:val="16"/>
          <w:szCs w:val="16"/>
        </w:rPr>
        <w:t>ING. GABRIEL MARTÍN VALDEZ JUÁREZ</w:t>
      </w:r>
    </w:p>
    <w:p w:rsidR="00D268C4" w:rsidRPr="00BB664E" w:rsidRDefault="00D268C4" w:rsidP="00D268C4">
      <w:pPr>
        <w:pStyle w:val="Ttulo3"/>
        <w:spacing w:line="360" w:lineRule="auto"/>
        <w:jc w:val="center"/>
        <w:rPr>
          <w:rFonts w:ascii="Arial" w:hAnsi="Arial" w:cs="Arial"/>
          <w:b/>
          <w:sz w:val="16"/>
          <w:szCs w:val="16"/>
        </w:rPr>
      </w:pPr>
      <w:r w:rsidRPr="00BB664E">
        <w:rPr>
          <w:rFonts w:ascii="Arial" w:hAnsi="Arial" w:cs="Arial"/>
          <w:b/>
          <w:sz w:val="16"/>
          <w:szCs w:val="16"/>
        </w:rPr>
        <w:t>DIRECTOR DE DESARROLLO URBANO Y ECOLOGÍA.</w:t>
      </w:r>
    </w:p>
    <w:p w:rsidR="009A61A9" w:rsidRPr="00D268C4" w:rsidRDefault="009A61A9" w:rsidP="00D268C4">
      <w:pPr>
        <w:spacing w:line="276" w:lineRule="auto"/>
        <w:ind w:right="49"/>
        <w:jc w:val="both"/>
        <w:rPr>
          <w:rFonts w:ascii="Arial" w:hAnsi="Arial" w:cs="Arial"/>
          <w:i/>
          <w:sz w:val="20"/>
          <w:lang w:val="es-ES"/>
        </w:rPr>
      </w:pPr>
    </w:p>
    <w:p w:rsidR="00BF6759" w:rsidRPr="00BB664E" w:rsidRDefault="00034E7C" w:rsidP="00F02F71">
      <w:pPr>
        <w:spacing w:line="276" w:lineRule="auto"/>
        <w:jc w:val="both"/>
        <w:rPr>
          <w:rFonts w:ascii="Arial" w:hAnsi="Arial" w:cs="Arial"/>
          <w:b/>
          <w:sz w:val="20"/>
          <w:szCs w:val="20"/>
        </w:rPr>
      </w:pPr>
      <w:r w:rsidRPr="00BB664E">
        <w:rPr>
          <w:rFonts w:ascii="Arial" w:hAnsi="Arial" w:cs="Arial"/>
          <w:sz w:val="20"/>
          <w:szCs w:val="20"/>
        </w:rPr>
        <w:t>Con base en lo anterior</w:t>
      </w:r>
      <w:r w:rsidR="00A0446C" w:rsidRPr="00BB664E">
        <w:rPr>
          <w:rFonts w:ascii="Arial" w:hAnsi="Arial" w:cs="Arial"/>
          <w:sz w:val="20"/>
          <w:szCs w:val="20"/>
        </w:rPr>
        <w:t xml:space="preserve"> y las atribuciones del</w:t>
      </w:r>
      <w:r w:rsidRPr="00BB664E">
        <w:rPr>
          <w:rFonts w:ascii="Arial" w:hAnsi="Arial" w:cs="Arial"/>
          <w:sz w:val="20"/>
          <w:szCs w:val="20"/>
        </w:rPr>
        <w:t xml:space="preserve"> Comité de Transparencia</w:t>
      </w:r>
      <w:r w:rsidR="00A0446C" w:rsidRPr="00BB664E">
        <w:rPr>
          <w:rFonts w:ascii="Arial" w:hAnsi="Arial" w:cs="Arial"/>
          <w:sz w:val="20"/>
          <w:szCs w:val="20"/>
        </w:rPr>
        <w:t xml:space="preserve"> se </w:t>
      </w:r>
      <w:r w:rsidR="00964CD3" w:rsidRPr="00BB664E">
        <w:rPr>
          <w:rFonts w:ascii="Arial" w:hAnsi="Arial" w:cs="Arial"/>
          <w:sz w:val="20"/>
          <w:szCs w:val="20"/>
        </w:rPr>
        <w:t>s</w:t>
      </w:r>
      <w:r w:rsidR="00A0446C" w:rsidRPr="00BB664E">
        <w:rPr>
          <w:rFonts w:ascii="Arial" w:hAnsi="Arial" w:cs="Arial"/>
          <w:sz w:val="20"/>
          <w:szCs w:val="20"/>
        </w:rPr>
        <w:t xml:space="preserve">omete a consideración </w:t>
      </w:r>
      <w:r w:rsidR="00A0446C" w:rsidRPr="00BB664E">
        <w:rPr>
          <w:rFonts w:ascii="Arial" w:eastAsia="Calibri" w:hAnsi="Arial" w:cs="Arial"/>
          <w:sz w:val="20"/>
          <w:szCs w:val="20"/>
          <w:lang w:eastAsia="en-US"/>
        </w:rPr>
        <w:t xml:space="preserve">confirmar la determinación que hace la </w:t>
      </w:r>
      <w:r w:rsidR="009A61A9" w:rsidRPr="00BB664E">
        <w:rPr>
          <w:rFonts w:ascii="Arial" w:eastAsia="Calibri" w:hAnsi="Arial" w:cs="Arial"/>
          <w:sz w:val="20"/>
          <w:szCs w:val="20"/>
          <w:lang w:eastAsia="en-US"/>
        </w:rPr>
        <w:t>Dirección de Desarrollo Urbano y Ecología</w:t>
      </w:r>
      <w:r w:rsidR="00A0446C" w:rsidRPr="00BB664E">
        <w:rPr>
          <w:rFonts w:ascii="Arial" w:eastAsia="Calibri" w:hAnsi="Arial" w:cs="Arial"/>
          <w:sz w:val="20"/>
          <w:szCs w:val="20"/>
          <w:lang w:eastAsia="en-US"/>
        </w:rPr>
        <w:t xml:space="preserve"> de clasificar como reservada la información confidencial y si es procedente en este caso, el formular el acuerdo aprobando las versiones públicas</w:t>
      </w:r>
      <w:r w:rsidR="00AA5E98" w:rsidRPr="00BB664E">
        <w:rPr>
          <w:rFonts w:ascii="Arial" w:eastAsia="Calibri" w:hAnsi="Arial" w:cs="Arial"/>
          <w:sz w:val="20"/>
          <w:szCs w:val="20"/>
          <w:lang w:eastAsia="en-US"/>
        </w:rPr>
        <w:t xml:space="preserve"> de los documentos que adjunta</w:t>
      </w:r>
      <w:r w:rsidR="005361AA" w:rsidRPr="00BB664E">
        <w:rPr>
          <w:rFonts w:ascii="Arial" w:eastAsia="Calibri" w:hAnsi="Arial" w:cs="Arial"/>
          <w:sz w:val="20"/>
          <w:szCs w:val="20"/>
          <w:lang w:eastAsia="en-US"/>
        </w:rPr>
        <w:t>n</w:t>
      </w:r>
      <w:r w:rsidR="00A0446C" w:rsidRPr="00BB664E">
        <w:rPr>
          <w:rFonts w:ascii="Arial" w:eastAsia="Calibri" w:hAnsi="Arial" w:cs="Arial"/>
          <w:sz w:val="20"/>
          <w:szCs w:val="20"/>
          <w:lang w:eastAsia="en-US"/>
        </w:rPr>
        <w:t>.</w:t>
      </w:r>
    </w:p>
    <w:p w:rsidR="0073347C" w:rsidRPr="00BB664E" w:rsidRDefault="0073347C" w:rsidP="00D72799">
      <w:pPr>
        <w:spacing w:line="276" w:lineRule="auto"/>
        <w:jc w:val="center"/>
        <w:rPr>
          <w:rFonts w:ascii="Arial" w:eastAsia="Calibri" w:hAnsi="Arial" w:cs="Arial"/>
          <w:b/>
          <w:sz w:val="20"/>
          <w:szCs w:val="20"/>
          <w:lang w:eastAsia="en-US"/>
        </w:rPr>
      </w:pPr>
    </w:p>
    <w:p w:rsidR="00D72799" w:rsidRPr="00BB664E" w:rsidRDefault="00D72799" w:rsidP="00D72799">
      <w:pPr>
        <w:spacing w:line="276" w:lineRule="auto"/>
        <w:jc w:val="center"/>
        <w:rPr>
          <w:rFonts w:ascii="Arial" w:eastAsia="Calibri" w:hAnsi="Arial" w:cs="Arial"/>
          <w:b/>
          <w:sz w:val="20"/>
          <w:szCs w:val="20"/>
          <w:lang w:eastAsia="en-US"/>
        </w:rPr>
      </w:pPr>
      <w:r w:rsidRPr="00BB664E">
        <w:rPr>
          <w:rFonts w:ascii="Arial" w:eastAsia="Calibri" w:hAnsi="Arial" w:cs="Arial"/>
          <w:b/>
          <w:sz w:val="20"/>
          <w:szCs w:val="20"/>
          <w:lang w:eastAsia="en-US"/>
        </w:rPr>
        <w:t>CONSIDERANDO.</w:t>
      </w:r>
    </w:p>
    <w:p w:rsidR="00D72799" w:rsidRPr="00BB664E" w:rsidRDefault="00D72799" w:rsidP="00D72799">
      <w:pPr>
        <w:spacing w:line="276" w:lineRule="auto"/>
        <w:jc w:val="center"/>
        <w:rPr>
          <w:rFonts w:ascii="Arial" w:eastAsia="Calibri" w:hAnsi="Arial" w:cs="Arial"/>
          <w:b/>
          <w:sz w:val="20"/>
          <w:szCs w:val="20"/>
          <w:lang w:eastAsia="en-US"/>
        </w:rPr>
      </w:pPr>
    </w:p>
    <w:p w:rsidR="0073347C" w:rsidRPr="00BB664E" w:rsidRDefault="00D72799"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I</w:t>
      </w:r>
      <w:r w:rsidR="008718B0" w:rsidRPr="00BB664E">
        <w:rPr>
          <w:rFonts w:ascii="Arial" w:eastAsia="Calibri" w:hAnsi="Arial" w:cs="Arial"/>
          <w:b/>
          <w:sz w:val="20"/>
          <w:szCs w:val="20"/>
          <w:lang w:eastAsia="en-US"/>
        </w:rPr>
        <w:t>.-</w:t>
      </w:r>
      <w:r w:rsidR="008718B0" w:rsidRPr="00BB664E">
        <w:rPr>
          <w:rFonts w:ascii="Arial" w:eastAsia="Calibri" w:hAnsi="Arial" w:cs="Arial"/>
          <w:sz w:val="20"/>
          <w:szCs w:val="20"/>
          <w:lang w:eastAsia="en-US"/>
        </w:rPr>
        <w:t xml:space="preserve"> </w:t>
      </w:r>
      <w:r w:rsidR="002A7CE6" w:rsidRPr="00BB664E">
        <w:rPr>
          <w:rFonts w:ascii="Arial" w:eastAsia="Calibri" w:hAnsi="Arial" w:cs="Arial"/>
          <w:sz w:val="20"/>
          <w:szCs w:val="20"/>
          <w:lang w:eastAsia="en-US"/>
        </w:rPr>
        <w:t>C</w:t>
      </w:r>
      <w:r w:rsidR="002A7CE6" w:rsidRPr="00BB664E">
        <w:rPr>
          <w:rFonts w:ascii="Arial" w:hAnsi="Arial" w:cs="Arial"/>
          <w:sz w:val="20"/>
          <w:szCs w:val="20"/>
        </w:rPr>
        <w:t>onforme a los artículos 36 fracción III y 60 de la Ley de Transparencia y Acceso a la Información del</w:t>
      </w:r>
      <w:r w:rsidR="005361AA" w:rsidRPr="00BB664E">
        <w:rPr>
          <w:rFonts w:ascii="Arial" w:hAnsi="Arial" w:cs="Arial"/>
          <w:sz w:val="20"/>
          <w:szCs w:val="20"/>
        </w:rPr>
        <w:t xml:space="preserve"> Estado de Chihuahua compete </w:t>
      </w:r>
      <w:r w:rsidR="002A7CE6" w:rsidRPr="00BB664E">
        <w:rPr>
          <w:rFonts w:ascii="Arial" w:hAnsi="Arial" w:cs="Arial"/>
          <w:sz w:val="20"/>
          <w:szCs w:val="20"/>
        </w:rPr>
        <w:t xml:space="preserve">al Comité de Transparencia le compete </w:t>
      </w:r>
      <w:r w:rsidR="00DE3973" w:rsidRPr="00BB664E">
        <w:rPr>
          <w:rFonts w:ascii="Arial" w:hAnsi="Arial" w:cs="Arial"/>
          <w:sz w:val="20"/>
          <w:szCs w:val="20"/>
        </w:rPr>
        <w:t>c</w:t>
      </w:r>
      <w:r w:rsidR="002A7CE6" w:rsidRPr="00BB664E">
        <w:rPr>
          <w:rFonts w:ascii="Arial" w:hAnsi="Arial" w:cs="Arial"/>
          <w:sz w:val="20"/>
          <w:szCs w:val="20"/>
        </w:rPr>
        <w:t>onfirmar, modificar o revocar las determinaciones que en materia de ampliación del plazo de respuesta, clasificación de la información y declaración de inexistencia o de incompetencia realicen los titulares de las áreas de los Sujetos Obligados</w:t>
      </w:r>
      <w:r w:rsidR="00DE3973" w:rsidRPr="00BB664E">
        <w:rPr>
          <w:rFonts w:ascii="Arial" w:hAnsi="Arial" w:cs="Arial"/>
          <w:sz w:val="20"/>
          <w:szCs w:val="20"/>
        </w:rPr>
        <w:t xml:space="preserve"> y en su caso aprobar las versiones públicas de los documentos en cuestión</w:t>
      </w:r>
      <w:r w:rsidR="002A7CE6" w:rsidRPr="00BB664E">
        <w:rPr>
          <w:rFonts w:ascii="Arial" w:hAnsi="Arial" w:cs="Arial"/>
          <w:sz w:val="20"/>
          <w:szCs w:val="20"/>
        </w:rPr>
        <w:t>.</w:t>
      </w:r>
    </w:p>
    <w:p w:rsidR="0073347C" w:rsidRPr="00BB664E" w:rsidRDefault="0073347C" w:rsidP="00F02F71">
      <w:pPr>
        <w:spacing w:line="276" w:lineRule="auto"/>
        <w:jc w:val="both"/>
        <w:rPr>
          <w:rFonts w:ascii="Arial" w:eastAsia="Calibri" w:hAnsi="Arial" w:cs="Arial"/>
          <w:sz w:val="20"/>
          <w:szCs w:val="20"/>
          <w:lang w:eastAsia="en-US"/>
        </w:rPr>
      </w:pPr>
    </w:p>
    <w:p w:rsidR="00F24B5F" w:rsidRPr="00BB664E" w:rsidRDefault="00D72799"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II</w:t>
      </w:r>
      <w:r w:rsidR="00967FBA" w:rsidRPr="00BB664E">
        <w:rPr>
          <w:rFonts w:ascii="Arial" w:eastAsia="Calibri" w:hAnsi="Arial" w:cs="Arial"/>
          <w:b/>
          <w:sz w:val="20"/>
          <w:szCs w:val="20"/>
          <w:lang w:eastAsia="en-US"/>
        </w:rPr>
        <w:t>.-</w:t>
      </w:r>
      <w:r w:rsidR="00967FBA" w:rsidRPr="00BB664E">
        <w:rPr>
          <w:rFonts w:ascii="Arial" w:eastAsia="Calibri" w:hAnsi="Arial" w:cs="Arial"/>
          <w:sz w:val="20"/>
          <w:szCs w:val="20"/>
          <w:lang w:eastAsia="en-US"/>
        </w:rPr>
        <w:t xml:space="preserve"> </w:t>
      </w:r>
      <w:r w:rsidR="000A1359" w:rsidRPr="00BB664E">
        <w:rPr>
          <w:rFonts w:ascii="Arial" w:eastAsia="Calibri" w:hAnsi="Arial" w:cs="Arial"/>
          <w:sz w:val="20"/>
          <w:szCs w:val="20"/>
          <w:lang w:eastAsia="en-US"/>
        </w:rPr>
        <w:t>C</w:t>
      </w:r>
      <w:r w:rsidR="00F24B5F" w:rsidRPr="00BB664E">
        <w:rPr>
          <w:rFonts w:ascii="Arial" w:eastAsia="Calibri" w:hAnsi="Arial" w:cs="Arial"/>
          <w:sz w:val="20"/>
          <w:szCs w:val="20"/>
          <w:lang w:eastAsia="en-US"/>
        </w:rPr>
        <w:t>onforme al artículo 5 fracción XXXVI de Ley de Transparencia y Acceso a la Información Pública del Estado de Chihuahua se entiende por versión pública el Documento que contiene información pública, sin que aparezca la información clasificada, es decir en el que se testen las partes o secciones clasificadas, indicando su contenido de manera genérica, habiendo emitido el acuerdo, fundado y motivado, previo a su entrega.</w:t>
      </w:r>
    </w:p>
    <w:p w:rsidR="00035301" w:rsidRPr="00BB664E" w:rsidRDefault="00035301" w:rsidP="00F02F71">
      <w:pPr>
        <w:spacing w:line="276" w:lineRule="auto"/>
        <w:jc w:val="both"/>
        <w:rPr>
          <w:rFonts w:ascii="Arial" w:eastAsia="Calibri" w:hAnsi="Arial" w:cs="Arial"/>
          <w:sz w:val="20"/>
          <w:szCs w:val="20"/>
          <w:lang w:eastAsia="en-US"/>
        </w:rPr>
      </w:pPr>
    </w:p>
    <w:p w:rsidR="00F24B5F" w:rsidRPr="00BB664E" w:rsidRDefault="00D72799"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lastRenderedPageBreak/>
        <w:t>I</w:t>
      </w:r>
      <w:r w:rsidR="00AA5E98" w:rsidRPr="00BB664E">
        <w:rPr>
          <w:rFonts w:ascii="Arial" w:eastAsia="Calibri" w:hAnsi="Arial" w:cs="Arial"/>
          <w:b/>
          <w:sz w:val="20"/>
          <w:szCs w:val="20"/>
          <w:lang w:eastAsia="en-US"/>
        </w:rPr>
        <w:t>I</w:t>
      </w:r>
      <w:r w:rsidR="00967FBA" w:rsidRPr="00BB664E">
        <w:rPr>
          <w:rFonts w:ascii="Arial" w:eastAsia="Calibri" w:hAnsi="Arial" w:cs="Arial"/>
          <w:b/>
          <w:sz w:val="20"/>
          <w:szCs w:val="20"/>
          <w:lang w:eastAsia="en-US"/>
        </w:rPr>
        <w:t>I</w:t>
      </w:r>
      <w:r w:rsidR="00B878A9" w:rsidRPr="00BB664E">
        <w:rPr>
          <w:rFonts w:ascii="Arial" w:eastAsia="Calibri" w:hAnsi="Arial" w:cs="Arial"/>
          <w:b/>
          <w:sz w:val="20"/>
          <w:szCs w:val="20"/>
          <w:lang w:eastAsia="en-US"/>
        </w:rPr>
        <w:t>.-</w:t>
      </w:r>
      <w:r w:rsidR="00B878A9" w:rsidRPr="00BB664E">
        <w:rPr>
          <w:rFonts w:ascii="Arial" w:eastAsia="Calibri" w:hAnsi="Arial" w:cs="Arial"/>
          <w:sz w:val="20"/>
          <w:szCs w:val="20"/>
          <w:lang w:eastAsia="en-US"/>
        </w:rPr>
        <w:t xml:space="preserve"> </w:t>
      </w:r>
      <w:r w:rsidR="00AE3CC2" w:rsidRPr="00BB664E">
        <w:rPr>
          <w:rFonts w:ascii="Arial" w:eastAsia="Calibri" w:hAnsi="Arial" w:cs="Arial"/>
          <w:sz w:val="20"/>
          <w:szCs w:val="20"/>
          <w:lang w:eastAsia="en-US"/>
        </w:rPr>
        <w:t>S</w:t>
      </w:r>
      <w:r w:rsidR="00F24B5F" w:rsidRPr="00BB664E">
        <w:rPr>
          <w:rFonts w:ascii="Arial" w:eastAsia="Calibri" w:hAnsi="Arial" w:cs="Arial"/>
          <w:sz w:val="20"/>
          <w:szCs w:val="20"/>
          <w:lang w:eastAsia="en-US"/>
        </w:rPr>
        <w:t xml:space="preserve">egún los </w:t>
      </w:r>
      <w:r w:rsidR="00AE3CC2" w:rsidRPr="00BB664E">
        <w:rPr>
          <w:rFonts w:ascii="Arial" w:eastAsia="Calibri" w:hAnsi="Arial" w:cs="Arial"/>
          <w:sz w:val="20"/>
          <w:szCs w:val="20"/>
          <w:lang w:eastAsia="en-US"/>
        </w:rPr>
        <w:t>Lineamientos Generales en Materia de Clasificación y Desclasificación de la Información, así como para la Elaboración de Versiones Públicas</w:t>
      </w:r>
      <w:r w:rsidR="00F24B5F" w:rsidRPr="00BB664E">
        <w:rPr>
          <w:rFonts w:ascii="Arial" w:eastAsia="Calibri" w:hAnsi="Arial" w:cs="Arial"/>
          <w:sz w:val="20"/>
          <w:szCs w:val="20"/>
          <w:lang w:eastAsia="en-US"/>
        </w:rPr>
        <w:t xml:space="preserve"> se entiende por testar</w:t>
      </w:r>
      <w:r w:rsidR="00F24B5F" w:rsidRPr="00BB664E">
        <w:rPr>
          <w:rFonts w:ascii="Arial" w:hAnsi="Arial" w:cs="Arial"/>
          <w:sz w:val="20"/>
          <w:szCs w:val="20"/>
        </w:rPr>
        <w:t xml:space="preserve"> “</w:t>
      </w:r>
      <w:r w:rsidR="00F24B5F" w:rsidRPr="00BB664E">
        <w:rPr>
          <w:rFonts w:ascii="Arial" w:eastAsia="Calibri" w:hAnsi="Arial" w:cs="Arial"/>
          <w:sz w:val="20"/>
          <w:szCs w:val="20"/>
          <w:lang w:eastAsia="en-US"/>
        </w:rPr>
        <w:t>la omisión o supresión de la información clasificada como reservada o confidencial, empleando sistemas o medios que impidan la recuperación o visualización de ésta”.</w:t>
      </w:r>
    </w:p>
    <w:p w:rsidR="00F05CB4" w:rsidRPr="00BB664E" w:rsidRDefault="00F05CB4" w:rsidP="00F02F71">
      <w:pPr>
        <w:spacing w:line="276" w:lineRule="auto"/>
        <w:jc w:val="both"/>
        <w:rPr>
          <w:rFonts w:ascii="Arial" w:eastAsia="Calibri" w:hAnsi="Arial" w:cs="Arial"/>
          <w:b/>
          <w:sz w:val="20"/>
          <w:szCs w:val="20"/>
          <w:lang w:eastAsia="en-US"/>
        </w:rPr>
      </w:pPr>
    </w:p>
    <w:p w:rsidR="00C6442A" w:rsidRPr="00BB664E" w:rsidRDefault="00D72799"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I</w:t>
      </w:r>
      <w:r w:rsidR="00B878A9" w:rsidRPr="00BB664E">
        <w:rPr>
          <w:rFonts w:ascii="Arial" w:eastAsia="Calibri" w:hAnsi="Arial" w:cs="Arial"/>
          <w:b/>
          <w:sz w:val="20"/>
          <w:szCs w:val="20"/>
          <w:lang w:eastAsia="en-US"/>
        </w:rPr>
        <w:t>V.-</w:t>
      </w:r>
      <w:r w:rsidR="00B878A9" w:rsidRPr="00BB664E">
        <w:rPr>
          <w:rFonts w:ascii="Arial" w:eastAsia="Calibri" w:hAnsi="Arial" w:cs="Arial"/>
          <w:sz w:val="20"/>
          <w:szCs w:val="20"/>
          <w:lang w:eastAsia="en-US"/>
        </w:rPr>
        <w:t xml:space="preserve"> </w:t>
      </w:r>
      <w:r w:rsidR="00F05CB4" w:rsidRPr="00BB664E">
        <w:rPr>
          <w:rFonts w:ascii="Arial" w:eastAsia="Calibri" w:hAnsi="Arial" w:cs="Arial"/>
          <w:sz w:val="20"/>
          <w:szCs w:val="20"/>
          <w:lang w:eastAsia="en-US"/>
        </w:rPr>
        <w:t>De acuerdo</w:t>
      </w:r>
      <w:r w:rsidR="00EC517C" w:rsidRPr="00BB664E">
        <w:rPr>
          <w:rFonts w:ascii="Arial" w:eastAsia="Calibri" w:hAnsi="Arial" w:cs="Arial"/>
          <w:sz w:val="20"/>
          <w:szCs w:val="20"/>
          <w:lang w:eastAsia="en-US"/>
        </w:rPr>
        <w:t xml:space="preserve"> el artículo 5 fracción XVII de la Ley de Transparencia y Acceso a la Información Pública del Estado de Chihuahua</w:t>
      </w:r>
      <w:r w:rsidR="005361AA" w:rsidRPr="00BB664E">
        <w:rPr>
          <w:rFonts w:ascii="Arial" w:eastAsia="Calibri" w:hAnsi="Arial" w:cs="Arial"/>
          <w:sz w:val="20"/>
          <w:szCs w:val="20"/>
          <w:lang w:eastAsia="en-US"/>
        </w:rPr>
        <w:t xml:space="preserve"> y</w:t>
      </w:r>
      <w:r w:rsidR="00EC517C" w:rsidRPr="00BB664E">
        <w:rPr>
          <w:rFonts w:ascii="Arial" w:eastAsia="Calibri" w:hAnsi="Arial" w:cs="Arial"/>
          <w:sz w:val="20"/>
          <w:szCs w:val="20"/>
          <w:lang w:eastAsia="en-US"/>
        </w:rPr>
        <w:t xml:space="preserve"> </w:t>
      </w:r>
      <w:r w:rsidR="005361AA" w:rsidRPr="00BB664E">
        <w:rPr>
          <w:rFonts w:ascii="Arial" w:hAnsi="Arial" w:cs="Arial"/>
          <w:sz w:val="20"/>
          <w:szCs w:val="20"/>
        </w:rPr>
        <w:t xml:space="preserve">los artículos 25 y 115, 116 del Reglamento de Transparencia y Acceso a la Información del Municipio de Chihuahua, </w:t>
      </w:r>
      <w:r w:rsidR="00F24B5F" w:rsidRPr="00BB664E">
        <w:rPr>
          <w:rFonts w:ascii="Arial" w:eastAsia="Calibri" w:hAnsi="Arial" w:cs="Arial"/>
          <w:sz w:val="20"/>
          <w:szCs w:val="20"/>
          <w:lang w:eastAsia="en-US"/>
        </w:rPr>
        <w:t>se entiende clasificada como Información Confidencial, la información relativa a datos personales y restringidos de manera indefinida al acceso público.</w:t>
      </w:r>
    </w:p>
    <w:p w:rsidR="00C6442A" w:rsidRPr="00BB664E" w:rsidRDefault="00D72799" w:rsidP="00F02F71">
      <w:pPr>
        <w:spacing w:before="120" w:after="120" w:line="276" w:lineRule="auto"/>
        <w:jc w:val="both"/>
        <w:rPr>
          <w:rFonts w:ascii="Arial" w:hAnsi="Arial" w:cs="Arial"/>
          <w:sz w:val="20"/>
          <w:szCs w:val="20"/>
        </w:rPr>
      </w:pPr>
      <w:r w:rsidRPr="00BB664E">
        <w:rPr>
          <w:rFonts w:ascii="Arial" w:eastAsia="Calibri" w:hAnsi="Arial" w:cs="Arial"/>
          <w:b/>
          <w:sz w:val="20"/>
          <w:szCs w:val="20"/>
          <w:lang w:eastAsia="en-US"/>
        </w:rPr>
        <w:t>V</w:t>
      </w:r>
      <w:r w:rsidR="00D86A6B" w:rsidRPr="00BB664E">
        <w:rPr>
          <w:rFonts w:ascii="Arial" w:eastAsia="Calibri" w:hAnsi="Arial" w:cs="Arial"/>
          <w:b/>
          <w:sz w:val="20"/>
          <w:szCs w:val="20"/>
          <w:lang w:eastAsia="en-US"/>
        </w:rPr>
        <w:t xml:space="preserve">.- </w:t>
      </w:r>
      <w:r w:rsidR="0068639D" w:rsidRPr="00BB664E">
        <w:rPr>
          <w:rFonts w:ascii="Arial" w:hAnsi="Arial" w:cs="Arial"/>
          <w:sz w:val="20"/>
          <w:szCs w:val="20"/>
        </w:rPr>
        <w:t xml:space="preserve">De dichos preceptos se advierte que los datos personales configuran toda aquella información concerniente a una persona física identificada o identificable, que tienen el carácter de información confidencial cuando en términos de lo previsto </w:t>
      </w:r>
      <w:r w:rsidR="00FE0EAE" w:rsidRPr="00BB664E">
        <w:rPr>
          <w:rFonts w:ascii="Arial" w:hAnsi="Arial" w:cs="Arial"/>
          <w:sz w:val="20"/>
          <w:szCs w:val="20"/>
        </w:rPr>
        <w:t xml:space="preserve">por </w:t>
      </w:r>
      <w:r w:rsidR="0068639D" w:rsidRPr="00BB664E">
        <w:rPr>
          <w:rFonts w:ascii="Arial" w:hAnsi="Arial" w:cs="Arial"/>
          <w:sz w:val="20"/>
          <w:szCs w:val="20"/>
        </w:rPr>
        <w:t>la ley en mención</w:t>
      </w:r>
      <w:r w:rsidR="00FE0EAE" w:rsidRPr="00BB664E">
        <w:rPr>
          <w:rFonts w:ascii="Arial" w:hAnsi="Arial" w:cs="Arial"/>
          <w:sz w:val="20"/>
          <w:szCs w:val="20"/>
        </w:rPr>
        <w:t>, la</w:t>
      </w:r>
      <w:r w:rsidR="0068639D" w:rsidRPr="00BB664E">
        <w:rPr>
          <w:rFonts w:ascii="Arial" w:hAnsi="Arial" w:cs="Arial"/>
          <w:sz w:val="20"/>
          <w:szCs w:val="20"/>
        </w:rPr>
        <w:t xml:space="preserve"> difusión, </w:t>
      </w:r>
      <w:r w:rsidR="00602305" w:rsidRPr="00BB664E">
        <w:rPr>
          <w:rFonts w:ascii="Arial" w:hAnsi="Arial" w:cs="Arial"/>
          <w:sz w:val="20"/>
          <w:szCs w:val="20"/>
        </w:rPr>
        <w:t xml:space="preserve">la </w:t>
      </w:r>
      <w:r w:rsidR="0068639D" w:rsidRPr="00BB664E">
        <w:rPr>
          <w:rFonts w:ascii="Arial" w:hAnsi="Arial" w:cs="Arial"/>
          <w:sz w:val="20"/>
          <w:szCs w:val="20"/>
        </w:rPr>
        <w:t xml:space="preserve">distribución </w:t>
      </w:r>
      <w:r w:rsidR="00602305" w:rsidRPr="00BB664E">
        <w:rPr>
          <w:rFonts w:ascii="Arial" w:hAnsi="Arial" w:cs="Arial"/>
          <w:sz w:val="20"/>
          <w:szCs w:val="20"/>
        </w:rPr>
        <w:t>y/</w:t>
      </w:r>
      <w:r w:rsidR="0068639D" w:rsidRPr="00BB664E">
        <w:rPr>
          <w:rFonts w:ascii="Arial" w:hAnsi="Arial" w:cs="Arial"/>
          <w:sz w:val="20"/>
          <w:szCs w:val="20"/>
        </w:rPr>
        <w:t xml:space="preserve">o comercialización requiera del consentimiento del individuo al que pertenezcan. </w:t>
      </w:r>
    </w:p>
    <w:p w:rsidR="00D84072" w:rsidRPr="00BB664E" w:rsidRDefault="00D72799" w:rsidP="00F02F71">
      <w:pPr>
        <w:spacing w:line="276" w:lineRule="auto"/>
        <w:jc w:val="both"/>
        <w:rPr>
          <w:rFonts w:ascii="Arial" w:eastAsia="Calibri" w:hAnsi="Arial" w:cs="Arial"/>
          <w:sz w:val="20"/>
          <w:szCs w:val="20"/>
          <w:lang w:eastAsia="en-US"/>
        </w:rPr>
      </w:pPr>
      <w:r w:rsidRPr="00BB664E">
        <w:rPr>
          <w:rFonts w:ascii="Arial" w:hAnsi="Arial" w:cs="Arial"/>
          <w:b/>
          <w:sz w:val="20"/>
          <w:szCs w:val="20"/>
        </w:rPr>
        <w:t>VI</w:t>
      </w:r>
      <w:r w:rsidR="00224C17" w:rsidRPr="00BB664E">
        <w:rPr>
          <w:rFonts w:ascii="Arial" w:hAnsi="Arial" w:cs="Arial"/>
          <w:b/>
          <w:sz w:val="20"/>
          <w:szCs w:val="20"/>
        </w:rPr>
        <w:t>.-</w:t>
      </w:r>
      <w:r w:rsidR="00224C17" w:rsidRPr="00BB664E">
        <w:rPr>
          <w:rFonts w:ascii="Arial" w:hAnsi="Arial" w:cs="Arial"/>
          <w:sz w:val="20"/>
          <w:szCs w:val="20"/>
        </w:rPr>
        <w:t xml:space="preserve"> </w:t>
      </w:r>
      <w:r w:rsidR="0068639D" w:rsidRPr="00BB664E">
        <w:rPr>
          <w:rFonts w:ascii="Arial" w:hAnsi="Arial" w:cs="Arial"/>
          <w:sz w:val="20"/>
          <w:szCs w:val="20"/>
        </w:rPr>
        <w:t>En tal virtud, si bien los datos personales contenidos en los documentos</w:t>
      </w:r>
      <w:r w:rsidR="006E06BB" w:rsidRPr="00BB664E">
        <w:rPr>
          <w:rFonts w:ascii="Arial" w:hAnsi="Arial" w:cs="Arial"/>
          <w:sz w:val="20"/>
          <w:szCs w:val="20"/>
        </w:rPr>
        <w:t xml:space="preserve"> que contienen la información d</w:t>
      </w:r>
      <w:r w:rsidR="009A61A9" w:rsidRPr="00BB664E">
        <w:rPr>
          <w:rFonts w:ascii="Arial" w:hAnsi="Arial" w:cs="Arial"/>
          <w:sz w:val="20"/>
          <w:szCs w:val="20"/>
        </w:rPr>
        <w:t xml:space="preserve">e donde se desprende </w:t>
      </w:r>
      <w:r w:rsidR="0068639D" w:rsidRPr="00BB664E">
        <w:rPr>
          <w:rFonts w:ascii="Arial" w:hAnsi="Arial" w:cs="Arial"/>
          <w:sz w:val="20"/>
          <w:szCs w:val="20"/>
        </w:rPr>
        <w:t xml:space="preserve">tienen el carácter de información confidencial, pueden ser suprimidos en la versión pública que </w:t>
      </w:r>
      <w:r w:rsidR="008907DA" w:rsidRPr="00BB664E">
        <w:rPr>
          <w:rFonts w:ascii="Arial" w:hAnsi="Arial" w:cs="Arial"/>
          <w:sz w:val="20"/>
          <w:szCs w:val="20"/>
        </w:rPr>
        <w:t xml:space="preserve">para tal </w:t>
      </w:r>
      <w:r w:rsidR="0068639D" w:rsidRPr="00BB664E">
        <w:rPr>
          <w:rFonts w:ascii="Arial" w:hAnsi="Arial" w:cs="Arial"/>
          <w:sz w:val="20"/>
          <w:szCs w:val="20"/>
        </w:rPr>
        <w:t xml:space="preserve">efecto </w:t>
      </w:r>
      <w:r w:rsidR="008907DA" w:rsidRPr="00BB664E">
        <w:rPr>
          <w:rFonts w:ascii="Arial" w:hAnsi="Arial" w:cs="Arial"/>
          <w:sz w:val="20"/>
          <w:szCs w:val="20"/>
        </w:rPr>
        <w:t>se haga y permita</w:t>
      </w:r>
      <w:r w:rsidR="0068639D" w:rsidRPr="00BB664E">
        <w:rPr>
          <w:rFonts w:ascii="Arial" w:hAnsi="Arial" w:cs="Arial"/>
          <w:sz w:val="20"/>
          <w:szCs w:val="20"/>
        </w:rPr>
        <w:t xml:space="preserve"> el acceso, motivo por el cual la determinación del Comité</w:t>
      </w:r>
      <w:r w:rsidR="0068639D" w:rsidRPr="00BB664E">
        <w:rPr>
          <w:rFonts w:ascii="Arial" w:eastAsia="Calibri" w:hAnsi="Arial" w:cs="Arial"/>
          <w:sz w:val="20"/>
          <w:szCs w:val="20"/>
          <w:lang w:eastAsia="en-US"/>
        </w:rPr>
        <w:t xml:space="preserve"> de Transparencia </w:t>
      </w:r>
      <w:r w:rsidR="00D86A6B" w:rsidRPr="00BB664E">
        <w:rPr>
          <w:rFonts w:ascii="Arial" w:eastAsia="Calibri" w:hAnsi="Arial" w:cs="Arial"/>
          <w:sz w:val="20"/>
          <w:szCs w:val="20"/>
          <w:lang w:eastAsia="en-US"/>
        </w:rPr>
        <w:t>es considerar</w:t>
      </w:r>
      <w:r w:rsidR="008907DA" w:rsidRPr="00BB664E">
        <w:rPr>
          <w:rFonts w:ascii="Arial" w:eastAsia="Calibri" w:hAnsi="Arial" w:cs="Arial"/>
          <w:sz w:val="20"/>
          <w:szCs w:val="20"/>
          <w:lang w:eastAsia="en-US"/>
        </w:rPr>
        <w:t xml:space="preserve"> el que se deban </w:t>
      </w:r>
      <w:r w:rsidR="00D86A6B" w:rsidRPr="00BB664E">
        <w:rPr>
          <w:rFonts w:ascii="Arial" w:eastAsia="Calibri" w:hAnsi="Arial" w:cs="Arial"/>
          <w:sz w:val="20"/>
          <w:szCs w:val="20"/>
          <w:lang w:eastAsia="en-US"/>
        </w:rPr>
        <w:t>testar los datos</w:t>
      </w:r>
      <w:r w:rsidR="00A93911" w:rsidRPr="00BB664E">
        <w:rPr>
          <w:rFonts w:ascii="Arial" w:eastAsia="Calibri" w:hAnsi="Arial" w:cs="Arial"/>
          <w:sz w:val="20"/>
          <w:szCs w:val="20"/>
          <w:lang w:eastAsia="en-US"/>
        </w:rPr>
        <w:t xml:space="preserve">, en su caso, </w:t>
      </w:r>
      <w:r w:rsidR="00D86A6B" w:rsidRPr="00BB664E">
        <w:rPr>
          <w:rFonts w:ascii="Arial" w:eastAsia="Calibri" w:hAnsi="Arial" w:cs="Arial"/>
          <w:sz w:val="20"/>
          <w:szCs w:val="20"/>
          <w:lang w:eastAsia="en-US"/>
        </w:rPr>
        <w:t xml:space="preserve">consistente en: </w:t>
      </w:r>
      <w:r w:rsidR="00AC050B" w:rsidRPr="00BB664E">
        <w:rPr>
          <w:rFonts w:ascii="Arial" w:hAnsi="Arial" w:cs="Arial"/>
          <w:color w:val="FF0000"/>
          <w:sz w:val="20"/>
          <w:szCs w:val="20"/>
        </w:rPr>
        <w:t xml:space="preserve">firma del </w:t>
      </w:r>
      <w:r w:rsidR="00E665B5" w:rsidRPr="00BB664E">
        <w:rPr>
          <w:rFonts w:ascii="Arial" w:hAnsi="Arial" w:cs="Arial"/>
          <w:color w:val="FF0000"/>
          <w:sz w:val="20"/>
          <w:szCs w:val="20"/>
        </w:rPr>
        <w:t>titular correspondiente a la zonificación</w:t>
      </w:r>
      <w:r w:rsidR="00AC050B" w:rsidRPr="00BB664E">
        <w:rPr>
          <w:rFonts w:ascii="Arial" w:hAnsi="Arial" w:cs="Arial"/>
          <w:color w:val="FF0000"/>
          <w:sz w:val="20"/>
          <w:szCs w:val="20"/>
        </w:rPr>
        <w:t>.</w:t>
      </w:r>
    </w:p>
    <w:p w:rsidR="00A93911" w:rsidRPr="00BB664E" w:rsidRDefault="00A93911" w:rsidP="00F02F71">
      <w:pPr>
        <w:spacing w:line="276" w:lineRule="auto"/>
        <w:jc w:val="both"/>
        <w:rPr>
          <w:rFonts w:ascii="Arial" w:eastAsia="Calibri" w:hAnsi="Arial" w:cs="Arial"/>
          <w:sz w:val="20"/>
          <w:szCs w:val="20"/>
          <w:lang w:eastAsia="en-US"/>
        </w:rPr>
      </w:pPr>
    </w:p>
    <w:p w:rsidR="00AC050B" w:rsidRPr="00BB664E" w:rsidRDefault="00224C17" w:rsidP="00F02F71">
      <w:pPr>
        <w:spacing w:line="276" w:lineRule="auto"/>
        <w:jc w:val="both"/>
        <w:rPr>
          <w:rFonts w:ascii="Arial" w:hAnsi="Arial" w:cs="Arial"/>
          <w:sz w:val="20"/>
          <w:szCs w:val="20"/>
        </w:rPr>
      </w:pPr>
      <w:r w:rsidRPr="00BB664E">
        <w:rPr>
          <w:rFonts w:ascii="Arial" w:hAnsi="Arial" w:cs="Arial"/>
          <w:sz w:val="20"/>
          <w:szCs w:val="20"/>
        </w:rPr>
        <w:t>Aunado a los motivos de dicho</w:t>
      </w:r>
      <w:r w:rsidR="0032201C" w:rsidRPr="00BB664E">
        <w:rPr>
          <w:rFonts w:ascii="Arial" w:hAnsi="Arial" w:cs="Arial"/>
          <w:sz w:val="20"/>
          <w:szCs w:val="20"/>
        </w:rPr>
        <w:t>s</w:t>
      </w:r>
      <w:r w:rsidRPr="00BB664E">
        <w:rPr>
          <w:rFonts w:ascii="Arial" w:hAnsi="Arial" w:cs="Arial"/>
          <w:sz w:val="20"/>
          <w:szCs w:val="20"/>
        </w:rPr>
        <w:t xml:space="preserve"> criterio</w:t>
      </w:r>
      <w:r w:rsidR="0032201C" w:rsidRPr="00BB664E">
        <w:rPr>
          <w:rFonts w:ascii="Arial" w:hAnsi="Arial" w:cs="Arial"/>
          <w:sz w:val="20"/>
          <w:szCs w:val="20"/>
        </w:rPr>
        <w:t>s</w:t>
      </w:r>
      <w:r w:rsidRPr="00BB664E">
        <w:rPr>
          <w:rFonts w:ascii="Arial" w:hAnsi="Arial" w:cs="Arial"/>
          <w:sz w:val="20"/>
          <w:szCs w:val="20"/>
        </w:rPr>
        <w:t xml:space="preserve">, se debe además a que concierne a personas identificables, pues su divulgación representa un riesgo real, demostrable e identificable de perjuicio significativo al interés público, ya que al encontrarse la prueba de daño a cargo de los entes obligados, se puede establecer que en el caso específico con la publicidad de la información en comento, el daño que puede producirse es mayor que el interés de conocerla, pues permite identificar </w:t>
      </w:r>
      <w:r w:rsidR="006A3FEA" w:rsidRPr="00BB664E">
        <w:rPr>
          <w:rFonts w:ascii="Arial" w:hAnsi="Arial" w:cs="Arial"/>
          <w:sz w:val="20"/>
          <w:szCs w:val="20"/>
        </w:rPr>
        <w:t xml:space="preserve">y/o localizar </w:t>
      </w:r>
      <w:r w:rsidRPr="00BB664E">
        <w:rPr>
          <w:rFonts w:ascii="Arial" w:hAnsi="Arial" w:cs="Arial"/>
          <w:sz w:val="20"/>
          <w:szCs w:val="20"/>
        </w:rPr>
        <w:t>a los particulares</w:t>
      </w:r>
      <w:r w:rsidR="00893805" w:rsidRPr="00BB664E">
        <w:rPr>
          <w:rFonts w:ascii="Arial" w:hAnsi="Arial" w:cs="Arial"/>
          <w:sz w:val="20"/>
          <w:szCs w:val="20"/>
        </w:rPr>
        <w:t>, dar a conocer rasgos de su escritura</w:t>
      </w:r>
      <w:r w:rsidR="00186C8C" w:rsidRPr="00BB664E">
        <w:rPr>
          <w:rFonts w:ascii="Arial" w:hAnsi="Arial" w:cs="Arial"/>
          <w:sz w:val="20"/>
          <w:szCs w:val="20"/>
        </w:rPr>
        <w:t xml:space="preserve"> y personalidad así también que </w:t>
      </w:r>
      <w:r w:rsidR="0032201C" w:rsidRPr="00BB664E">
        <w:rPr>
          <w:rFonts w:ascii="Arial" w:hAnsi="Arial" w:cs="Arial"/>
          <w:sz w:val="20"/>
          <w:szCs w:val="20"/>
        </w:rPr>
        <w:t xml:space="preserve">pudieran poner en riesgo </w:t>
      </w:r>
      <w:r w:rsidR="006A3FEA" w:rsidRPr="00BB664E">
        <w:rPr>
          <w:rFonts w:ascii="Arial" w:hAnsi="Arial" w:cs="Arial"/>
          <w:sz w:val="20"/>
          <w:szCs w:val="20"/>
        </w:rPr>
        <w:t xml:space="preserve">su patrimonio </w:t>
      </w:r>
      <w:r w:rsidR="0032201C" w:rsidRPr="00BB664E">
        <w:rPr>
          <w:rFonts w:ascii="Arial" w:hAnsi="Arial" w:cs="Arial"/>
          <w:sz w:val="20"/>
          <w:szCs w:val="20"/>
        </w:rPr>
        <w:t xml:space="preserve">o </w:t>
      </w:r>
      <w:r w:rsidR="006A3FEA" w:rsidRPr="00BB664E">
        <w:rPr>
          <w:rFonts w:ascii="Arial" w:hAnsi="Arial" w:cs="Arial"/>
          <w:sz w:val="20"/>
          <w:szCs w:val="20"/>
        </w:rPr>
        <w:t xml:space="preserve">el de </w:t>
      </w:r>
      <w:r w:rsidR="0032201C" w:rsidRPr="00BB664E">
        <w:rPr>
          <w:rFonts w:ascii="Arial" w:hAnsi="Arial" w:cs="Arial"/>
          <w:sz w:val="20"/>
          <w:szCs w:val="20"/>
        </w:rPr>
        <w:t xml:space="preserve">sus familiares para convertirlos en víctimas de </w:t>
      </w:r>
      <w:r w:rsidR="006A3FEA" w:rsidRPr="00BB664E">
        <w:rPr>
          <w:rFonts w:ascii="Arial" w:hAnsi="Arial" w:cs="Arial"/>
          <w:sz w:val="20"/>
          <w:szCs w:val="20"/>
        </w:rPr>
        <w:t xml:space="preserve">señalamiento, </w:t>
      </w:r>
      <w:r w:rsidR="0032201C" w:rsidRPr="00BB664E">
        <w:rPr>
          <w:rFonts w:ascii="Arial" w:hAnsi="Arial" w:cs="Arial"/>
          <w:sz w:val="20"/>
          <w:szCs w:val="20"/>
        </w:rPr>
        <w:t>discriminación o escarnio</w:t>
      </w:r>
      <w:r w:rsidR="00C650D0" w:rsidRPr="00BB664E">
        <w:rPr>
          <w:rFonts w:ascii="Arial" w:hAnsi="Arial" w:cs="Arial"/>
          <w:sz w:val="20"/>
          <w:szCs w:val="20"/>
        </w:rPr>
        <w:t>,</w:t>
      </w:r>
      <w:r w:rsidR="006A3FEA" w:rsidRPr="00BB664E">
        <w:rPr>
          <w:rFonts w:ascii="Arial" w:hAnsi="Arial" w:cs="Arial"/>
          <w:sz w:val="20"/>
          <w:szCs w:val="20"/>
        </w:rPr>
        <w:t xml:space="preserve"> incluso convertirlos en víctimas de delitos o conductas antisociales que</w:t>
      </w:r>
      <w:r w:rsidR="0032201C" w:rsidRPr="00BB664E">
        <w:rPr>
          <w:rFonts w:ascii="Arial" w:hAnsi="Arial" w:cs="Arial"/>
          <w:sz w:val="20"/>
          <w:szCs w:val="20"/>
        </w:rPr>
        <w:t xml:space="preserve"> por revelar datos de </w:t>
      </w:r>
    </w:p>
    <w:p w:rsidR="00AC050B" w:rsidRPr="00BB664E" w:rsidRDefault="00AC050B" w:rsidP="00F02F71">
      <w:pPr>
        <w:spacing w:line="276" w:lineRule="auto"/>
        <w:jc w:val="both"/>
        <w:rPr>
          <w:rFonts w:ascii="Arial" w:hAnsi="Arial" w:cs="Arial"/>
          <w:sz w:val="20"/>
          <w:szCs w:val="20"/>
        </w:rPr>
      </w:pPr>
    </w:p>
    <w:p w:rsidR="00224C17" w:rsidRPr="00BB664E" w:rsidRDefault="0032201C" w:rsidP="00F02F71">
      <w:pPr>
        <w:spacing w:line="276" w:lineRule="auto"/>
        <w:jc w:val="both"/>
        <w:rPr>
          <w:rFonts w:ascii="Arial" w:hAnsi="Arial" w:cs="Arial"/>
          <w:sz w:val="20"/>
          <w:szCs w:val="20"/>
        </w:rPr>
      </w:pPr>
      <w:r w:rsidRPr="00BB664E">
        <w:rPr>
          <w:rFonts w:ascii="Arial" w:hAnsi="Arial" w:cs="Arial"/>
          <w:sz w:val="20"/>
          <w:szCs w:val="20"/>
        </w:rPr>
        <w:t xml:space="preserve">carácter privado o por que pudieran ser utilizados para diversos trámites, y </w:t>
      </w:r>
      <w:r w:rsidR="006A3FEA" w:rsidRPr="00BB664E">
        <w:rPr>
          <w:rFonts w:ascii="Arial" w:hAnsi="Arial" w:cs="Arial"/>
          <w:sz w:val="20"/>
          <w:szCs w:val="20"/>
        </w:rPr>
        <w:t>estando</w:t>
      </w:r>
      <w:r w:rsidRPr="00BB664E">
        <w:rPr>
          <w:rFonts w:ascii="Arial" w:hAnsi="Arial" w:cs="Arial"/>
          <w:sz w:val="20"/>
          <w:szCs w:val="20"/>
        </w:rPr>
        <w:t xml:space="preserve"> en poder de personas distintas a su titular pudieran ocasionar situaciones que consiguieran originar dichos riesgos</w:t>
      </w:r>
      <w:r w:rsidR="006A3FEA" w:rsidRPr="00BB664E">
        <w:rPr>
          <w:rFonts w:ascii="Arial" w:hAnsi="Arial" w:cs="Arial"/>
          <w:sz w:val="20"/>
          <w:szCs w:val="20"/>
        </w:rPr>
        <w:t xml:space="preserve">, pues hacen a las personas localizables, identificables, </w:t>
      </w:r>
      <w:r w:rsidR="00A02229" w:rsidRPr="00BB664E">
        <w:rPr>
          <w:rFonts w:ascii="Arial" w:hAnsi="Arial" w:cs="Arial"/>
          <w:sz w:val="20"/>
          <w:szCs w:val="20"/>
        </w:rPr>
        <w:t>evidencian</w:t>
      </w:r>
      <w:r w:rsidR="006A3FEA" w:rsidRPr="00BB664E">
        <w:rPr>
          <w:rFonts w:ascii="Arial" w:hAnsi="Arial" w:cs="Arial"/>
          <w:sz w:val="20"/>
          <w:szCs w:val="20"/>
        </w:rPr>
        <w:t xml:space="preserve"> </w:t>
      </w:r>
      <w:r w:rsidR="009658B7" w:rsidRPr="00BB664E">
        <w:rPr>
          <w:rFonts w:ascii="Arial" w:hAnsi="Arial" w:cs="Arial"/>
          <w:sz w:val="20"/>
          <w:szCs w:val="20"/>
        </w:rPr>
        <w:t>el</w:t>
      </w:r>
      <w:r w:rsidR="006A3FEA" w:rsidRPr="00BB664E">
        <w:rPr>
          <w:rFonts w:ascii="Arial" w:hAnsi="Arial" w:cs="Arial"/>
          <w:sz w:val="20"/>
          <w:szCs w:val="20"/>
        </w:rPr>
        <w:t xml:space="preserve"> estado físico y en todo caso económico en que se encuentra su situación patrimonial</w:t>
      </w:r>
      <w:r w:rsidRPr="00BB664E">
        <w:rPr>
          <w:rFonts w:ascii="Arial" w:hAnsi="Arial" w:cs="Arial"/>
          <w:sz w:val="20"/>
          <w:szCs w:val="20"/>
        </w:rPr>
        <w:t>. Aunado a lo anterior, es deber de este Sujeto Obligado establecer las medidas de seguridad necesarias para la protección de dicha información, como excepción al acceso de la misma, ya que la integridad física y moral del titular debe ser protegido</w:t>
      </w:r>
      <w:r w:rsidR="00C650D0" w:rsidRPr="00BB664E">
        <w:rPr>
          <w:rFonts w:ascii="Arial" w:hAnsi="Arial" w:cs="Arial"/>
          <w:sz w:val="20"/>
          <w:szCs w:val="20"/>
        </w:rPr>
        <w:t>.</w:t>
      </w:r>
    </w:p>
    <w:p w:rsidR="002634A7" w:rsidRPr="00BB664E" w:rsidRDefault="002634A7" w:rsidP="00F02F71">
      <w:pPr>
        <w:spacing w:line="276" w:lineRule="auto"/>
        <w:jc w:val="both"/>
        <w:rPr>
          <w:rFonts w:ascii="Arial" w:eastAsia="Calibri" w:hAnsi="Arial" w:cs="Arial"/>
          <w:sz w:val="20"/>
          <w:szCs w:val="20"/>
          <w:lang w:eastAsia="en-US"/>
        </w:rPr>
      </w:pPr>
    </w:p>
    <w:p w:rsidR="00D86A6B" w:rsidRPr="00BB664E" w:rsidRDefault="00031F01"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VII</w:t>
      </w:r>
      <w:r w:rsidR="00D86A6B" w:rsidRPr="00BB664E">
        <w:rPr>
          <w:rFonts w:ascii="Arial" w:eastAsia="Calibri" w:hAnsi="Arial" w:cs="Arial"/>
          <w:b/>
          <w:sz w:val="20"/>
          <w:szCs w:val="20"/>
          <w:lang w:eastAsia="en-US"/>
        </w:rPr>
        <w:t xml:space="preserve">.- </w:t>
      </w:r>
      <w:r w:rsidR="006D7A31" w:rsidRPr="00BB664E">
        <w:rPr>
          <w:rFonts w:ascii="Arial" w:eastAsia="Calibri" w:hAnsi="Arial" w:cs="Arial"/>
          <w:sz w:val="20"/>
          <w:szCs w:val="20"/>
          <w:lang w:eastAsia="en-US"/>
        </w:rPr>
        <w:t>S</w:t>
      </w:r>
      <w:r w:rsidR="00D86A6B" w:rsidRPr="00BB664E">
        <w:rPr>
          <w:rFonts w:ascii="Arial" w:eastAsia="Calibri" w:hAnsi="Arial" w:cs="Arial"/>
          <w:sz w:val="20"/>
          <w:szCs w:val="20"/>
          <w:lang w:eastAsia="en-US"/>
        </w:rPr>
        <w:t>e toma como fundamento</w:t>
      </w:r>
      <w:r w:rsidR="006D7A31" w:rsidRPr="00BB664E">
        <w:rPr>
          <w:rFonts w:ascii="Arial" w:eastAsia="Calibri" w:hAnsi="Arial" w:cs="Arial"/>
          <w:sz w:val="20"/>
          <w:szCs w:val="20"/>
          <w:lang w:eastAsia="en-US"/>
        </w:rPr>
        <w:t xml:space="preserve"> lo estipulado en la Ley de Protección de Datos Personales del Estado de Chihuahua</w:t>
      </w:r>
      <w:r w:rsidR="00D86A6B" w:rsidRPr="00BB664E">
        <w:rPr>
          <w:rFonts w:ascii="Arial" w:eastAsia="Calibri" w:hAnsi="Arial" w:cs="Arial"/>
          <w:sz w:val="20"/>
          <w:szCs w:val="20"/>
          <w:lang w:eastAsia="en-US"/>
        </w:rPr>
        <w:t xml:space="preserve">, para determinar </w:t>
      </w:r>
      <w:r w:rsidR="00F77840" w:rsidRPr="00BB664E">
        <w:rPr>
          <w:rFonts w:ascii="Arial" w:eastAsia="Calibri" w:hAnsi="Arial" w:cs="Arial"/>
          <w:sz w:val="20"/>
          <w:szCs w:val="20"/>
          <w:lang w:eastAsia="en-US"/>
        </w:rPr>
        <w:t>los datos que se testan</w:t>
      </w:r>
      <w:r w:rsidR="00C650D0" w:rsidRPr="00BB664E">
        <w:rPr>
          <w:rFonts w:ascii="Arial" w:eastAsia="Calibri" w:hAnsi="Arial" w:cs="Arial"/>
          <w:sz w:val="20"/>
          <w:szCs w:val="20"/>
          <w:lang w:eastAsia="en-US"/>
        </w:rPr>
        <w:t xml:space="preserve"> en el documento que contiene la información de donde se desprende</w:t>
      </w:r>
      <w:r w:rsidR="00AC050B" w:rsidRPr="00BB664E">
        <w:rPr>
          <w:rFonts w:ascii="Arial" w:eastAsia="Calibri" w:hAnsi="Arial" w:cs="Arial"/>
          <w:sz w:val="20"/>
          <w:szCs w:val="20"/>
          <w:lang w:eastAsia="en-US"/>
        </w:rPr>
        <w:t xml:space="preserve"> </w:t>
      </w:r>
      <w:r w:rsidR="00AC050B" w:rsidRPr="00BB664E">
        <w:rPr>
          <w:rFonts w:ascii="Arial" w:eastAsia="Calibri" w:hAnsi="Arial" w:cs="Arial"/>
          <w:color w:val="FF0000"/>
          <w:sz w:val="20"/>
          <w:szCs w:val="20"/>
          <w:lang w:eastAsia="en-US"/>
        </w:rPr>
        <w:t>la firma del</w:t>
      </w:r>
      <w:r w:rsidR="00E665B5" w:rsidRPr="00BB664E">
        <w:rPr>
          <w:rFonts w:ascii="Arial" w:eastAsia="Calibri" w:hAnsi="Arial" w:cs="Arial"/>
          <w:color w:val="FF0000"/>
          <w:sz w:val="20"/>
          <w:szCs w:val="20"/>
          <w:lang w:eastAsia="en-US"/>
        </w:rPr>
        <w:t xml:space="preserve"> titular</w:t>
      </w:r>
      <w:r w:rsidR="00AC050B" w:rsidRPr="00BB664E">
        <w:rPr>
          <w:rFonts w:ascii="Arial" w:eastAsia="Calibri" w:hAnsi="Arial" w:cs="Arial"/>
          <w:color w:val="FF0000"/>
          <w:sz w:val="20"/>
          <w:szCs w:val="20"/>
          <w:lang w:eastAsia="en-US"/>
        </w:rPr>
        <w:t xml:space="preserve">, </w:t>
      </w:r>
      <w:r w:rsidR="00C650D0" w:rsidRPr="00BB664E">
        <w:rPr>
          <w:rFonts w:ascii="Arial" w:hAnsi="Arial" w:cs="Arial"/>
          <w:color w:val="FF0000"/>
          <w:sz w:val="20"/>
          <w:szCs w:val="20"/>
        </w:rPr>
        <w:t xml:space="preserve">sobre </w:t>
      </w:r>
      <w:r w:rsidR="000E36DF" w:rsidRPr="00BB664E">
        <w:rPr>
          <w:rFonts w:ascii="Arial" w:hAnsi="Arial" w:cs="Arial"/>
          <w:color w:val="FF0000"/>
          <w:sz w:val="20"/>
          <w:szCs w:val="20"/>
        </w:rPr>
        <w:t xml:space="preserve">lo </w:t>
      </w:r>
      <w:r w:rsidR="006A3FEA" w:rsidRPr="00BB664E">
        <w:rPr>
          <w:rFonts w:ascii="Arial" w:hAnsi="Arial" w:cs="Arial"/>
          <w:color w:val="FF0000"/>
          <w:sz w:val="20"/>
          <w:szCs w:val="20"/>
        </w:rPr>
        <w:t>que expide la Dirección de Desarrollo Urbano y Ecología</w:t>
      </w:r>
      <w:r w:rsidR="00C650D0" w:rsidRPr="00BB664E">
        <w:rPr>
          <w:rFonts w:ascii="Arial" w:hAnsi="Arial" w:cs="Arial"/>
          <w:color w:val="FF0000"/>
          <w:sz w:val="20"/>
          <w:szCs w:val="20"/>
        </w:rPr>
        <w:t xml:space="preserve"> </w:t>
      </w:r>
      <w:r w:rsidR="00F77840" w:rsidRPr="00BB664E">
        <w:rPr>
          <w:rFonts w:ascii="Arial" w:eastAsia="Calibri" w:hAnsi="Arial" w:cs="Arial"/>
          <w:sz w:val="20"/>
          <w:szCs w:val="20"/>
          <w:lang w:eastAsia="en-US"/>
        </w:rPr>
        <w:t xml:space="preserve">y que </w:t>
      </w:r>
      <w:r w:rsidR="006A3FEA" w:rsidRPr="00BB664E">
        <w:rPr>
          <w:rFonts w:ascii="Arial" w:eastAsia="Calibri" w:hAnsi="Arial" w:cs="Arial"/>
          <w:sz w:val="20"/>
          <w:szCs w:val="20"/>
          <w:lang w:eastAsia="en-US"/>
        </w:rPr>
        <w:t>son</w:t>
      </w:r>
      <w:r w:rsidR="00D86A6B" w:rsidRPr="00BB664E">
        <w:rPr>
          <w:rFonts w:ascii="Arial" w:eastAsia="Calibri" w:hAnsi="Arial" w:cs="Arial"/>
          <w:sz w:val="20"/>
          <w:szCs w:val="20"/>
          <w:lang w:eastAsia="en-US"/>
        </w:rPr>
        <w:t xml:space="preserve"> materia del presente acuerdo, en su artículo 11 fracción XI, siendo “Datos personales sensibles: Aquellos que se refieran a la esfera más íntima de su titular, o cuya </w:t>
      </w:r>
      <w:r w:rsidR="00D86A6B" w:rsidRPr="00BB664E">
        <w:rPr>
          <w:rFonts w:ascii="Arial" w:eastAsia="Calibri" w:hAnsi="Arial" w:cs="Arial"/>
          <w:sz w:val="20"/>
          <w:szCs w:val="20"/>
          <w:lang w:eastAsia="en-US"/>
        </w:rPr>
        <w:lastRenderedPageBreak/>
        <w:t xml:space="preserve">utilización indebida pueda dar origen a discriminación o conlleve un riesgo grave para </w:t>
      </w:r>
      <w:r w:rsidR="00AC1EBE" w:rsidRPr="00BB664E">
        <w:rPr>
          <w:rFonts w:ascii="Arial" w:eastAsia="Calibri" w:hAnsi="Arial" w:cs="Arial"/>
          <w:sz w:val="20"/>
          <w:szCs w:val="20"/>
          <w:lang w:eastAsia="en-US"/>
        </w:rPr>
        <w:t>los particulares</w:t>
      </w:r>
      <w:r w:rsidR="00D86A6B" w:rsidRPr="00BB664E">
        <w:rPr>
          <w:rFonts w:ascii="Arial" w:eastAsia="Calibri" w:hAnsi="Arial" w:cs="Arial"/>
          <w:sz w:val="20"/>
          <w:szCs w:val="20"/>
          <w:lang w:eastAsia="en-US"/>
        </w:rPr>
        <w:t>. De manera enunciativa mas no limitativa, se consideran sensibles los datos personales que puedan revelar aspectos como origen racial o étnico; estado de salud pasado, presente o futuro; información genética o biométrica; creencias religiosas, filosóficas y morales; opiniones políticas y preferencia sexual”.</w:t>
      </w:r>
    </w:p>
    <w:p w:rsidR="00D86A6B" w:rsidRPr="00BB664E" w:rsidRDefault="00D86A6B" w:rsidP="00F02F71">
      <w:pPr>
        <w:spacing w:line="276" w:lineRule="auto"/>
        <w:jc w:val="both"/>
        <w:rPr>
          <w:rFonts w:ascii="Arial" w:eastAsia="Calibri" w:hAnsi="Arial" w:cs="Arial"/>
          <w:sz w:val="20"/>
          <w:szCs w:val="20"/>
          <w:lang w:eastAsia="en-US"/>
        </w:rPr>
      </w:pPr>
    </w:p>
    <w:p w:rsidR="00D86A6B" w:rsidRPr="00BB664E" w:rsidRDefault="00D86A6B"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X</w:t>
      </w:r>
      <w:r w:rsidR="00AA5E98" w:rsidRPr="00BB664E">
        <w:rPr>
          <w:rFonts w:ascii="Arial" w:eastAsia="Calibri" w:hAnsi="Arial" w:cs="Arial"/>
          <w:b/>
          <w:sz w:val="20"/>
          <w:szCs w:val="20"/>
          <w:lang w:eastAsia="en-US"/>
        </w:rPr>
        <w:t>I</w:t>
      </w:r>
      <w:r w:rsidR="00224C17" w:rsidRPr="00BB664E">
        <w:rPr>
          <w:rFonts w:ascii="Arial" w:eastAsia="Calibri" w:hAnsi="Arial" w:cs="Arial"/>
          <w:b/>
          <w:sz w:val="20"/>
          <w:szCs w:val="20"/>
          <w:lang w:eastAsia="en-US"/>
        </w:rPr>
        <w:t>I</w:t>
      </w:r>
      <w:r w:rsidR="00E665B5" w:rsidRPr="00BB664E">
        <w:rPr>
          <w:rFonts w:ascii="Arial" w:eastAsia="Calibri" w:hAnsi="Arial" w:cs="Arial"/>
          <w:b/>
          <w:sz w:val="20"/>
          <w:szCs w:val="20"/>
          <w:lang w:eastAsia="en-US"/>
        </w:rPr>
        <w:t>I</w:t>
      </w:r>
      <w:r w:rsidRPr="00BB664E">
        <w:rPr>
          <w:rFonts w:ascii="Arial" w:eastAsia="Calibri" w:hAnsi="Arial" w:cs="Arial"/>
          <w:b/>
          <w:sz w:val="20"/>
          <w:szCs w:val="20"/>
          <w:lang w:eastAsia="en-US"/>
        </w:rPr>
        <w:t>.-</w:t>
      </w:r>
      <w:r w:rsidRPr="00BB664E">
        <w:rPr>
          <w:rFonts w:ascii="Arial" w:eastAsia="Calibri" w:hAnsi="Arial" w:cs="Arial"/>
          <w:sz w:val="20"/>
          <w:szCs w:val="20"/>
          <w:lang w:eastAsia="en-US"/>
        </w:rPr>
        <w:t xml:space="preserve"> Que en virtud del artículo 2 fracciones I y II del Código Municipal para el Estado de Chihuahua, el Municipio debe dar cumplimiento a diversas disposiciones jurídicas, </w:t>
      </w:r>
      <w:r w:rsidR="002B66E0" w:rsidRPr="00BB664E">
        <w:rPr>
          <w:rFonts w:ascii="Arial" w:eastAsia="Calibri" w:hAnsi="Arial" w:cs="Arial"/>
          <w:sz w:val="20"/>
          <w:szCs w:val="20"/>
          <w:lang w:eastAsia="en-US"/>
        </w:rPr>
        <w:t>conforme el</w:t>
      </w:r>
      <w:r w:rsidRPr="00BB664E">
        <w:rPr>
          <w:rFonts w:ascii="Arial" w:eastAsia="Calibri" w:hAnsi="Arial" w:cs="Arial"/>
          <w:sz w:val="20"/>
          <w:szCs w:val="20"/>
          <w:lang w:eastAsia="en-US"/>
        </w:rPr>
        <w:t xml:space="preserve"> artículo 5 fracción VI y 6 fracción IV, ambos de la Ley de Protección de Datos Personales del Estado de Chihuahua, es sujeto obligado y debe promover el establecimiento de medidas de seguridad que garanticen la integridad, disponibilidad y confidencialidad de los datos personales en posesión de los sujetos obligados.</w:t>
      </w:r>
    </w:p>
    <w:p w:rsidR="00D86A6B" w:rsidRPr="00BB664E" w:rsidRDefault="00D86A6B" w:rsidP="00F02F71">
      <w:pPr>
        <w:spacing w:line="276" w:lineRule="auto"/>
        <w:jc w:val="both"/>
        <w:rPr>
          <w:rFonts w:ascii="Arial" w:eastAsia="Calibri" w:hAnsi="Arial" w:cs="Arial"/>
          <w:sz w:val="20"/>
          <w:szCs w:val="20"/>
          <w:lang w:eastAsia="en-US"/>
        </w:rPr>
      </w:pPr>
    </w:p>
    <w:p w:rsidR="00224C17" w:rsidRPr="00BB664E" w:rsidRDefault="00E665B5" w:rsidP="00F02F71">
      <w:pPr>
        <w:spacing w:line="276" w:lineRule="auto"/>
        <w:jc w:val="both"/>
        <w:rPr>
          <w:rFonts w:ascii="Arial" w:hAnsi="Arial" w:cs="Arial"/>
          <w:sz w:val="20"/>
          <w:szCs w:val="20"/>
        </w:rPr>
      </w:pPr>
      <w:r w:rsidRPr="00BB664E">
        <w:rPr>
          <w:rFonts w:ascii="Arial" w:eastAsia="Calibri" w:hAnsi="Arial" w:cs="Arial"/>
          <w:b/>
          <w:sz w:val="20"/>
          <w:szCs w:val="20"/>
          <w:lang w:eastAsia="en-US"/>
        </w:rPr>
        <w:t>I</w:t>
      </w:r>
      <w:r w:rsidR="00D86A6B" w:rsidRPr="00BB664E">
        <w:rPr>
          <w:rFonts w:ascii="Arial" w:eastAsia="Calibri" w:hAnsi="Arial" w:cs="Arial"/>
          <w:b/>
          <w:sz w:val="20"/>
          <w:szCs w:val="20"/>
          <w:lang w:eastAsia="en-US"/>
        </w:rPr>
        <w:t>X.-</w:t>
      </w:r>
      <w:r w:rsidR="00D86A6B" w:rsidRPr="00BB664E">
        <w:rPr>
          <w:rFonts w:ascii="Arial" w:eastAsia="Calibri" w:hAnsi="Arial" w:cs="Arial"/>
          <w:sz w:val="20"/>
          <w:szCs w:val="20"/>
          <w:lang w:eastAsia="en-US"/>
        </w:rPr>
        <w:t xml:space="preserve"> </w:t>
      </w:r>
      <w:r w:rsidR="00A3209B" w:rsidRPr="00BB664E">
        <w:rPr>
          <w:rFonts w:ascii="Arial" w:eastAsia="Calibri" w:hAnsi="Arial" w:cs="Arial"/>
          <w:sz w:val="20"/>
          <w:szCs w:val="20"/>
          <w:lang w:eastAsia="en-US"/>
        </w:rPr>
        <w:t xml:space="preserve">El </w:t>
      </w:r>
      <w:r w:rsidR="00A24952" w:rsidRPr="00BB664E">
        <w:rPr>
          <w:rFonts w:ascii="Arial" w:eastAsia="Calibri" w:hAnsi="Arial" w:cs="Arial"/>
          <w:sz w:val="20"/>
          <w:szCs w:val="20"/>
          <w:lang w:eastAsia="en-US"/>
        </w:rPr>
        <w:t>Sujeto Obligado en función de dar cumplimiento con el artículo 33 fracciones XII</w:t>
      </w:r>
      <w:r w:rsidR="002B76B7" w:rsidRPr="00BB664E">
        <w:rPr>
          <w:rFonts w:ascii="Arial" w:eastAsia="Calibri" w:hAnsi="Arial" w:cs="Arial"/>
          <w:sz w:val="20"/>
          <w:szCs w:val="20"/>
          <w:lang w:eastAsia="en-US"/>
        </w:rPr>
        <w:t xml:space="preserve"> y XX</w:t>
      </w:r>
      <w:r w:rsidR="00A24952" w:rsidRPr="00BB664E">
        <w:rPr>
          <w:rFonts w:ascii="Arial" w:eastAsia="Calibri" w:hAnsi="Arial" w:cs="Arial"/>
          <w:sz w:val="20"/>
          <w:szCs w:val="20"/>
          <w:lang w:eastAsia="en-US"/>
        </w:rPr>
        <w:t xml:space="preserve">, los artículos 109, </w:t>
      </w:r>
      <w:r w:rsidR="002B76B7" w:rsidRPr="00BB664E">
        <w:rPr>
          <w:rFonts w:ascii="Arial" w:eastAsia="Calibri" w:hAnsi="Arial" w:cs="Arial"/>
          <w:sz w:val="20"/>
          <w:szCs w:val="20"/>
          <w:lang w:eastAsia="en-US"/>
        </w:rPr>
        <w:t>117 fracci</w:t>
      </w:r>
      <w:r w:rsidR="00A3209B" w:rsidRPr="00BB664E">
        <w:rPr>
          <w:rFonts w:ascii="Arial" w:eastAsia="Calibri" w:hAnsi="Arial" w:cs="Arial"/>
          <w:sz w:val="20"/>
          <w:szCs w:val="20"/>
          <w:lang w:eastAsia="en-US"/>
        </w:rPr>
        <w:t xml:space="preserve">ón III </w:t>
      </w:r>
      <w:r w:rsidR="00A24952" w:rsidRPr="00BB664E">
        <w:rPr>
          <w:rFonts w:ascii="Arial" w:eastAsia="Calibri" w:hAnsi="Arial" w:cs="Arial"/>
          <w:sz w:val="20"/>
          <w:szCs w:val="20"/>
          <w:lang w:eastAsia="en-US"/>
        </w:rPr>
        <w:t>y 128 de la Ley de Transparencia y Acceso a la Información P</w:t>
      </w:r>
      <w:r w:rsidR="00A3209B" w:rsidRPr="00BB664E">
        <w:rPr>
          <w:rFonts w:ascii="Arial" w:eastAsia="Calibri" w:hAnsi="Arial" w:cs="Arial"/>
          <w:sz w:val="20"/>
          <w:szCs w:val="20"/>
          <w:lang w:eastAsia="en-US"/>
        </w:rPr>
        <w:t xml:space="preserve">ública del Estado de Chihuahua; el lineamiento </w:t>
      </w:r>
      <w:r w:rsidR="00A3209B" w:rsidRPr="00BB664E">
        <w:rPr>
          <w:rFonts w:ascii="Arial" w:hAnsi="Arial" w:cs="Arial"/>
          <w:sz w:val="20"/>
          <w:szCs w:val="20"/>
        </w:rPr>
        <w:t xml:space="preserve">Sexagésimo segundo, </w:t>
      </w:r>
      <w:r w:rsidR="00A24952" w:rsidRPr="00BB664E">
        <w:rPr>
          <w:rFonts w:ascii="Arial" w:eastAsia="Calibri" w:hAnsi="Arial" w:cs="Arial"/>
          <w:sz w:val="20"/>
          <w:szCs w:val="20"/>
          <w:lang w:eastAsia="en-US"/>
        </w:rPr>
        <w:t xml:space="preserve">el cual comprende </w:t>
      </w:r>
      <w:r w:rsidR="00A3209B" w:rsidRPr="00BB664E">
        <w:rPr>
          <w:rFonts w:ascii="Arial" w:eastAsia="Calibri" w:hAnsi="Arial" w:cs="Arial"/>
          <w:sz w:val="20"/>
          <w:szCs w:val="20"/>
          <w:lang w:eastAsia="en-US"/>
        </w:rPr>
        <w:t xml:space="preserve">que para la elaboración de </w:t>
      </w:r>
      <w:r w:rsidR="00623AC3" w:rsidRPr="00BB664E">
        <w:rPr>
          <w:rFonts w:ascii="Arial" w:eastAsia="Calibri" w:hAnsi="Arial" w:cs="Arial"/>
          <w:sz w:val="20"/>
          <w:szCs w:val="20"/>
          <w:lang w:eastAsia="en-US"/>
        </w:rPr>
        <w:t>l</w:t>
      </w:r>
      <w:r w:rsidR="00A3209B" w:rsidRPr="00BB664E">
        <w:rPr>
          <w:rFonts w:ascii="Arial" w:hAnsi="Arial" w:cs="Arial"/>
          <w:sz w:val="20"/>
          <w:szCs w:val="20"/>
        </w:rPr>
        <w:t xml:space="preserve">as versiones públicas siempre requerirán de la aprobación del Comité de Transparencia y un formato que permita conocer las razones y argumentos debidamente fundados y motivados de las partes que han sido testadas en una versión pública. </w:t>
      </w:r>
      <w:r w:rsidR="00224C17" w:rsidRPr="00BB664E">
        <w:rPr>
          <w:rFonts w:ascii="Arial" w:hAnsi="Arial" w:cs="Arial"/>
          <w:sz w:val="20"/>
          <w:szCs w:val="20"/>
        </w:rPr>
        <w:t>Concediendo cierto y claro el motivo por el cual se puede establecer que en el caso específico con la publicidad de la información en comento, el daño que puede producirse es mayor que el interés de conocerla, se encuentra totalmente apegada a derecho, de conformidad con los artículos 5 fracción XI, 109, 111, 112, 120, 124 fracción X y 125, de la Ley de Transparencia y Acceso a la Información Pública del Estado de Chihuahua, y numeral trigésimo</w:t>
      </w:r>
      <w:r w:rsidR="00485E85" w:rsidRPr="00BB664E">
        <w:rPr>
          <w:rFonts w:ascii="Arial" w:hAnsi="Arial" w:cs="Arial"/>
          <w:sz w:val="20"/>
          <w:szCs w:val="20"/>
        </w:rPr>
        <w:t xml:space="preserve"> tercero</w:t>
      </w:r>
      <w:r w:rsidR="00224C17" w:rsidRPr="00BB664E">
        <w:rPr>
          <w:rFonts w:ascii="Arial" w:hAnsi="Arial" w:cs="Arial"/>
          <w:sz w:val="20"/>
          <w:szCs w:val="20"/>
        </w:rPr>
        <w:t xml:space="preserve"> del capítulo V de los Lineamientos Generales en Materia de Clasificación y Desclasificación de la Información, así como para la elaboración de versiones públicas.</w:t>
      </w:r>
    </w:p>
    <w:p w:rsidR="00D86A6B" w:rsidRPr="00BB664E" w:rsidRDefault="00D86A6B" w:rsidP="00F02F71">
      <w:pPr>
        <w:spacing w:line="276" w:lineRule="auto"/>
        <w:jc w:val="both"/>
        <w:rPr>
          <w:rFonts w:ascii="Arial" w:eastAsia="Calibri" w:hAnsi="Arial" w:cs="Arial"/>
          <w:sz w:val="20"/>
          <w:szCs w:val="20"/>
          <w:lang w:eastAsia="en-US"/>
        </w:rPr>
      </w:pPr>
    </w:p>
    <w:p w:rsidR="005C2BBC" w:rsidRPr="00BB664E" w:rsidRDefault="00D86A6B"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 xml:space="preserve">X- </w:t>
      </w:r>
      <w:r w:rsidR="00846008" w:rsidRPr="00BB664E">
        <w:rPr>
          <w:rFonts w:ascii="Arial" w:eastAsia="Calibri" w:hAnsi="Arial" w:cs="Arial"/>
          <w:sz w:val="20"/>
          <w:szCs w:val="20"/>
          <w:lang w:eastAsia="en-US"/>
        </w:rPr>
        <w:t>El</w:t>
      </w:r>
      <w:r w:rsidRPr="00BB664E">
        <w:rPr>
          <w:rFonts w:ascii="Arial" w:eastAsia="Calibri" w:hAnsi="Arial" w:cs="Arial"/>
          <w:sz w:val="20"/>
          <w:szCs w:val="20"/>
          <w:lang w:eastAsia="en-US"/>
        </w:rPr>
        <w:t xml:space="preserve"> Sujeto Obligado, </w:t>
      </w:r>
      <w:r w:rsidR="00846008" w:rsidRPr="00BB664E">
        <w:rPr>
          <w:rFonts w:ascii="Arial" w:eastAsia="Calibri" w:hAnsi="Arial" w:cs="Arial"/>
          <w:sz w:val="20"/>
          <w:szCs w:val="20"/>
          <w:lang w:eastAsia="en-US"/>
        </w:rPr>
        <w:t>en</w:t>
      </w:r>
      <w:r w:rsidRPr="00BB664E">
        <w:rPr>
          <w:rFonts w:ascii="Arial" w:eastAsia="Calibri" w:hAnsi="Arial" w:cs="Arial"/>
          <w:sz w:val="20"/>
          <w:szCs w:val="20"/>
          <w:lang w:eastAsia="en-US"/>
        </w:rPr>
        <w:t xml:space="preserve"> cumplimiento con el punto anterior </w:t>
      </w:r>
      <w:r w:rsidR="00846008" w:rsidRPr="00BB664E">
        <w:rPr>
          <w:rFonts w:ascii="Arial" w:eastAsia="Calibri" w:hAnsi="Arial" w:cs="Arial"/>
          <w:sz w:val="20"/>
          <w:szCs w:val="20"/>
          <w:lang w:eastAsia="en-US"/>
        </w:rPr>
        <w:t>debe aportar</w:t>
      </w:r>
      <w:r w:rsidRPr="00BB664E">
        <w:rPr>
          <w:rFonts w:ascii="Arial" w:eastAsia="Calibri" w:hAnsi="Arial" w:cs="Arial"/>
          <w:sz w:val="20"/>
          <w:szCs w:val="20"/>
          <w:lang w:eastAsia="en-US"/>
        </w:rPr>
        <w:t xml:space="preserve"> la información requerida para </w:t>
      </w:r>
      <w:r w:rsidR="00A3209B" w:rsidRPr="00BB664E">
        <w:rPr>
          <w:rFonts w:ascii="Arial" w:hAnsi="Arial" w:cs="Arial"/>
          <w:sz w:val="20"/>
          <w:szCs w:val="20"/>
        </w:rPr>
        <w:t>la elaboración de todo tipo de versión pública, ya sea para el cumplimiento a obligaciones de transparencia donde</w:t>
      </w:r>
      <w:r w:rsidR="00A3209B" w:rsidRPr="00BB664E">
        <w:rPr>
          <w:rFonts w:ascii="Arial" w:eastAsia="Calibri" w:hAnsi="Arial" w:cs="Arial"/>
          <w:sz w:val="20"/>
          <w:szCs w:val="20"/>
          <w:lang w:eastAsia="en-US"/>
        </w:rPr>
        <w:t xml:space="preserve"> </w:t>
      </w:r>
      <w:r w:rsidRPr="00BB664E">
        <w:rPr>
          <w:rFonts w:ascii="Arial" w:eastAsia="Calibri" w:hAnsi="Arial" w:cs="Arial"/>
          <w:sz w:val="20"/>
          <w:szCs w:val="20"/>
          <w:lang w:eastAsia="en-US"/>
        </w:rPr>
        <w:t xml:space="preserve">reflejan datos </w:t>
      </w:r>
      <w:r w:rsidR="00F77840" w:rsidRPr="00BB664E">
        <w:rPr>
          <w:rFonts w:ascii="Arial" w:eastAsia="Calibri" w:hAnsi="Arial" w:cs="Arial"/>
          <w:sz w:val="20"/>
          <w:szCs w:val="20"/>
          <w:lang w:eastAsia="en-US"/>
        </w:rPr>
        <w:t>personales de</w:t>
      </w:r>
      <w:r w:rsidRPr="00BB664E">
        <w:rPr>
          <w:rFonts w:ascii="Arial" w:eastAsia="Calibri" w:hAnsi="Arial" w:cs="Arial"/>
          <w:sz w:val="20"/>
          <w:szCs w:val="20"/>
          <w:lang w:eastAsia="en-US"/>
        </w:rPr>
        <w:t xml:space="preserve"> particulares referentes</w:t>
      </w:r>
      <w:r w:rsidR="00623AC3" w:rsidRPr="00BB664E">
        <w:rPr>
          <w:rFonts w:ascii="Arial" w:eastAsia="Calibri" w:hAnsi="Arial" w:cs="Arial"/>
          <w:sz w:val="20"/>
          <w:szCs w:val="20"/>
          <w:lang w:eastAsia="en-US"/>
        </w:rPr>
        <w:t xml:space="preserve"> a los</w:t>
      </w:r>
      <w:r w:rsidRPr="00BB664E">
        <w:rPr>
          <w:rFonts w:ascii="Arial" w:eastAsia="Calibri" w:hAnsi="Arial" w:cs="Arial"/>
          <w:sz w:val="20"/>
          <w:szCs w:val="20"/>
          <w:lang w:eastAsia="en-US"/>
        </w:rPr>
        <w:t xml:space="preserve"> </w:t>
      </w:r>
      <w:r w:rsidR="00623AC3" w:rsidRPr="00BB664E">
        <w:rPr>
          <w:rFonts w:ascii="Arial" w:hAnsi="Arial" w:cs="Arial"/>
          <w:sz w:val="20"/>
          <w:szCs w:val="20"/>
        </w:rPr>
        <w:t xml:space="preserve">datos personales sensibles consistentes en </w:t>
      </w:r>
      <w:r w:rsidR="00AC1EBE" w:rsidRPr="00BB664E">
        <w:rPr>
          <w:rFonts w:ascii="Arial" w:hAnsi="Arial" w:cs="Arial"/>
          <w:sz w:val="20"/>
          <w:szCs w:val="20"/>
        </w:rPr>
        <w:t>claves c</w:t>
      </w:r>
      <w:r w:rsidR="000E36DF" w:rsidRPr="00BB664E">
        <w:rPr>
          <w:rFonts w:ascii="Arial" w:hAnsi="Arial" w:cs="Arial"/>
          <w:sz w:val="20"/>
          <w:szCs w:val="20"/>
        </w:rPr>
        <w:t xml:space="preserve">atastrales, datos de registro, </w:t>
      </w:r>
      <w:r w:rsidR="00AC1EBE" w:rsidRPr="00BB664E">
        <w:rPr>
          <w:rFonts w:ascii="Arial" w:hAnsi="Arial" w:cs="Arial"/>
          <w:sz w:val="20"/>
          <w:szCs w:val="20"/>
        </w:rPr>
        <w:t>números de expediente y nombres de particulares</w:t>
      </w:r>
      <w:r w:rsidR="00F77840" w:rsidRPr="00BB664E">
        <w:rPr>
          <w:rFonts w:ascii="Arial" w:eastAsia="Calibri" w:hAnsi="Arial" w:cs="Arial"/>
          <w:sz w:val="20"/>
          <w:szCs w:val="20"/>
          <w:lang w:eastAsia="en-US"/>
        </w:rPr>
        <w:t>,</w:t>
      </w:r>
      <w:r w:rsidR="000E36DF" w:rsidRPr="00BB664E">
        <w:rPr>
          <w:rFonts w:ascii="Arial" w:eastAsia="Calibri" w:hAnsi="Arial" w:cs="Arial"/>
          <w:sz w:val="20"/>
          <w:szCs w:val="20"/>
          <w:lang w:eastAsia="en-US"/>
        </w:rPr>
        <w:t xml:space="preserve"> </w:t>
      </w:r>
      <w:r w:rsidR="000E36DF" w:rsidRPr="00BB664E">
        <w:rPr>
          <w:rFonts w:ascii="Arial" w:eastAsia="Calibri" w:hAnsi="Arial" w:cs="Arial"/>
          <w:color w:val="FF0000"/>
          <w:sz w:val="20"/>
          <w:szCs w:val="20"/>
          <w:lang w:eastAsia="en-US"/>
        </w:rPr>
        <w:t xml:space="preserve">en este caso la </w:t>
      </w:r>
      <w:r w:rsidR="000E36DF" w:rsidRPr="00BB664E">
        <w:rPr>
          <w:rFonts w:ascii="Arial" w:eastAsia="Calibri" w:hAnsi="Arial" w:cs="Arial"/>
          <w:b/>
          <w:color w:val="FF0000"/>
          <w:sz w:val="20"/>
          <w:szCs w:val="20"/>
          <w:lang w:eastAsia="en-US"/>
        </w:rPr>
        <w:t>firma</w:t>
      </w:r>
      <w:r w:rsidR="00E665B5" w:rsidRPr="00BB664E">
        <w:rPr>
          <w:rFonts w:ascii="Arial" w:eastAsia="Calibri" w:hAnsi="Arial" w:cs="Arial"/>
          <w:b/>
          <w:color w:val="FF0000"/>
          <w:sz w:val="20"/>
          <w:szCs w:val="20"/>
          <w:lang w:eastAsia="en-US"/>
        </w:rPr>
        <w:t xml:space="preserve"> </w:t>
      </w:r>
      <w:r w:rsidR="00E665B5" w:rsidRPr="00BB664E">
        <w:rPr>
          <w:rFonts w:ascii="Arial" w:eastAsia="Calibri" w:hAnsi="Arial" w:cs="Arial"/>
          <w:color w:val="FF0000"/>
          <w:sz w:val="20"/>
          <w:szCs w:val="20"/>
          <w:lang w:eastAsia="en-US"/>
        </w:rPr>
        <w:t>del titular,</w:t>
      </w:r>
      <w:r w:rsidR="000E36DF" w:rsidRPr="00BB664E">
        <w:rPr>
          <w:rFonts w:ascii="Arial" w:eastAsia="Calibri" w:hAnsi="Arial" w:cs="Arial"/>
          <w:sz w:val="20"/>
          <w:szCs w:val="20"/>
          <w:lang w:eastAsia="en-US"/>
        </w:rPr>
        <w:t xml:space="preserve"> </w:t>
      </w:r>
      <w:r w:rsidR="00A3209B" w:rsidRPr="00BB664E">
        <w:rPr>
          <w:rFonts w:ascii="Arial" w:eastAsia="Calibri" w:hAnsi="Arial" w:cs="Arial"/>
          <w:sz w:val="20"/>
          <w:szCs w:val="20"/>
          <w:lang w:eastAsia="en-US"/>
        </w:rPr>
        <w:t xml:space="preserve">dichos </w:t>
      </w:r>
      <w:r w:rsidR="00A3209B" w:rsidRPr="00BB664E">
        <w:rPr>
          <w:rFonts w:ascii="Arial" w:hAnsi="Arial" w:cs="Arial"/>
          <w:sz w:val="20"/>
          <w:szCs w:val="20"/>
        </w:rPr>
        <w:t>datos que si se publican en el portal de internet del Municipio de Chihuahua y en la Plataforma Nacional de Transparencia pudieran poner en riesgo la integri</w:t>
      </w:r>
      <w:r w:rsidR="00485E85" w:rsidRPr="00BB664E">
        <w:rPr>
          <w:rFonts w:ascii="Arial" w:hAnsi="Arial" w:cs="Arial"/>
          <w:sz w:val="20"/>
          <w:szCs w:val="20"/>
        </w:rPr>
        <w:t xml:space="preserve">dad de </w:t>
      </w:r>
      <w:r w:rsidR="009658B7" w:rsidRPr="00BB664E">
        <w:rPr>
          <w:rFonts w:ascii="Arial" w:hAnsi="Arial" w:cs="Arial"/>
          <w:sz w:val="20"/>
          <w:szCs w:val="20"/>
        </w:rPr>
        <w:t xml:space="preserve">los particulares o familiares que realizan los trámites de solicitudes y licencias, </w:t>
      </w:r>
      <w:r w:rsidR="00485E85" w:rsidRPr="00BB664E">
        <w:rPr>
          <w:rFonts w:ascii="Arial" w:hAnsi="Arial" w:cs="Arial"/>
          <w:sz w:val="20"/>
          <w:szCs w:val="20"/>
        </w:rPr>
        <w:t>y</w:t>
      </w:r>
      <w:r w:rsidR="00A3209B" w:rsidRPr="00BB664E">
        <w:rPr>
          <w:rFonts w:ascii="Arial" w:hAnsi="Arial" w:cs="Arial"/>
          <w:sz w:val="20"/>
          <w:szCs w:val="20"/>
        </w:rPr>
        <w:t xml:space="preserve"> convertirlos en víctimas de</w:t>
      </w:r>
      <w:r w:rsidR="009658B7" w:rsidRPr="00BB664E">
        <w:rPr>
          <w:rFonts w:ascii="Arial" w:hAnsi="Arial" w:cs="Arial"/>
          <w:sz w:val="20"/>
          <w:szCs w:val="20"/>
        </w:rPr>
        <w:t xml:space="preserve"> </w:t>
      </w:r>
      <w:r w:rsidR="00A3209B" w:rsidRPr="00BB664E">
        <w:rPr>
          <w:rFonts w:ascii="Arial" w:hAnsi="Arial" w:cs="Arial"/>
          <w:sz w:val="20"/>
          <w:szCs w:val="20"/>
        </w:rPr>
        <w:t xml:space="preserve"> discriminación</w:t>
      </w:r>
      <w:r w:rsidR="009658B7" w:rsidRPr="00BB664E">
        <w:rPr>
          <w:rFonts w:ascii="Arial" w:hAnsi="Arial" w:cs="Arial"/>
          <w:sz w:val="20"/>
          <w:szCs w:val="20"/>
        </w:rPr>
        <w:t xml:space="preserve">, señalamiento, escarnio, conductas antisociales o delitos, </w:t>
      </w:r>
      <w:r w:rsidR="00A3209B" w:rsidRPr="00BB664E">
        <w:rPr>
          <w:rFonts w:ascii="Arial" w:hAnsi="Arial" w:cs="Arial"/>
          <w:sz w:val="20"/>
          <w:szCs w:val="20"/>
        </w:rPr>
        <w:t>por revelar datos de carácter privado o por que pudieran ser utilizados para</w:t>
      </w:r>
      <w:r w:rsidR="00485E85" w:rsidRPr="00BB664E">
        <w:rPr>
          <w:rFonts w:ascii="Arial" w:hAnsi="Arial" w:cs="Arial"/>
          <w:sz w:val="20"/>
          <w:szCs w:val="20"/>
        </w:rPr>
        <w:t xml:space="preserve"> su localización física, su domicilio particular, </w:t>
      </w:r>
      <w:r w:rsidR="009658B7" w:rsidRPr="00BB664E">
        <w:rPr>
          <w:rFonts w:ascii="Arial" w:hAnsi="Arial" w:cs="Arial"/>
          <w:sz w:val="20"/>
          <w:szCs w:val="20"/>
        </w:rPr>
        <w:t>o</w:t>
      </w:r>
      <w:r w:rsidR="00485E85" w:rsidRPr="00BB664E">
        <w:rPr>
          <w:rFonts w:ascii="Arial" w:hAnsi="Arial" w:cs="Arial"/>
          <w:sz w:val="20"/>
          <w:szCs w:val="20"/>
        </w:rPr>
        <w:t xml:space="preserve"> para utilizarlos en</w:t>
      </w:r>
      <w:r w:rsidR="00A3209B" w:rsidRPr="00BB664E">
        <w:rPr>
          <w:rFonts w:ascii="Arial" w:hAnsi="Arial" w:cs="Arial"/>
          <w:sz w:val="20"/>
          <w:szCs w:val="20"/>
        </w:rPr>
        <w:t xml:space="preserve"> diversos trámites, y que si estuvieran en poder de personas distintas a su titular pudieran ocasionar situaciones que consiguieran originar dichos riesgos, </w:t>
      </w:r>
      <w:r w:rsidR="005C2BBC" w:rsidRPr="00BB664E">
        <w:rPr>
          <w:rFonts w:ascii="Arial" w:eastAsia="Calibri" w:hAnsi="Arial" w:cs="Arial"/>
          <w:sz w:val="20"/>
          <w:szCs w:val="20"/>
          <w:lang w:eastAsia="en-US"/>
        </w:rPr>
        <w:t xml:space="preserve">lo que genera la obligación de elaborar una versión pública de </w:t>
      </w:r>
      <w:r w:rsidR="00194064" w:rsidRPr="00BB664E">
        <w:rPr>
          <w:rFonts w:ascii="Arial" w:eastAsia="Calibri" w:hAnsi="Arial" w:cs="Arial"/>
          <w:sz w:val="20"/>
          <w:szCs w:val="20"/>
          <w:lang w:eastAsia="en-US"/>
        </w:rPr>
        <w:t>los</w:t>
      </w:r>
      <w:r w:rsidR="005C2BBC" w:rsidRPr="00BB664E">
        <w:rPr>
          <w:rFonts w:ascii="Arial" w:eastAsia="Calibri" w:hAnsi="Arial" w:cs="Arial"/>
          <w:sz w:val="20"/>
          <w:szCs w:val="20"/>
          <w:lang w:eastAsia="en-US"/>
        </w:rPr>
        <w:t xml:space="preserve"> instrumentos </w:t>
      </w:r>
      <w:r w:rsidR="00194064" w:rsidRPr="00BB664E">
        <w:rPr>
          <w:rFonts w:ascii="Arial" w:eastAsia="Calibri" w:hAnsi="Arial" w:cs="Arial"/>
          <w:sz w:val="20"/>
          <w:szCs w:val="20"/>
          <w:lang w:eastAsia="en-US"/>
        </w:rPr>
        <w:t xml:space="preserve">que se adjuntan </w:t>
      </w:r>
      <w:r w:rsidR="005C2BBC" w:rsidRPr="00BB664E">
        <w:rPr>
          <w:rFonts w:ascii="Arial" w:eastAsia="Calibri" w:hAnsi="Arial" w:cs="Arial"/>
          <w:sz w:val="20"/>
          <w:szCs w:val="20"/>
          <w:lang w:eastAsia="en-US"/>
        </w:rPr>
        <w:t>para que pueda tratarse dicha información, de acuerdo al artículo 11 fracción XXXV de la Ley de Protección de Datos Personales del Estado de Chihuahua, a fin de que sean publicados en los lugares correspondientes:</w:t>
      </w:r>
    </w:p>
    <w:p w:rsidR="00001F1A" w:rsidRPr="00BB664E" w:rsidRDefault="00001F1A" w:rsidP="0016755D">
      <w:pPr>
        <w:spacing w:line="276" w:lineRule="auto"/>
        <w:jc w:val="both"/>
        <w:rPr>
          <w:rFonts w:ascii="Arial" w:eastAsia="Calibri" w:hAnsi="Arial" w:cs="Arial"/>
          <w:sz w:val="20"/>
          <w:szCs w:val="20"/>
          <w:lang w:eastAsia="en-US"/>
        </w:rPr>
      </w:pPr>
    </w:p>
    <w:p w:rsidR="005C2BBC" w:rsidRPr="001A2183" w:rsidRDefault="005C2BBC" w:rsidP="0016755D">
      <w:pPr>
        <w:spacing w:line="276" w:lineRule="auto"/>
        <w:ind w:left="851" w:right="616"/>
        <w:jc w:val="both"/>
        <w:rPr>
          <w:rFonts w:ascii="Arial" w:eastAsia="Calibri" w:hAnsi="Arial" w:cs="Arial"/>
          <w:sz w:val="18"/>
          <w:szCs w:val="20"/>
          <w:lang w:eastAsia="en-US"/>
        </w:rPr>
      </w:pPr>
      <w:r w:rsidRPr="001A2183">
        <w:rPr>
          <w:rFonts w:ascii="Arial" w:eastAsia="Calibri" w:hAnsi="Arial" w:cs="Arial"/>
          <w:i/>
          <w:sz w:val="18"/>
          <w:szCs w:val="20"/>
          <w:lang w:eastAsia="en-US"/>
        </w:rPr>
        <w:t xml:space="preserve">“Tratamiento: De manera enunciativa, mas no limitativa, es la operación o conjunto de operaciones efectuadas mediante procedimientos físicos automatizados, informáticos, </w:t>
      </w:r>
      <w:r w:rsidRPr="001A2183">
        <w:rPr>
          <w:rFonts w:ascii="Arial" w:eastAsia="Calibri" w:hAnsi="Arial" w:cs="Arial"/>
          <w:i/>
          <w:sz w:val="18"/>
          <w:szCs w:val="20"/>
          <w:lang w:eastAsia="en-US"/>
        </w:rPr>
        <w:lastRenderedPageBreak/>
        <w:t>manuales, mecánicos, digitales o electrónicos, aplicados a los datos personales, relacionados con obtención, uso, registro, organización, conservación, elaboración, utilización, estructuración, adaptación, indexación, modificación, extracción, consulta, comunicación, difusión, almacenamiento, posesión, acceso, manejo, aprovechamiento, divulgación, transferencia o disposición y, en general, cualquier otra aplicada a los datos personales”</w:t>
      </w:r>
      <w:r w:rsidRPr="001A2183">
        <w:rPr>
          <w:rFonts w:ascii="Arial" w:eastAsia="Calibri" w:hAnsi="Arial" w:cs="Arial"/>
          <w:sz w:val="18"/>
          <w:szCs w:val="20"/>
          <w:lang w:eastAsia="en-US"/>
        </w:rPr>
        <w:t xml:space="preserve"> </w:t>
      </w:r>
    </w:p>
    <w:p w:rsidR="00D86A6B" w:rsidRPr="00BB664E" w:rsidRDefault="00D86A6B" w:rsidP="0016755D">
      <w:pPr>
        <w:spacing w:line="276" w:lineRule="auto"/>
        <w:jc w:val="both"/>
        <w:rPr>
          <w:rFonts w:ascii="Arial" w:eastAsia="Calibri" w:hAnsi="Arial" w:cs="Arial"/>
          <w:sz w:val="20"/>
          <w:szCs w:val="20"/>
          <w:lang w:eastAsia="en-US"/>
        </w:rPr>
      </w:pPr>
    </w:p>
    <w:p w:rsidR="00001F1A" w:rsidRPr="00BB664E" w:rsidRDefault="00967FBA"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X</w:t>
      </w:r>
      <w:r w:rsidR="00E665B5" w:rsidRPr="00BB664E">
        <w:rPr>
          <w:rFonts w:ascii="Arial" w:eastAsia="Calibri" w:hAnsi="Arial" w:cs="Arial"/>
          <w:b/>
          <w:sz w:val="20"/>
          <w:szCs w:val="20"/>
          <w:lang w:eastAsia="en-US"/>
        </w:rPr>
        <w:t>I</w:t>
      </w:r>
      <w:r w:rsidR="00D86A6B" w:rsidRPr="00BB664E">
        <w:rPr>
          <w:rFonts w:ascii="Arial" w:eastAsia="Calibri" w:hAnsi="Arial" w:cs="Arial"/>
          <w:b/>
          <w:sz w:val="20"/>
          <w:szCs w:val="20"/>
          <w:lang w:eastAsia="en-US"/>
        </w:rPr>
        <w:t>.-</w:t>
      </w:r>
      <w:r w:rsidR="00D86A6B" w:rsidRPr="00BB664E">
        <w:rPr>
          <w:rFonts w:ascii="Arial" w:eastAsia="Calibri" w:hAnsi="Arial" w:cs="Arial"/>
          <w:sz w:val="20"/>
          <w:szCs w:val="20"/>
          <w:lang w:eastAsia="en-US"/>
        </w:rPr>
        <w:t xml:space="preserve"> </w:t>
      </w:r>
      <w:r w:rsidR="0070689C" w:rsidRPr="00BB664E">
        <w:rPr>
          <w:rFonts w:ascii="Arial" w:eastAsia="Calibri" w:hAnsi="Arial" w:cs="Arial"/>
          <w:sz w:val="20"/>
          <w:szCs w:val="20"/>
          <w:lang w:eastAsia="en-US"/>
        </w:rPr>
        <w:t>El Municipio, a</w:t>
      </w:r>
      <w:r w:rsidR="00070F7D" w:rsidRPr="00BB664E">
        <w:rPr>
          <w:rFonts w:ascii="Arial" w:eastAsia="Calibri" w:hAnsi="Arial" w:cs="Arial"/>
          <w:sz w:val="20"/>
          <w:szCs w:val="20"/>
          <w:lang w:eastAsia="en-US"/>
        </w:rPr>
        <w:t xml:space="preserve"> </w:t>
      </w:r>
      <w:r w:rsidR="00D86A6B" w:rsidRPr="00BB664E">
        <w:rPr>
          <w:rFonts w:ascii="Arial" w:eastAsia="Calibri" w:hAnsi="Arial" w:cs="Arial"/>
          <w:sz w:val="20"/>
          <w:szCs w:val="20"/>
          <w:lang w:eastAsia="en-US"/>
        </w:rPr>
        <w:t xml:space="preserve">efecto de dar cumplimiento a lo estipulado por la Ley de Transparencia y Acceso a la Información Pública </w:t>
      </w:r>
      <w:r w:rsidR="0070689C" w:rsidRPr="00BB664E">
        <w:rPr>
          <w:rFonts w:ascii="Arial" w:eastAsia="Calibri" w:hAnsi="Arial" w:cs="Arial"/>
          <w:sz w:val="20"/>
          <w:szCs w:val="20"/>
          <w:lang w:eastAsia="en-US"/>
        </w:rPr>
        <w:t>y la Ley de Protección de Datos Personales ambas del Estado de Chihuahua</w:t>
      </w:r>
      <w:r w:rsidR="00070F7D" w:rsidRPr="00BB664E">
        <w:rPr>
          <w:rFonts w:ascii="Arial" w:eastAsia="Calibri" w:hAnsi="Arial" w:cs="Arial"/>
          <w:sz w:val="20"/>
          <w:szCs w:val="20"/>
          <w:lang w:eastAsia="en-US"/>
        </w:rPr>
        <w:t>,</w:t>
      </w:r>
      <w:r w:rsidR="00D86A6B" w:rsidRPr="00BB664E">
        <w:rPr>
          <w:rFonts w:ascii="Arial" w:eastAsia="Calibri" w:hAnsi="Arial" w:cs="Arial"/>
          <w:sz w:val="20"/>
          <w:szCs w:val="20"/>
          <w:lang w:eastAsia="en-US"/>
        </w:rPr>
        <w:t xml:space="preserve"> para public</w:t>
      </w:r>
      <w:r w:rsidR="0070689C" w:rsidRPr="00BB664E">
        <w:rPr>
          <w:rFonts w:ascii="Arial" w:eastAsia="Calibri" w:hAnsi="Arial" w:cs="Arial"/>
          <w:sz w:val="20"/>
          <w:szCs w:val="20"/>
          <w:lang w:eastAsia="en-US"/>
        </w:rPr>
        <w:t xml:space="preserve">ar la información que genera y </w:t>
      </w:r>
      <w:r w:rsidR="00D86A6B" w:rsidRPr="00BB664E">
        <w:rPr>
          <w:rFonts w:ascii="Arial" w:eastAsia="Calibri" w:hAnsi="Arial" w:cs="Arial"/>
          <w:sz w:val="20"/>
          <w:szCs w:val="20"/>
          <w:lang w:eastAsia="en-US"/>
        </w:rPr>
        <w:t xml:space="preserve">no tratar datos de particulares </w:t>
      </w:r>
      <w:r w:rsidR="0070689C" w:rsidRPr="00BB664E">
        <w:rPr>
          <w:rFonts w:ascii="Arial" w:eastAsia="Calibri" w:hAnsi="Arial" w:cs="Arial"/>
          <w:sz w:val="20"/>
          <w:szCs w:val="20"/>
          <w:lang w:eastAsia="en-US"/>
        </w:rPr>
        <w:t xml:space="preserve">que se encuentran en sus archivos y registros, </w:t>
      </w:r>
      <w:r w:rsidR="00F77840" w:rsidRPr="00BB664E">
        <w:rPr>
          <w:rFonts w:ascii="Arial" w:eastAsia="Calibri" w:hAnsi="Arial" w:cs="Arial"/>
          <w:sz w:val="20"/>
          <w:szCs w:val="20"/>
          <w:lang w:eastAsia="en-US"/>
        </w:rPr>
        <w:t xml:space="preserve">así como los </w:t>
      </w:r>
      <w:r w:rsidR="00D86A6B" w:rsidRPr="00BB664E">
        <w:rPr>
          <w:rFonts w:ascii="Arial" w:eastAsia="Calibri" w:hAnsi="Arial" w:cs="Arial"/>
          <w:sz w:val="20"/>
          <w:szCs w:val="20"/>
          <w:lang w:eastAsia="en-US"/>
        </w:rPr>
        <w:t xml:space="preserve">que se </w:t>
      </w:r>
      <w:r w:rsidR="00BD01DF" w:rsidRPr="00BB664E">
        <w:rPr>
          <w:rFonts w:ascii="Arial" w:eastAsia="Calibri" w:hAnsi="Arial" w:cs="Arial"/>
          <w:sz w:val="20"/>
          <w:szCs w:val="20"/>
          <w:lang w:eastAsia="en-US"/>
        </w:rPr>
        <w:t xml:space="preserve">generan </w:t>
      </w:r>
      <w:r w:rsidR="002B44B3" w:rsidRPr="00BB664E">
        <w:rPr>
          <w:rFonts w:ascii="Arial" w:eastAsia="Calibri" w:hAnsi="Arial" w:cs="Arial"/>
          <w:sz w:val="20"/>
          <w:szCs w:val="20"/>
          <w:lang w:eastAsia="en-US"/>
        </w:rPr>
        <w:t>y</w:t>
      </w:r>
      <w:r w:rsidR="00BD01DF" w:rsidRPr="00BB664E">
        <w:rPr>
          <w:rFonts w:ascii="Arial" w:eastAsia="Calibri" w:hAnsi="Arial" w:cs="Arial"/>
          <w:sz w:val="20"/>
          <w:szCs w:val="20"/>
          <w:lang w:eastAsia="en-US"/>
        </w:rPr>
        <w:t xml:space="preserve"> se encuentran concluidos, terminados y resguardados</w:t>
      </w:r>
      <w:r w:rsidR="0070689C" w:rsidRPr="00BB664E">
        <w:rPr>
          <w:rFonts w:ascii="Arial" w:eastAsia="Calibri" w:hAnsi="Arial" w:cs="Arial"/>
          <w:sz w:val="20"/>
          <w:szCs w:val="20"/>
          <w:lang w:eastAsia="en-US"/>
        </w:rPr>
        <w:t xml:space="preserve"> </w:t>
      </w:r>
      <w:r w:rsidR="00D86A6B" w:rsidRPr="00BB664E">
        <w:rPr>
          <w:rFonts w:ascii="Arial" w:eastAsia="Calibri" w:hAnsi="Arial" w:cs="Arial"/>
          <w:sz w:val="20"/>
          <w:szCs w:val="20"/>
          <w:lang w:eastAsia="en-US"/>
        </w:rPr>
        <w:t xml:space="preserve">en los archivos del </w:t>
      </w:r>
      <w:r w:rsidR="00BE1607" w:rsidRPr="00BB664E">
        <w:rPr>
          <w:rFonts w:ascii="Arial" w:eastAsia="Calibri" w:hAnsi="Arial" w:cs="Arial"/>
          <w:sz w:val="20"/>
          <w:szCs w:val="20"/>
          <w:lang w:eastAsia="en-US"/>
        </w:rPr>
        <w:t xml:space="preserve">mismo se estaría difundiendo </w:t>
      </w:r>
      <w:r w:rsidR="00194064" w:rsidRPr="00BB664E">
        <w:rPr>
          <w:rFonts w:ascii="Arial" w:eastAsia="Calibri" w:hAnsi="Arial" w:cs="Arial"/>
          <w:sz w:val="20"/>
          <w:szCs w:val="20"/>
          <w:lang w:eastAsia="en-US"/>
        </w:rPr>
        <w:t>d</w:t>
      </w:r>
      <w:r w:rsidR="00194064" w:rsidRPr="00BB664E">
        <w:rPr>
          <w:rFonts w:ascii="Arial" w:eastAsia="Arial" w:hAnsi="Arial" w:cs="Arial"/>
          <w:sz w:val="20"/>
          <w:szCs w:val="20"/>
        </w:rPr>
        <w:t>er</w:t>
      </w:r>
      <w:r w:rsidR="00194064" w:rsidRPr="00BB664E">
        <w:rPr>
          <w:rFonts w:ascii="Arial" w:eastAsia="Arial" w:hAnsi="Arial" w:cs="Arial"/>
          <w:spacing w:val="-1"/>
          <w:sz w:val="20"/>
          <w:szCs w:val="20"/>
        </w:rPr>
        <w:t>i</w:t>
      </w:r>
      <w:r w:rsidR="00194064" w:rsidRPr="00BB664E">
        <w:rPr>
          <w:rFonts w:ascii="Arial" w:eastAsia="Arial" w:hAnsi="Arial" w:cs="Arial"/>
          <w:spacing w:val="-2"/>
          <w:sz w:val="20"/>
          <w:szCs w:val="20"/>
        </w:rPr>
        <w:t>v</w:t>
      </w:r>
      <w:r w:rsidR="00194064" w:rsidRPr="00BB664E">
        <w:rPr>
          <w:rFonts w:ascii="Arial" w:eastAsia="Arial" w:hAnsi="Arial" w:cs="Arial"/>
          <w:spacing w:val="1"/>
          <w:sz w:val="20"/>
          <w:szCs w:val="20"/>
        </w:rPr>
        <w:t>ad</w:t>
      </w:r>
      <w:r w:rsidR="00194064" w:rsidRPr="00BB664E">
        <w:rPr>
          <w:rFonts w:ascii="Arial" w:eastAsia="Arial" w:hAnsi="Arial" w:cs="Arial"/>
          <w:sz w:val="20"/>
          <w:szCs w:val="20"/>
        </w:rPr>
        <w:t>o</w:t>
      </w:r>
      <w:r w:rsidR="00194064" w:rsidRPr="00BB664E">
        <w:rPr>
          <w:rFonts w:ascii="Arial" w:eastAsia="Arial" w:hAnsi="Arial" w:cs="Arial"/>
          <w:spacing w:val="3"/>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e</w:t>
      </w:r>
      <w:r w:rsidR="00194064" w:rsidRPr="00BB664E">
        <w:rPr>
          <w:rFonts w:ascii="Arial" w:eastAsia="Arial" w:hAnsi="Arial" w:cs="Arial"/>
          <w:spacing w:val="3"/>
          <w:sz w:val="20"/>
          <w:szCs w:val="20"/>
        </w:rPr>
        <w:t xml:space="preserve"> </w:t>
      </w:r>
      <w:r w:rsidR="00194064" w:rsidRPr="00BB664E">
        <w:rPr>
          <w:rFonts w:ascii="Arial" w:eastAsia="Arial" w:hAnsi="Arial" w:cs="Arial"/>
          <w:spacing w:val="-3"/>
          <w:sz w:val="20"/>
          <w:szCs w:val="20"/>
        </w:rPr>
        <w:t>l</w:t>
      </w:r>
      <w:r w:rsidR="00194064" w:rsidRPr="00BB664E">
        <w:rPr>
          <w:rFonts w:ascii="Arial" w:eastAsia="Arial" w:hAnsi="Arial" w:cs="Arial"/>
          <w:sz w:val="20"/>
          <w:szCs w:val="20"/>
        </w:rPr>
        <w:t>o</w:t>
      </w:r>
      <w:r w:rsidR="00194064" w:rsidRPr="00BB664E">
        <w:rPr>
          <w:rFonts w:ascii="Arial" w:eastAsia="Arial" w:hAnsi="Arial" w:cs="Arial"/>
          <w:spacing w:val="1"/>
          <w:sz w:val="20"/>
          <w:szCs w:val="20"/>
        </w:rPr>
        <w:t xml:space="preserve"> an</w:t>
      </w:r>
      <w:r w:rsidR="00194064" w:rsidRPr="00BB664E">
        <w:rPr>
          <w:rFonts w:ascii="Arial" w:eastAsia="Arial" w:hAnsi="Arial" w:cs="Arial"/>
          <w:sz w:val="20"/>
          <w:szCs w:val="20"/>
        </w:rPr>
        <w:t>t</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r</w:t>
      </w:r>
      <w:r w:rsidR="00194064" w:rsidRPr="00BB664E">
        <w:rPr>
          <w:rFonts w:ascii="Arial" w:eastAsia="Arial" w:hAnsi="Arial" w:cs="Arial"/>
          <w:spacing w:val="-4"/>
          <w:sz w:val="20"/>
          <w:szCs w:val="20"/>
        </w:rPr>
        <w:t>i</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r,</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a</w:t>
      </w:r>
      <w:r w:rsidR="00194064" w:rsidRPr="00BB664E">
        <w:rPr>
          <w:rFonts w:ascii="Arial" w:eastAsia="Arial" w:hAnsi="Arial" w:cs="Arial"/>
          <w:spacing w:val="1"/>
          <w:sz w:val="20"/>
          <w:szCs w:val="20"/>
        </w:rPr>
        <w:t>n</w:t>
      </w:r>
      <w:r w:rsidR="00194064" w:rsidRPr="00BB664E">
        <w:rPr>
          <w:rFonts w:ascii="Arial" w:eastAsia="Arial" w:hAnsi="Arial" w:cs="Arial"/>
          <w:sz w:val="20"/>
          <w:szCs w:val="20"/>
        </w:rPr>
        <w:t>te</w:t>
      </w:r>
      <w:r w:rsidR="00194064" w:rsidRPr="00BB664E">
        <w:rPr>
          <w:rFonts w:ascii="Arial" w:eastAsia="Arial" w:hAnsi="Arial" w:cs="Arial"/>
          <w:spacing w:val="1"/>
          <w:sz w:val="20"/>
          <w:szCs w:val="20"/>
        </w:rPr>
        <w:t xml:space="preserve"> </w:t>
      </w:r>
      <w:r w:rsidR="00194064" w:rsidRPr="00BB664E">
        <w:rPr>
          <w:rFonts w:ascii="Arial" w:eastAsia="Arial" w:hAnsi="Arial" w:cs="Arial"/>
          <w:sz w:val="20"/>
          <w:szCs w:val="20"/>
        </w:rPr>
        <w:t>s</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l</w:t>
      </w:r>
      <w:r w:rsidR="00194064" w:rsidRPr="00BB664E">
        <w:rPr>
          <w:rFonts w:ascii="Arial" w:eastAsia="Arial" w:hAnsi="Arial" w:cs="Arial"/>
          <w:spacing w:val="-1"/>
          <w:sz w:val="20"/>
          <w:szCs w:val="20"/>
        </w:rPr>
        <w:t>i</w:t>
      </w:r>
      <w:r w:rsidR="00194064" w:rsidRPr="00BB664E">
        <w:rPr>
          <w:rFonts w:ascii="Arial" w:eastAsia="Arial" w:hAnsi="Arial" w:cs="Arial"/>
          <w:sz w:val="20"/>
          <w:szCs w:val="20"/>
        </w:rPr>
        <w:t>cit</w:t>
      </w:r>
      <w:r w:rsidR="00194064" w:rsidRPr="00BB664E">
        <w:rPr>
          <w:rFonts w:ascii="Arial" w:eastAsia="Arial" w:hAnsi="Arial" w:cs="Arial"/>
          <w:spacing w:val="1"/>
          <w:sz w:val="20"/>
          <w:szCs w:val="20"/>
        </w:rPr>
        <w:t>u</w:t>
      </w:r>
      <w:r w:rsidR="00194064" w:rsidRPr="00BB664E">
        <w:rPr>
          <w:rFonts w:ascii="Arial" w:eastAsia="Arial" w:hAnsi="Arial" w:cs="Arial"/>
          <w:spacing w:val="-1"/>
          <w:sz w:val="20"/>
          <w:szCs w:val="20"/>
        </w:rPr>
        <w:t>d</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 xml:space="preserve">s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e</w:t>
      </w:r>
      <w:r w:rsidR="00194064" w:rsidRPr="00BB664E">
        <w:rPr>
          <w:rFonts w:ascii="Arial" w:eastAsia="Arial" w:hAnsi="Arial" w:cs="Arial"/>
          <w:spacing w:val="1"/>
          <w:sz w:val="20"/>
          <w:szCs w:val="20"/>
        </w:rPr>
        <w:t xml:space="preserve"> a</w:t>
      </w:r>
      <w:r w:rsidR="00194064" w:rsidRPr="00BB664E">
        <w:rPr>
          <w:rFonts w:ascii="Arial" w:eastAsia="Arial" w:hAnsi="Arial" w:cs="Arial"/>
          <w:sz w:val="20"/>
          <w:szCs w:val="20"/>
        </w:rPr>
        <w:t>cc</w:t>
      </w:r>
      <w:r w:rsidR="00194064" w:rsidRPr="00BB664E">
        <w:rPr>
          <w:rFonts w:ascii="Arial" w:eastAsia="Arial" w:hAnsi="Arial" w:cs="Arial"/>
          <w:spacing w:val="1"/>
          <w:sz w:val="20"/>
          <w:szCs w:val="20"/>
        </w:rPr>
        <w:t>e</w:t>
      </w:r>
      <w:r w:rsidR="00194064" w:rsidRPr="00BB664E">
        <w:rPr>
          <w:rFonts w:ascii="Arial" w:eastAsia="Arial" w:hAnsi="Arial" w:cs="Arial"/>
          <w:spacing w:val="-2"/>
          <w:sz w:val="20"/>
          <w:szCs w:val="20"/>
        </w:rPr>
        <w:t>s</w:t>
      </w:r>
      <w:r w:rsidR="00194064" w:rsidRPr="00BB664E">
        <w:rPr>
          <w:rFonts w:ascii="Arial" w:eastAsia="Arial" w:hAnsi="Arial" w:cs="Arial"/>
          <w:sz w:val="20"/>
          <w:szCs w:val="20"/>
        </w:rPr>
        <w:t>o</w:t>
      </w:r>
      <w:r w:rsidR="00194064" w:rsidRPr="00BB664E">
        <w:rPr>
          <w:rFonts w:ascii="Arial" w:eastAsia="Arial" w:hAnsi="Arial" w:cs="Arial"/>
          <w:spacing w:val="1"/>
          <w:sz w:val="20"/>
          <w:szCs w:val="20"/>
        </w:rPr>
        <w:t xml:space="preserve"> </w:t>
      </w:r>
      <w:r w:rsidR="00194064" w:rsidRPr="00BB664E">
        <w:rPr>
          <w:rFonts w:ascii="Arial" w:eastAsia="Arial" w:hAnsi="Arial" w:cs="Arial"/>
          <w:sz w:val="20"/>
          <w:szCs w:val="20"/>
        </w:rPr>
        <w:t>a</w:t>
      </w:r>
      <w:r w:rsidR="00194064" w:rsidRPr="00BB664E">
        <w:rPr>
          <w:rFonts w:ascii="Arial" w:eastAsia="Arial" w:hAnsi="Arial" w:cs="Arial"/>
          <w:spacing w:val="1"/>
          <w:sz w:val="20"/>
          <w:szCs w:val="20"/>
        </w:rPr>
        <w:t xml:space="preserve"> e</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t</w:t>
      </w:r>
      <w:r w:rsidR="00194064" w:rsidRPr="00BB664E">
        <w:rPr>
          <w:rFonts w:ascii="Arial" w:eastAsia="Arial" w:hAnsi="Arial" w:cs="Arial"/>
          <w:sz w:val="20"/>
          <w:szCs w:val="20"/>
        </w:rPr>
        <w:t>e ti</w:t>
      </w:r>
      <w:r w:rsidR="00194064" w:rsidRPr="00BB664E">
        <w:rPr>
          <w:rFonts w:ascii="Arial" w:eastAsia="Arial" w:hAnsi="Arial" w:cs="Arial"/>
          <w:spacing w:val="1"/>
          <w:sz w:val="20"/>
          <w:szCs w:val="20"/>
        </w:rPr>
        <w:t>p</w:t>
      </w:r>
      <w:r w:rsidR="00194064" w:rsidRPr="00BB664E">
        <w:rPr>
          <w:rFonts w:ascii="Arial" w:eastAsia="Arial" w:hAnsi="Arial" w:cs="Arial"/>
          <w:sz w:val="20"/>
          <w:szCs w:val="20"/>
        </w:rPr>
        <w:t>o</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e</w:t>
      </w:r>
      <w:r w:rsidR="00194064" w:rsidRPr="00BB664E">
        <w:rPr>
          <w:rFonts w:ascii="Arial" w:eastAsia="Arial" w:hAnsi="Arial" w:cs="Arial"/>
          <w:spacing w:val="1"/>
          <w:sz w:val="20"/>
          <w:szCs w:val="20"/>
        </w:rPr>
        <w:t xml:space="preserve"> do</w:t>
      </w:r>
      <w:r w:rsidR="00194064" w:rsidRPr="00BB664E">
        <w:rPr>
          <w:rFonts w:ascii="Arial" w:eastAsia="Arial" w:hAnsi="Arial" w:cs="Arial"/>
          <w:spacing w:val="-2"/>
          <w:sz w:val="20"/>
          <w:szCs w:val="20"/>
        </w:rPr>
        <w:t>c</w:t>
      </w:r>
      <w:r w:rsidR="00194064" w:rsidRPr="00BB664E">
        <w:rPr>
          <w:rFonts w:ascii="Arial" w:eastAsia="Arial" w:hAnsi="Arial" w:cs="Arial"/>
          <w:spacing w:val="1"/>
          <w:sz w:val="20"/>
          <w:szCs w:val="20"/>
        </w:rPr>
        <w:t>u</w:t>
      </w:r>
      <w:r w:rsidR="00194064" w:rsidRPr="00BB664E">
        <w:rPr>
          <w:rFonts w:ascii="Arial" w:eastAsia="Arial" w:hAnsi="Arial" w:cs="Arial"/>
          <w:spacing w:val="-1"/>
          <w:sz w:val="20"/>
          <w:szCs w:val="20"/>
        </w:rPr>
        <w:t>m</w:t>
      </w:r>
      <w:r w:rsidR="00194064" w:rsidRPr="00BB664E">
        <w:rPr>
          <w:rFonts w:ascii="Arial" w:eastAsia="Arial" w:hAnsi="Arial" w:cs="Arial"/>
          <w:spacing w:val="1"/>
          <w:sz w:val="20"/>
          <w:szCs w:val="20"/>
        </w:rPr>
        <w:t>en</w:t>
      </w:r>
      <w:r w:rsidR="00194064" w:rsidRPr="00BB664E">
        <w:rPr>
          <w:rFonts w:ascii="Arial" w:eastAsia="Arial" w:hAnsi="Arial" w:cs="Arial"/>
          <w:spacing w:val="-2"/>
          <w:sz w:val="20"/>
          <w:szCs w:val="20"/>
        </w:rPr>
        <w:t>t</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 xml:space="preserve">s, </w:t>
      </w:r>
      <w:r w:rsidR="00194064" w:rsidRPr="00BB664E">
        <w:rPr>
          <w:rFonts w:ascii="Arial" w:eastAsia="Arial" w:hAnsi="Arial" w:cs="Arial"/>
          <w:spacing w:val="1"/>
          <w:sz w:val="20"/>
          <w:szCs w:val="20"/>
        </w:rPr>
        <w:t>po</w:t>
      </w:r>
      <w:r w:rsidR="00194064" w:rsidRPr="00BB664E">
        <w:rPr>
          <w:rFonts w:ascii="Arial" w:eastAsia="Arial" w:hAnsi="Arial" w:cs="Arial"/>
          <w:sz w:val="20"/>
          <w:szCs w:val="20"/>
        </w:rPr>
        <w:t>r</w:t>
      </w:r>
      <w:r w:rsidR="00194064" w:rsidRPr="00BB664E">
        <w:rPr>
          <w:rFonts w:ascii="Arial" w:eastAsia="Arial" w:hAnsi="Arial" w:cs="Arial"/>
          <w:spacing w:val="1"/>
          <w:sz w:val="20"/>
          <w:szCs w:val="20"/>
        </w:rPr>
        <w:t xml:space="preserve"> pe</w:t>
      </w:r>
      <w:r w:rsidR="00194064" w:rsidRPr="00BB664E">
        <w:rPr>
          <w:rFonts w:ascii="Arial" w:eastAsia="Arial" w:hAnsi="Arial" w:cs="Arial"/>
          <w:sz w:val="20"/>
          <w:szCs w:val="20"/>
        </w:rPr>
        <w:t>rs</w:t>
      </w:r>
      <w:r w:rsidR="00194064" w:rsidRPr="00BB664E">
        <w:rPr>
          <w:rFonts w:ascii="Arial" w:eastAsia="Arial" w:hAnsi="Arial" w:cs="Arial"/>
          <w:spacing w:val="-2"/>
          <w:sz w:val="20"/>
          <w:szCs w:val="20"/>
        </w:rPr>
        <w:t>o</w:t>
      </w:r>
      <w:r w:rsidR="00194064" w:rsidRPr="00BB664E">
        <w:rPr>
          <w:rFonts w:ascii="Arial" w:eastAsia="Arial" w:hAnsi="Arial" w:cs="Arial"/>
          <w:spacing w:val="1"/>
          <w:sz w:val="20"/>
          <w:szCs w:val="20"/>
        </w:rPr>
        <w:t>na</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isti</w:t>
      </w:r>
      <w:r w:rsidR="00194064" w:rsidRPr="00BB664E">
        <w:rPr>
          <w:rFonts w:ascii="Arial" w:eastAsia="Arial" w:hAnsi="Arial" w:cs="Arial"/>
          <w:spacing w:val="-2"/>
          <w:sz w:val="20"/>
          <w:szCs w:val="20"/>
        </w:rPr>
        <w:t>nt</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a</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su</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ti</w:t>
      </w:r>
      <w:r w:rsidR="00194064" w:rsidRPr="00BB664E">
        <w:rPr>
          <w:rFonts w:ascii="Arial" w:eastAsia="Arial" w:hAnsi="Arial" w:cs="Arial"/>
          <w:spacing w:val="-2"/>
          <w:sz w:val="20"/>
          <w:szCs w:val="20"/>
        </w:rPr>
        <w:t>t</w:t>
      </w:r>
      <w:r w:rsidR="00194064" w:rsidRPr="00BB664E">
        <w:rPr>
          <w:rFonts w:ascii="Arial" w:eastAsia="Arial" w:hAnsi="Arial" w:cs="Arial"/>
          <w:spacing w:val="1"/>
          <w:sz w:val="20"/>
          <w:szCs w:val="20"/>
        </w:rPr>
        <w:t>u</w:t>
      </w:r>
      <w:r w:rsidR="00194064" w:rsidRPr="00BB664E">
        <w:rPr>
          <w:rFonts w:ascii="Arial" w:eastAsia="Arial" w:hAnsi="Arial" w:cs="Arial"/>
          <w:sz w:val="20"/>
          <w:szCs w:val="20"/>
        </w:rPr>
        <w:t>lar,</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lo</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p</w:t>
      </w:r>
      <w:r w:rsidR="00194064" w:rsidRPr="00BB664E">
        <w:rPr>
          <w:rFonts w:ascii="Arial" w:eastAsia="Arial" w:hAnsi="Arial" w:cs="Arial"/>
          <w:spacing w:val="-3"/>
          <w:sz w:val="20"/>
          <w:szCs w:val="20"/>
        </w:rPr>
        <w:t>r</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c</w:t>
      </w:r>
      <w:r w:rsidR="00194064" w:rsidRPr="00BB664E">
        <w:rPr>
          <w:rFonts w:ascii="Arial" w:eastAsia="Arial" w:hAnsi="Arial" w:cs="Arial"/>
          <w:spacing w:val="1"/>
          <w:sz w:val="20"/>
          <w:szCs w:val="20"/>
        </w:rPr>
        <w:t>e</w:t>
      </w:r>
      <w:r w:rsidR="00194064" w:rsidRPr="00BB664E">
        <w:rPr>
          <w:rFonts w:ascii="Arial" w:eastAsia="Arial" w:hAnsi="Arial" w:cs="Arial"/>
          <w:spacing w:val="-1"/>
          <w:sz w:val="20"/>
          <w:szCs w:val="20"/>
        </w:rPr>
        <w:t>d</w:t>
      </w:r>
      <w:r w:rsidR="00194064" w:rsidRPr="00BB664E">
        <w:rPr>
          <w:rFonts w:ascii="Arial" w:eastAsia="Arial" w:hAnsi="Arial" w:cs="Arial"/>
          <w:spacing w:val="1"/>
          <w:sz w:val="20"/>
          <w:szCs w:val="20"/>
        </w:rPr>
        <w:t>en</w:t>
      </w:r>
      <w:r w:rsidR="00194064" w:rsidRPr="00BB664E">
        <w:rPr>
          <w:rFonts w:ascii="Arial" w:eastAsia="Arial" w:hAnsi="Arial" w:cs="Arial"/>
          <w:sz w:val="20"/>
          <w:szCs w:val="20"/>
        </w:rPr>
        <w:t>te</w:t>
      </w:r>
      <w:r w:rsidR="00194064" w:rsidRPr="00BB664E">
        <w:rPr>
          <w:rFonts w:ascii="Arial" w:eastAsia="Arial" w:hAnsi="Arial" w:cs="Arial"/>
          <w:spacing w:val="1"/>
          <w:sz w:val="20"/>
          <w:szCs w:val="20"/>
        </w:rPr>
        <w:t xml:space="preserve"> e</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la re</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l</w:t>
      </w:r>
      <w:r w:rsidR="00194064" w:rsidRPr="00BB664E">
        <w:rPr>
          <w:rFonts w:ascii="Arial" w:eastAsia="Arial" w:hAnsi="Arial" w:cs="Arial"/>
          <w:spacing w:val="-1"/>
          <w:sz w:val="20"/>
          <w:szCs w:val="20"/>
        </w:rPr>
        <w:t>i</w:t>
      </w:r>
      <w:r w:rsidR="00194064" w:rsidRPr="00BB664E">
        <w:rPr>
          <w:rFonts w:ascii="Arial" w:eastAsia="Arial" w:hAnsi="Arial" w:cs="Arial"/>
          <w:spacing w:val="-2"/>
          <w:sz w:val="20"/>
          <w:szCs w:val="20"/>
        </w:rPr>
        <w:t>z</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ción</w:t>
      </w:r>
      <w:r w:rsidR="00194064" w:rsidRPr="00BB664E">
        <w:rPr>
          <w:rFonts w:ascii="Arial" w:eastAsia="Arial" w:hAnsi="Arial" w:cs="Arial"/>
          <w:spacing w:val="3"/>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e</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2"/>
          <w:sz w:val="20"/>
          <w:szCs w:val="20"/>
        </w:rPr>
        <w:t>v</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rs</w:t>
      </w:r>
      <w:r w:rsidR="00194064" w:rsidRPr="00BB664E">
        <w:rPr>
          <w:rFonts w:ascii="Arial" w:eastAsia="Arial" w:hAnsi="Arial" w:cs="Arial"/>
          <w:spacing w:val="-1"/>
          <w:sz w:val="20"/>
          <w:szCs w:val="20"/>
        </w:rPr>
        <w:t>i</w:t>
      </w:r>
      <w:r w:rsidR="00194064" w:rsidRPr="00BB664E">
        <w:rPr>
          <w:rFonts w:ascii="Arial" w:eastAsia="Arial" w:hAnsi="Arial" w:cs="Arial"/>
          <w:spacing w:val="1"/>
          <w:sz w:val="20"/>
          <w:szCs w:val="20"/>
        </w:rPr>
        <w:t>o</w:t>
      </w:r>
      <w:r w:rsidR="00194064" w:rsidRPr="00BB664E">
        <w:rPr>
          <w:rFonts w:ascii="Arial" w:eastAsia="Arial" w:hAnsi="Arial" w:cs="Arial"/>
          <w:spacing w:val="-1"/>
          <w:sz w:val="20"/>
          <w:szCs w:val="20"/>
        </w:rPr>
        <w:t>n</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p</w:t>
      </w:r>
      <w:r w:rsidR="00194064" w:rsidRPr="00BB664E">
        <w:rPr>
          <w:rFonts w:ascii="Arial" w:eastAsia="Arial" w:hAnsi="Arial" w:cs="Arial"/>
          <w:spacing w:val="-1"/>
          <w:sz w:val="20"/>
          <w:szCs w:val="20"/>
        </w:rPr>
        <w:t>ú</w:t>
      </w:r>
      <w:r w:rsidR="00194064" w:rsidRPr="00BB664E">
        <w:rPr>
          <w:rFonts w:ascii="Arial" w:eastAsia="Arial" w:hAnsi="Arial" w:cs="Arial"/>
          <w:spacing w:val="1"/>
          <w:sz w:val="20"/>
          <w:szCs w:val="20"/>
        </w:rPr>
        <w:t>b</w:t>
      </w:r>
      <w:r w:rsidR="00194064" w:rsidRPr="00BB664E">
        <w:rPr>
          <w:rFonts w:ascii="Arial" w:eastAsia="Arial" w:hAnsi="Arial" w:cs="Arial"/>
          <w:sz w:val="20"/>
          <w:szCs w:val="20"/>
        </w:rPr>
        <w:t>l</w:t>
      </w:r>
      <w:r w:rsidR="00194064" w:rsidRPr="00BB664E">
        <w:rPr>
          <w:rFonts w:ascii="Arial" w:eastAsia="Arial" w:hAnsi="Arial" w:cs="Arial"/>
          <w:spacing w:val="-1"/>
          <w:sz w:val="20"/>
          <w:szCs w:val="20"/>
        </w:rPr>
        <w:t>i</w:t>
      </w:r>
      <w:r w:rsidR="00194064" w:rsidRPr="00BB664E">
        <w:rPr>
          <w:rFonts w:ascii="Arial" w:eastAsia="Arial" w:hAnsi="Arial" w:cs="Arial"/>
          <w:sz w:val="20"/>
          <w:szCs w:val="20"/>
        </w:rPr>
        <w:t>c</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s.</w:t>
      </w:r>
      <w:r w:rsidR="00194064" w:rsidRPr="00BB664E">
        <w:rPr>
          <w:rFonts w:ascii="Arial" w:eastAsia="Arial" w:hAnsi="Arial" w:cs="Arial"/>
          <w:spacing w:val="2"/>
          <w:sz w:val="20"/>
          <w:szCs w:val="20"/>
        </w:rPr>
        <w:t xml:space="preserve"> </w:t>
      </w:r>
      <w:r w:rsidR="00194064" w:rsidRPr="00BB664E">
        <w:rPr>
          <w:rFonts w:ascii="Arial" w:eastAsia="Arial" w:hAnsi="Arial" w:cs="Arial"/>
          <w:sz w:val="20"/>
          <w:szCs w:val="20"/>
        </w:rPr>
        <w:t xml:space="preserve">De </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sta</w:t>
      </w:r>
      <w:r w:rsidR="00194064" w:rsidRPr="00BB664E">
        <w:rPr>
          <w:rFonts w:ascii="Arial" w:eastAsia="Arial" w:hAnsi="Arial" w:cs="Arial"/>
          <w:spacing w:val="1"/>
          <w:sz w:val="20"/>
          <w:szCs w:val="20"/>
        </w:rPr>
        <w:t xml:space="preserve"> ma</w:t>
      </w:r>
      <w:r w:rsidR="00194064" w:rsidRPr="00BB664E">
        <w:rPr>
          <w:rFonts w:ascii="Arial" w:eastAsia="Arial" w:hAnsi="Arial" w:cs="Arial"/>
          <w:spacing w:val="-1"/>
          <w:sz w:val="20"/>
          <w:szCs w:val="20"/>
        </w:rPr>
        <w:t>n</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ra,</w:t>
      </w:r>
      <w:r w:rsidR="00194064" w:rsidRPr="00BB664E">
        <w:rPr>
          <w:rFonts w:ascii="Arial" w:eastAsia="Arial" w:hAnsi="Arial" w:cs="Arial"/>
          <w:spacing w:val="3"/>
          <w:sz w:val="20"/>
          <w:szCs w:val="20"/>
        </w:rPr>
        <w:t xml:space="preserve"> </w:t>
      </w:r>
      <w:r w:rsidR="00194064" w:rsidRPr="00BB664E">
        <w:rPr>
          <w:rFonts w:ascii="Arial" w:eastAsia="Arial" w:hAnsi="Arial" w:cs="Arial"/>
          <w:spacing w:val="-2"/>
          <w:sz w:val="20"/>
          <w:szCs w:val="20"/>
        </w:rPr>
        <w:t>s</w:t>
      </w:r>
      <w:r w:rsidR="00194064" w:rsidRPr="00BB664E">
        <w:rPr>
          <w:rFonts w:ascii="Arial" w:eastAsia="Arial" w:hAnsi="Arial" w:cs="Arial"/>
          <w:sz w:val="20"/>
          <w:szCs w:val="20"/>
        </w:rPr>
        <w:t>e</w:t>
      </w:r>
      <w:r w:rsidR="00194064" w:rsidRPr="00BB664E">
        <w:rPr>
          <w:rFonts w:ascii="Arial" w:eastAsia="Arial" w:hAnsi="Arial" w:cs="Arial"/>
          <w:spacing w:val="2"/>
          <w:sz w:val="20"/>
          <w:szCs w:val="20"/>
        </w:rPr>
        <w:t xml:space="preserve"> </w:t>
      </w:r>
      <w:r w:rsidR="00194064" w:rsidRPr="00BB664E">
        <w:rPr>
          <w:rFonts w:ascii="Arial" w:eastAsia="Arial" w:hAnsi="Arial" w:cs="Arial"/>
          <w:spacing w:val="1"/>
          <w:sz w:val="20"/>
          <w:szCs w:val="20"/>
        </w:rPr>
        <w:t>p</w:t>
      </w:r>
      <w:r w:rsidR="00194064" w:rsidRPr="00BB664E">
        <w:rPr>
          <w:rFonts w:ascii="Arial" w:eastAsia="Arial" w:hAnsi="Arial" w:cs="Arial"/>
          <w:sz w:val="20"/>
          <w:szCs w:val="20"/>
        </w:rPr>
        <w:t>r</w:t>
      </w:r>
      <w:r w:rsidR="00194064" w:rsidRPr="00BB664E">
        <w:rPr>
          <w:rFonts w:ascii="Arial" w:eastAsia="Arial" w:hAnsi="Arial" w:cs="Arial"/>
          <w:spacing w:val="-2"/>
          <w:sz w:val="20"/>
          <w:szCs w:val="20"/>
        </w:rPr>
        <w:t>o</w:t>
      </w:r>
      <w:r w:rsidR="00194064" w:rsidRPr="00BB664E">
        <w:rPr>
          <w:rFonts w:ascii="Arial" w:eastAsia="Arial" w:hAnsi="Arial" w:cs="Arial"/>
          <w:sz w:val="20"/>
          <w:szCs w:val="20"/>
        </w:rPr>
        <w:t>t</w:t>
      </w:r>
      <w:r w:rsidR="00194064" w:rsidRPr="00BB664E">
        <w:rPr>
          <w:rFonts w:ascii="Arial" w:eastAsia="Arial" w:hAnsi="Arial" w:cs="Arial"/>
          <w:spacing w:val="1"/>
          <w:sz w:val="20"/>
          <w:szCs w:val="20"/>
        </w:rPr>
        <w:t>e</w:t>
      </w:r>
      <w:r w:rsidR="00194064" w:rsidRPr="00BB664E">
        <w:rPr>
          <w:rFonts w:ascii="Arial" w:eastAsia="Arial" w:hAnsi="Arial" w:cs="Arial"/>
          <w:spacing w:val="-1"/>
          <w:sz w:val="20"/>
          <w:szCs w:val="20"/>
        </w:rPr>
        <w:t>g</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 xml:space="preserve"> </w:t>
      </w:r>
      <w:r w:rsidR="00194064" w:rsidRPr="00BB664E">
        <w:rPr>
          <w:rFonts w:ascii="Arial" w:eastAsia="Arial" w:hAnsi="Arial" w:cs="Arial"/>
          <w:spacing w:val="1"/>
          <w:sz w:val="20"/>
          <w:szCs w:val="20"/>
        </w:rPr>
        <w:t>po</w:t>
      </w:r>
      <w:r w:rsidR="00194064" w:rsidRPr="00BB664E">
        <w:rPr>
          <w:rFonts w:ascii="Arial" w:eastAsia="Arial" w:hAnsi="Arial" w:cs="Arial"/>
          <w:sz w:val="20"/>
          <w:szCs w:val="20"/>
        </w:rPr>
        <w:t>r</w:t>
      </w:r>
      <w:r w:rsidR="00194064" w:rsidRPr="00BB664E">
        <w:rPr>
          <w:rFonts w:ascii="Arial" w:eastAsia="Arial" w:hAnsi="Arial" w:cs="Arial"/>
          <w:spacing w:val="1"/>
          <w:sz w:val="20"/>
          <w:szCs w:val="20"/>
        </w:rPr>
        <w:t xml:space="preserve"> u</w:t>
      </w:r>
      <w:r w:rsidR="00194064" w:rsidRPr="00BB664E">
        <w:rPr>
          <w:rFonts w:ascii="Arial" w:eastAsia="Arial" w:hAnsi="Arial" w:cs="Arial"/>
          <w:sz w:val="20"/>
          <w:szCs w:val="20"/>
        </w:rPr>
        <w:t xml:space="preserve">n </w:t>
      </w:r>
      <w:r w:rsidR="00194064" w:rsidRPr="00BB664E">
        <w:rPr>
          <w:rFonts w:ascii="Arial" w:eastAsia="Arial" w:hAnsi="Arial" w:cs="Arial"/>
          <w:spacing w:val="1"/>
          <w:sz w:val="20"/>
          <w:szCs w:val="20"/>
        </w:rPr>
        <w:t>a</w:t>
      </w:r>
      <w:r w:rsidR="00194064" w:rsidRPr="00BB664E">
        <w:rPr>
          <w:rFonts w:ascii="Arial" w:eastAsia="Arial" w:hAnsi="Arial" w:cs="Arial"/>
          <w:spacing w:val="-1"/>
          <w:sz w:val="20"/>
          <w:szCs w:val="20"/>
        </w:rPr>
        <w:t>p</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rt</w:t>
      </w:r>
      <w:r w:rsidR="00194064" w:rsidRPr="00BB664E">
        <w:rPr>
          <w:rFonts w:ascii="Arial" w:eastAsia="Arial" w:hAnsi="Arial" w:cs="Arial"/>
          <w:spacing w:val="-2"/>
          <w:sz w:val="20"/>
          <w:szCs w:val="20"/>
        </w:rPr>
        <w:t>e</w:t>
      </w:r>
      <w:r w:rsidR="00194064" w:rsidRPr="00BB664E">
        <w:rPr>
          <w:rFonts w:ascii="Arial" w:eastAsia="Arial" w:hAnsi="Arial" w:cs="Arial"/>
          <w:sz w:val="20"/>
          <w:szCs w:val="20"/>
        </w:rPr>
        <w:t xml:space="preserve">, </w:t>
      </w:r>
      <w:r w:rsidR="00194064" w:rsidRPr="00BB664E">
        <w:rPr>
          <w:rFonts w:ascii="Arial" w:eastAsia="Arial" w:hAnsi="Arial" w:cs="Arial"/>
          <w:spacing w:val="1"/>
          <w:sz w:val="20"/>
          <w:szCs w:val="20"/>
        </w:rPr>
        <w:t>a</w:t>
      </w:r>
      <w:r w:rsidR="00194064" w:rsidRPr="00BB664E">
        <w:rPr>
          <w:rFonts w:ascii="Arial" w:eastAsia="Arial" w:hAnsi="Arial" w:cs="Arial"/>
          <w:spacing w:val="-1"/>
          <w:sz w:val="20"/>
          <w:szCs w:val="20"/>
        </w:rPr>
        <w:t>q</w:t>
      </w:r>
      <w:r w:rsidR="00194064" w:rsidRPr="00BB664E">
        <w:rPr>
          <w:rFonts w:ascii="Arial" w:eastAsia="Arial" w:hAnsi="Arial" w:cs="Arial"/>
          <w:spacing w:val="1"/>
          <w:sz w:val="20"/>
          <w:szCs w:val="20"/>
        </w:rPr>
        <w:t>ue</w:t>
      </w:r>
      <w:r w:rsidR="00194064" w:rsidRPr="00BB664E">
        <w:rPr>
          <w:rFonts w:ascii="Arial" w:eastAsia="Arial" w:hAnsi="Arial" w:cs="Arial"/>
          <w:sz w:val="20"/>
          <w:szCs w:val="20"/>
        </w:rPr>
        <w:t>l</w:t>
      </w:r>
      <w:r w:rsidR="00194064" w:rsidRPr="00BB664E">
        <w:rPr>
          <w:rFonts w:ascii="Arial" w:eastAsia="Arial" w:hAnsi="Arial" w:cs="Arial"/>
          <w:spacing w:val="-1"/>
          <w:sz w:val="20"/>
          <w:szCs w:val="20"/>
        </w:rPr>
        <w:t>l</w:t>
      </w:r>
      <w:r w:rsidR="00194064" w:rsidRPr="00BB664E">
        <w:rPr>
          <w:rFonts w:ascii="Arial" w:eastAsia="Arial" w:hAnsi="Arial" w:cs="Arial"/>
          <w:sz w:val="20"/>
          <w:szCs w:val="20"/>
        </w:rPr>
        <w:t>a</w:t>
      </w:r>
      <w:r w:rsidR="00194064" w:rsidRPr="00BB664E">
        <w:rPr>
          <w:rFonts w:ascii="Arial" w:eastAsia="Arial" w:hAnsi="Arial" w:cs="Arial"/>
          <w:spacing w:val="13"/>
          <w:sz w:val="20"/>
          <w:szCs w:val="20"/>
        </w:rPr>
        <w:t xml:space="preserve"> </w:t>
      </w:r>
      <w:r w:rsidR="00194064" w:rsidRPr="00BB664E">
        <w:rPr>
          <w:rFonts w:ascii="Arial" w:eastAsia="Arial" w:hAnsi="Arial" w:cs="Arial"/>
          <w:sz w:val="20"/>
          <w:szCs w:val="20"/>
        </w:rPr>
        <w:t>i</w:t>
      </w:r>
      <w:r w:rsidR="00194064" w:rsidRPr="00BB664E">
        <w:rPr>
          <w:rFonts w:ascii="Arial" w:eastAsia="Arial" w:hAnsi="Arial" w:cs="Arial"/>
          <w:spacing w:val="-2"/>
          <w:sz w:val="20"/>
          <w:szCs w:val="20"/>
        </w:rPr>
        <w:t>n</w:t>
      </w:r>
      <w:r w:rsidR="00194064" w:rsidRPr="00BB664E">
        <w:rPr>
          <w:rFonts w:ascii="Arial" w:eastAsia="Arial" w:hAnsi="Arial" w:cs="Arial"/>
          <w:sz w:val="20"/>
          <w:szCs w:val="20"/>
        </w:rPr>
        <w:t>f</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r</w:t>
      </w:r>
      <w:r w:rsidR="00194064" w:rsidRPr="00BB664E">
        <w:rPr>
          <w:rFonts w:ascii="Arial" w:eastAsia="Arial" w:hAnsi="Arial" w:cs="Arial"/>
          <w:spacing w:val="-1"/>
          <w:sz w:val="20"/>
          <w:szCs w:val="20"/>
        </w:rPr>
        <w:t>m</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ción</w:t>
      </w:r>
      <w:r w:rsidR="00194064" w:rsidRPr="00BB664E">
        <w:rPr>
          <w:rFonts w:ascii="Arial" w:eastAsia="Arial" w:hAnsi="Arial" w:cs="Arial"/>
          <w:spacing w:val="11"/>
          <w:sz w:val="20"/>
          <w:szCs w:val="20"/>
        </w:rPr>
        <w:t xml:space="preserve"> </w:t>
      </w:r>
      <w:r w:rsidR="00194064" w:rsidRPr="00BB664E">
        <w:rPr>
          <w:rFonts w:ascii="Arial" w:eastAsia="Arial" w:hAnsi="Arial" w:cs="Arial"/>
          <w:spacing w:val="-1"/>
          <w:sz w:val="20"/>
          <w:szCs w:val="20"/>
        </w:rPr>
        <w:t>qu</w:t>
      </w:r>
      <w:r w:rsidR="00194064" w:rsidRPr="00BB664E">
        <w:rPr>
          <w:rFonts w:ascii="Arial" w:eastAsia="Arial" w:hAnsi="Arial" w:cs="Arial"/>
          <w:sz w:val="20"/>
          <w:szCs w:val="20"/>
        </w:rPr>
        <w:t>e</w:t>
      </w:r>
      <w:r w:rsidR="00194064" w:rsidRPr="00BB664E">
        <w:rPr>
          <w:rFonts w:ascii="Arial" w:eastAsia="Arial" w:hAnsi="Arial" w:cs="Arial"/>
          <w:spacing w:val="13"/>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z w:val="20"/>
          <w:szCs w:val="20"/>
        </w:rPr>
        <w:t>a</w:t>
      </w:r>
      <w:r w:rsidR="00194064" w:rsidRPr="00BB664E">
        <w:rPr>
          <w:rFonts w:ascii="Arial" w:eastAsia="Arial" w:hAnsi="Arial" w:cs="Arial"/>
          <w:spacing w:val="11"/>
          <w:sz w:val="20"/>
          <w:szCs w:val="20"/>
        </w:rPr>
        <w:t xml:space="preserve"> </w:t>
      </w:r>
      <w:r w:rsidR="00194064" w:rsidRPr="00BB664E">
        <w:rPr>
          <w:rFonts w:ascii="Arial" w:eastAsia="Arial" w:hAnsi="Arial" w:cs="Arial"/>
          <w:sz w:val="20"/>
          <w:szCs w:val="20"/>
        </w:rPr>
        <w:t>c</w:t>
      </w:r>
      <w:r w:rsidR="00194064" w:rsidRPr="00BB664E">
        <w:rPr>
          <w:rFonts w:ascii="Arial" w:eastAsia="Arial" w:hAnsi="Arial" w:cs="Arial"/>
          <w:spacing w:val="1"/>
          <w:sz w:val="20"/>
          <w:szCs w:val="20"/>
        </w:rPr>
        <w:t>u</w:t>
      </w:r>
      <w:r w:rsidR="00194064" w:rsidRPr="00BB664E">
        <w:rPr>
          <w:rFonts w:ascii="Arial" w:eastAsia="Arial" w:hAnsi="Arial" w:cs="Arial"/>
          <w:spacing w:val="-1"/>
          <w:sz w:val="20"/>
          <w:szCs w:val="20"/>
        </w:rPr>
        <w:t>e</w:t>
      </w:r>
      <w:r w:rsidR="00194064" w:rsidRPr="00BB664E">
        <w:rPr>
          <w:rFonts w:ascii="Arial" w:eastAsia="Arial" w:hAnsi="Arial" w:cs="Arial"/>
          <w:spacing w:val="1"/>
          <w:sz w:val="20"/>
          <w:szCs w:val="20"/>
        </w:rPr>
        <w:t>n</w:t>
      </w:r>
      <w:r w:rsidR="00194064" w:rsidRPr="00BB664E">
        <w:rPr>
          <w:rFonts w:ascii="Arial" w:eastAsia="Arial" w:hAnsi="Arial" w:cs="Arial"/>
          <w:sz w:val="20"/>
          <w:szCs w:val="20"/>
        </w:rPr>
        <w:t>ta</w:t>
      </w:r>
      <w:r w:rsidR="00194064" w:rsidRPr="00BB664E">
        <w:rPr>
          <w:rFonts w:ascii="Arial" w:eastAsia="Arial" w:hAnsi="Arial" w:cs="Arial"/>
          <w:spacing w:val="12"/>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 xml:space="preserve"> los datos que hacen identificable a una persona</w:t>
      </w:r>
      <w:r w:rsidR="00194064" w:rsidRPr="00BB664E">
        <w:rPr>
          <w:rFonts w:ascii="Arial" w:eastAsia="Calibri" w:hAnsi="Arial" w:cs="Arial"/>
          <w:sz w:val="20"/>
          <w:szCs w:val="20"/>
          <w:lang w:eastAsia="en-US"/>
        </w:rPr>
        <w:t xml:space="preserve"> siendo</w:t>
      </w:r>
      <w:r w:rsidR="00194064" w:rsidRPr="00BB664E">
        <w:rPr>
          <w:rFonts w:ascii="Arial" w:hAnsi="Arial" w:cs="Arial"/>
          <w:sz w:val="20"/>
          <w:szCs w:val="20"/>
        </w:rPr>
        <w:t xml:space="preserve"> deber de este Sujeto Obligado establecer las medidas de seguridad necesarias para la protección de dicha información</w:t>
      </w:r>
      <w:r w:rsidR="00194064" w:rsidRPr="00BB664E">
        <w:rPr>
          <w:rFonts w:ascii="Arial" w:eastAsia="Arial" w:hAnsi="Arial" w:cs="Arial"/>
          <w:sz w:val="20"/>
          <w:szCs w:val="20"/>
        </w:rPr>
        <w:t xml:space="preserve"> </w:t>
      </w:r>
      <w:r w:rsidR="00194064" w:rsidRPr="00BB664E">
        <w:rPr>
          <w:rFonts w:ascii="Arial" w:hAnsi="Arial" w:cs="Arial"/>
          <w:sz w:val="20"/>
          <w:szCs w:val="20"/>
        </w:rPr>
        <w:t xml:space="preserve">como excepción al acceso de la misma, ya que la integridad física y moral del titular debe ser protegido, </w:t>
      </w:r>
      <w:r w:rsidR="00194064" w:rsidRPr="00BB664E">
        <w:rPr>
          <w:rFonts w:ascii="Arial" w:eastAsia="Arial" w:hAnsi="Arial" w:cs="Arial"/>
          <w:sz w:val="20"/>
          <w:szCs w:val="20"/>
        </w:rPr>
        <w:t>pero se le</w:t>
      </w:r>
      <w:r w:rsidR="00194064" w:rsidRPr="00BB664E">
        <w:rPr>
          <w:rFonts w:ascii="Arial" w:eastAsia="Arial" w:hAnsi="Arial" w:cs="Arial"/>
          <w:spacing w:val="27"/>
          <w:sz w:val="20"/>
          <w:szCs w:val="20"/>
        </w:rPr>
        <w:t xml:space="preserve"> </w:t>
      </w:r>
      <w:r w:rsidR="00194064" w:rsidRPr="00BB664E">
        <w:rPr>
          <w:rFonts w:ascii="Arial" w:eastAsia="Arial" w:hAnsi="Arial" w:cs="Arial"/>
          <w:spacing w:val="1"/>
          <w:sz w:val="20"/>
          <w:szCs w:val="20"/>
        </w:rPr>
        <w:t>p</w:t>
      </w:r>
      <w:r w:rsidR="00194064" w:rsidRPr="00BB664E">
        <w:rPr>
          <w:rFonts w:ascii="Arial" w:eastAsia="Arial" w:hAnsi="Arial" w:cs="Arial"/>
          <w:sz w:val="20"/>
          <w:szCs w:val="20"/>
        </w:rPr>
        <w:t>ro</w:t>
      </w:r>
      <w:r w:rsidR="00194064" w:rsidRPr="00BB664E">
        <w:rPr>
          <w:rFonts w:ascii="Arial" w:eastAsia="Arial" w:hAnsi="Arial" w:cs="Arial"/>
          <w:spacing w:val="-1"/>
          <w:sz w:val="20"/>
          <w:szCs w:val="20"/>
        </w:rPr>
        <w:t>p</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rc</w:t>
      </w:r>
      <w:r w:rsidR="00194064" w:rsidRPr="00BB664E">
        <w:rPr>
          <w:rFonts w:ascii="Arial" w:eastAsia="Arial" w:hAnsi="Arial" w:cs="Arial"/>
          <w:spacing w:val="-1"/>
          <w:sz w:val="20"/>
          <w:szCs w:val="20"/>
        </w:rPr>
        <w:t>i</w:t>
      </w:r>
      <w:r w:rsidR="00194064" w:rsidRPr="00BB664E">
        <w:rPr>
          <w:rFonts w:ascii="Arial" w:eastAsia="Arial" w:hAnsi="Arial" w:cs="Arial"/>
          <w:spacing w:val="1"/>
          <w:sz w:val="20"/>
          <w:szCs w:val="20"/>
        </w:rPr>
        <w:t>on</w:t>
      </w:r>
      <w:r w:rsidR="00194064" w:rsidRPr="00BB664E">
        <w:rPr>
          <w:rFonts w:ascii="Arial" w:eastAsia="Arial" w:hAnsi="Arial" w:cs="Arial"/>
          <w:sz w:val="20"/>
          <w:szCs w:val="20"/>
        </w:rPr>
        <w:t>a</w:t>
      </w:r>
      <w:r w:rsidR="00194064" w:rsidRPr="00BB664E">
        <w:rPr>
          <w:rFonts w:ascii="Arial" w:eastAsia="Arial" w:hAnsi="Arial" w:cs="Arial"/>
          <w:spacing w:val="25"/>
          <w:sz w:val="20"/>
          <w:szCs w:val="20"/>
        </w:rPr>
        <w:t xml:space="preserve"> </w:t>
      </w:r>
      <w:r w:rsidR="00194064" w:rsidRPr="00BB664E">
        <w:rPr>
          <w:rFonts w:ascii="Arial" w:eastAsia="Arial" w:hAnsi="Arial" w:cs="Arial"/>
          <w:sz w:val="20"/>
          <w:szCs w:val="20"/>
        </w:rPr>
        <w:t>a</w:t>
      </w:r>
      <w:r w:rsidR="00194064" w:rsidRPr="00BB664E">
        <w:rPr>
          <w:rFonts w:ascii="Arial" w:eastAsia="Arial" w:hAnsi="Arial" w:cs="Arial"/>
          <w:spacing w:val="28"/>
          <w:sz w:val="20"/>
          <w:szCs w:val="20"/>
        </w:rPr>
        <w:t xml:space="preserve"> </w:t>
      </w:r>
      <w:r w:rsidR="00194064" w:rsidRPr="00BB664E">
        <w:rPr>
          <w:rFonts w:ascii="Arial" w:eastAsia="Arial" w:hAnsi="Arial" w:cs="Arial"/>
          <w:sz w:val="20"/>
          <w:szCs w:val="20"/>
        </w:rPr>
        <w:t>los</w:t>
      </w:r>
      <w:r w:rsidR="00194064" w:rsidRPr="00BB664E">
        <w:rPr>
          <w:rFonts w:ascii="Arial" w:eastAsia="Arial" w:hAnsi="Arial" w:cs="Arial"/>
          <w:spacing w:val="25"/>
          <w:sz w:val="20"/>
          <w:szCs w:val="20"/>
        </w:rPr>
        <w:t xml:space="preserve"> </w:t>
      </w:r>
      <w:r w:rsidR="00194064" w:rsidRPr="00BB664E">
        <w:rPr>
          <w:rFonts w:ascii="Arial" w:eastAsia="Arial" w:hAnsi="Arial" w:cs="Arial"/>
          <w:spacing w:val="-2"/>
          <w:sz w:val="20"/>
          <w:szCs w:val="20"/>
        </w:rPr>
        <w:t>s</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l</w:t>
      </w:r>
      <w:r w:rsidR="00194064" w:rsidRPr="00BB664E">
        <w:rPr>
          <w:rFonts w:ascii="Arial" w:eastAsia="Arial" w:hAnsi="Arial" w:cs="Arial"/>
          <w:spacing w:val="-1"/>
          <w:sz w:val="20"/>
          <w:szCs w:val="20"/>
        </w:rPr>
        <w:t>i</w:t>
      </w:r>
      <w:r w:rsidR="00194064" w:rsidRPr="00BB664E">
        <w:rPr>
          <w:rFonts w:ascii="Arial" w:eastAsia="Arial" w:hAnsi="Arial" w:cs="Arial"/>
          <w:spacing w:val="3"/>
          <w:sz w:val="20"/>
          <w:szCs w:val="20"/>
        </w:rPr>
        <w:t>c</w:t>
      </w:r>
      <w:r w:rsidR="00194064" w:rsidRPr="00BB664E">
        <w:rPr>
          <w:rFonts w:ascii="Arial" w:eastAsia="Arial" w:hAnsi="Arial" w:cs="Arial"/>
          <w:sz w:val="20"/>
          <w:szCs w:val="20"/>
        </w:rPr>
        <w:t>it</w:t>
      </w:r>
      <w:r w:rsidR="00194064" w:rsidRPr="00BB664E">
        <w:rPr>
          <w:rFonts w:ascii="Arial" w:eastAsia="Arial" w:hAnsi="Arial" w:cs="Arial"/>
          <w:spacing w:val="1"/>
          <w:sz w:val="20"/>
          <w:szCs w:val="20"/>
        </w:rPr>
        <w:t>an</w:t>
      </w:r>
      <w:r w:rsidR="00194064" w:rsidRPr="00BB664E">
        <w:rPr>
          <w:rFonts w:ascii="Arial" w:eastAsia="Arial" w:hAnsi="Arial" w:cs="Arial"/>
          <w:sz w:val="20"/>
          <w:szCs w:val="20"/>
        </w:rPr>
        <w:t>t</w:t>
      </w:r>
      <w:r w:rsidR="00194064" w:rsidRPr="00BB664E">
        <w:rPr>
          <w:rFonts w:ascii="Arial" w:eastAsia="Arial" w:hAnsi="Arial" w:cs="Arial"/>
          <w:spacing w:val="1"/>
          <w:sz w:val="20"/>
          <w:szCs w:val="20"/>
        </w:rPr>
        <w:t>e</w:t>
      </w:r>
      <w:r w:rsidR="00194064" w:rsidRPr="00BB664E">
        <w:rPr>
          <w:rFonts w:ascii="Arial" w:eastAsia="Arial" w:hAnsi="Arial" w:cs="Arial"/>
          <w:spacing w:val="-2"/>
          <w:sz w:val="20"/>
          <w:szCs w:val="20"/>
        </w:rPr>
        <w:t>s</w:t>
      </w:r>
      <w:r w:rsidR="00194064" w:rsidRPr="00BB664E">
        <w:rPr>
          <w:rFonts w:ascii="Arial" w:eastAsia="Arial" w:hAnsi="Arial" w:cs="Arial"/>
          <w:sz w:val="20"/>
          <w:szCs w:val="20"/>
        </w:rPr>
        <w:t>,</w:t>
      </w:r>
      <w:r w:rsidR="00194064" w:rsidRPr="00BB664E">
        <w:rPr>
          <w:rFonts w:ascii="Arial" w:eastAsia="Arial" w:hAnsi="Arial" w:cs="Arial"/>
          <w:spacing w:val="27"/>
          <w:sz w:val="20"/>
          <w:szCs w:val="20"/>
        </w:rPr>
        <w:t xml:space="preserve"> </w:t>
      </w:r>
      <w:r w:rsidR="00194064" w:rsidRPr="00BB664E">
        <w:rPr>
          <w:rFonts w:ascii="Arial" w:eastAsia="Arial" w:hAnsi="Arial" w:cs="Arial"/>
          <w:spacing w:val="-1"/>
          <w:sz w:val="20"/>
          <w:szCs w:val="20"/>
        </w:rPr>
        <w:t>d</w:t>
      </w:r>
      <w:r w:rsidR="00194064" w:rsidRPr="00BB664E">
        <w:rPr>
          <w:rFonts w:ascii="Arial" w:eastAsia="Arial" w:hAnsi="Arial" w:cs="Arial"/>
          <w:spacing w:val="1"/>
          <w:sz w:val="20"/>
          <w:szCs w:val="20"/>
        </w:rPr>
        <w:t>a</w:t>
      </w:r>
      <w:r w:rsidR="00194064" w:rsidRPr="00BB664E">
        <w:rPr>
          <w:rFonts w:ascii="Arial" w:eastAsia="Arial" w:hAnsi="Arial" w:cs="Arial"/>
          <w:sz w:val="20"/>
          <w:szCs w:val="20"/>
        </w:rPr>
        <w:t>t</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s</w:t>
      </w:r>
      <w:r w:rsidR="00194064" w:rsidRPr="00BB664E">
        <w:rPr>
          <w:rFonts w:ascii="Arial" w:eastAsia="Arial" w:hAnsi="Arial" w:cs="Arial"/>
          <w:spacing w:val="27"/>
          <w:sz w:val="20"/>
          <w:szCs w:val="20"/>
        </w:rPr>
        <w:t xml:space="preserve"> </w:t>
      </w:r>
      <w:r w:rsidR="00194064" w:rsidRPr="00BB664E">
        <w:rPr>
          <w:rFonts w:ascii="Arial" w:eastAsia="Arial" w:hAnsi="Arial" w:cs="Arial"/>
          <w:spacing w:val="-1"/>
          <w:sz w:val="20"/>
          <w:szCs w:val="20"/>
        </w:rPr>
        <w:t>qu</w:t>
      </w:r>
      <w:r w:rsidR="00194064" w:rsidRPr="00BB664E">
        <w:rPr>
          <w:rFonts w:ascii="Arial" w:eastAsia="Arial" w:hAnsi="Arial" w:cs="Arial"/>
          <w:sz w:val="20"/>
          <w:szCs w:val="20"/>
        </w:rPr>
        <w:t>e</w:t>
      </w:r>
      <w:r w:rsidR="00194064" w:rsidRPr="00BB664E">
        <w:rPr>
          <w:rFonts w:ascii="Arial" w:eastAsia="Arial" w:hAnsi="Arial" w:cs="Arial"/>
          <w:spacing w:val="25"/>
          <w:sz w:val="20"/>
          <w:szCs w:val="20"/>
        </w:rPr>
        <w:t xml:space="preserve"> </w:t>
      </w:r>
      <w:r w:rsidR="00194064" w:rsidRPr="00BB664E">
        <w:rPr>
          <w:rFonts w:ascii="Arial" w:eastAsia="Arial" w:hAnsi="Arial" w:cs="Arial"/>
          <w:sz w:val="20"/>
          <w:szCs w:val="20"/>
        </w:rPr>
        <w:t>f</w:t>
      </w:r>
      <w:r w:rsidR="00194064" w:rsidRPr="00BB664E">
        <w:rPr>
          <w:rFonts w:ascii="Arial" w:eastAsia="Arial" w:hAnsi="Arial" w:cs="Arial"/>
          <w:spacing w:val="1"/>
          <w:sz w:val="20"/>
          <w:szCs w:val="20"/>
        </w:rPr>
        <w:t>a</w:t>
      </w:r>
      <w:r w:rsidR="00194064" w:rsidRPr="00BB664E">
        <w:rPr>
          <w:rFonts w:ascii="Arial" w:eastAsia="Arial" w:hAnsi="Arial" w:cs="Arial"/>
          <w:spacing w:val="-2"/>
          <w:sz w:val="20"/>
          <w:szCs w:val="20"/>
        </w:rPr>
        <w:t>v</w:t>
      </w:r>
      <w:r w:rsidR="00194064" w:rsidRPr="00BB664E">
        <w:rPr>
          <w:rFonts w:ascii="Arial" w:eastAsia="Arial" w:hAnsi="Arial" w:cs="Arial"/>
          <w:spacing w:val="1"/>
          <w:sz w:val="20"/>
          <w:szCs w:val="20"/>
        </w:rPr>
        <w:t>o</w:t>
      </w:r>
      <w:r w:rsidR="00194064" w:rsidRPr="00BB664E">
        <w:rPr>
          <w:rFonts w:ascii="Arial" w:eastAsia="Arial" w:hAnsi="Arial" w:cs="Arial"/>
          <w:sz w:val="20"/>
          <w:szCs w:val="20"/>
        </w:rPr>
        <w:t>rec</w:t>
      </w:r>
      <w:r w:rsidR="00194064" w:rsidRPr="00BB664E">
        <w:rPr>
          <w:rFonts w:ascii="Arial" w:eastAsia="Arial" w:hAnsi="Arial" w:cs="Arial"/>
          <w:spacing w:val="1"/>
          <w:sz w:val="20"/>
          <w:szCs w:val="20"/>
        </w:rPr>
        <w:t>e</w:t>
      </w:r>
      <w:r w:rsidR="00194064" w:rsidRPr="00BB664E">
        <w:rPr>
          <w:rFonts w:ascii="Arial" w:eastAsia="Arial" w:hAnsi="Arial" w:cs="Arial"/>
          <w:sz w:val="20"/>
          <w:szCs w:val="20"/>
        </w:rPr>
        <w:t>n</w:t>
      </w:r>
      <w:r w:rsidR="00194064" w:rsidRPr="00BB664E">
        <w:rPr>
          <w:rFonts w:ascii="Arial" w:eastAsia="Arial" w:hAnsi="Arial" w:cs="Arial"/>
          <w:spacing w:val="28"/>
          <w:sz w:val="20"/>
          <w:szCs w:val="20"/>
        </w:rPr>
        <w:t xml:space="preserve"> </w:t>
      </w:r>
      <w:r w:rsidR="00194064" w:rsidRPr="00BB664E">
        <w:rPr>
          <w:rFonts w:ascii="Arial" w:eastAsia="Arial" w:hAnsi="Arial" w:cs="Arial"/>
          <w:sz w:val="20"/>
          <w:szCs w:val="20"/>
        </w:rPr>
        <w:t>la Transparencia y el cumplimiento de las obligaciones de transparencia por parte del Municipio</w:t>
      </w:r>
      <w:r w:rsidR="00194064" w:rsidRPr="00BB664E">
        <w:rPr>
          <w:rFonts w:ascii="Arial" w:eastAsia="Calibri" w:hAnsi="Arial" w:cs="Arial"/>
          <w:sz w:val="20"/>
          <w:szCs w:val="20"/>
          <w:lang w:eastAsia="en-US"/>
        </w:rPr>
        <w:t>.</w:t>
      </w:r>
    </w:p>
    <w:p w:rsidR="00194064" w:rsidRPr="00BB664E" w:rsidRDefault="00194064" w:rsidP="00F02F71">
      <w:pPr>
        <w:spacing w:line="276" w:lineRule="auto"/>
        <w:jc w:val="both"/>
        <w:rPr>
          <w:rFonts w:ascii="Arial" w:eastAsia="Calibri" w:hAnsi="Arial" w:cs="Arial"/>
          <w:sz w:val="20"/>
          <w:szCs w:val="20"/>
          <w:lang w:eastAsia="en-US"/>
        </w:rPr>
      </w:pPr>
    </w:p>
    <w:p w:rsidR="00D86A6B" w:rsidRPr="00BB664E" w:rsidRDefault="00001F1A" w:rsidP="00F02F71">
      <w:pPr>
        <w:spacing w:line="276" w:lineRule="auto"/>
        <w:jc w:val="both"/>
        <w:rPr>
          <w:rFonts w:ascii="Arial" w:eastAsia="Calibri" w:hAnsi="Arial" w:cs="Arial"/>
          <w:sz w:val="20"/>
          <w:szCs w:val="20"/>
          <w:lang w:eastAsia="en-US"/>
        </w:rPr>
      </w:pPr>
      <w:r w:rsidRPr="00BB664E">
        <w:rPr>
          <w:rFonts w:ascii="Arial" w:eastAsia="Calibri" w:hAnsi="Arial" w:cs="Arial"/>
          <w:sz w:val="20"/>
          <w:szCs w:val="20"/>
          <w:lang w:eastAsia="en-US"/>
        </w:rPr>
        <w:t>S</w:t>
      </w:r>
      <w:r w:rsidRPr="00BB664E">
        <w:rPr>
          <w:rFonts w:ascii="Arial" w:hAnsi="Arial" w:cs="Arial"/>
          <w:sz w:val="20"/>
          <w:szCs w:val="20"/>
        </w:rPr>
        <w:t xml:space="preserve">in perjuicio de lo descrito en el párrafo que precede y </w:t>
      </w:r>
      <w:r w:rsidR="00A3209B" w:rsidRPr="00BB664E">
        <w:rPr>
          <w:rFonts w:ascii="Arial" w:hAnsi="Arial" w:cs="Arial"/>
          <w:sz w:val="20"/>
          <w:szCs w:val="20"/>
        </w:rPr>
        <w:t xml:space="preserve">no </w:t>
      </w:r>
      <w:r w:rsidRPr="00BB664E">
        <w:rPr>
          <w:rFonts w:ascii="Arial" w:hAnsi="Arial" w:cs="Arial"/>
          <w:sz w:val="20"/>
          <w:szCs w:val="20"/>
        </w:rPr>
        <w:t>corresponde a algún</w:t>
      </w:r>
      <w:r w:rsidR="00A3209B" w:rsidRPr="00BB664E">
        <w:rPr>
          <w:rFonts w:ascii="Arial" w:hAnsi="Arial" w:cs="Arial"/>
          <w:sz w:val="20"/>
          <w:szCs w:val="20"/>
        </w:rPr>
        <w:t xml:space="preserve"> dato que se solicite en la fracción </w:t>
      </w:r>
      <w:r w:rsidRPr="00BB664E">
        <w:rPr>
          <w:rFonts w:ascii="Arial" w:hAnsi="Arial" w:cs="Arial"/>
          <w:sz w:val="20"/>
          <w:szCs w:val="20"/>
        </w:rPr>
        <w:t>XXXVI del artículo 77</w:t>
      </w:r>
      <w:r w:rsidR="00194064" w:rsidRPr="00BB664E">
        <w:rPr>
          <w:rFonts w:ascii="Arial" w:hAnsi="Arial" w:cs="Arial"/>
          <w:sz w:val="20"/>
          <w:szCs w:val="20"/>
        </w:rPr>
        <w:t xml:space="preserve"> y </w:t>
      </w:r>
      <w:r w:rsidR="00D22BC4" w:rsidRPr="00BB664E">
        <w:rPr>
          <w:rFonts w:ascii="Arial" w:hAnsi="Arial" w:cs="Arial"/>
          <w:sz w:val="20"/>
          <w:szCs w:val="20"/>
        </w:rPr>
        <w:t xml:space="preserve">la </w:t>
      </w:r>
      <w:r w:rsidR="00194064" w:rsidRPr="00BB664E">
        <w:rPr>
          <w:rFonts w:ascii="Arial" w:hAnsi="Arial" w:cs="Arial"/>
          <w:sz w:val="20"/>
          <w:szCs w:val="20"/>
        </w:rPr>
        <w:t>fracción VI inciso f) del artículo 79</w:t>
      </w:r>
      <w:r w:rsidRPr="00BB664E">
        <w:rPr>
          <w:rFonts w:ascii="Arial" w:hAnsi="Arial" w:cs="Arial"/>
          <w:sz w:val="20"/>
          <w:szCs w:val="20"/>
        </w:rPr>
        <w:t xml:space="preserve"> de la Ley de Transparencia y Acceso a la Información Pública del Estado</w:t>
      </w:r>
      <w:r w:rsidR="00A3209B" w:rsidRPr="00BB664E">
        <w:rPr>
          <w:rFonts w:ascii="Arial" w:hAnsi="Arial" w:cs="Arial"/>
          <w:sz w:val="20"/>
          <w:szCs w:val="20"/>
        </w:rPr>
        <w:t>, la razón de determinar que dicha información es confidencial y solicitar su clasificación se fundamenta además los criterios siguientes emitidos por el Instituto Nacional de Transparencia, Acceso a la Información y Protección de Datos Personales en materia de Derecho de Acceso a la Información</w:t>
      </w:r>
      <w:r w:rsidR="002634A7" w:rsidRPr="00BB664E">
        <w:rPr>
          <w:rFonts w:ascii="Arial" w:hAnsi="Arial" w:cs="Arial"/>
          <w:sz w:val="20"/>
          <w:szCs w:val="20"/>
        </w:rPr>
        <w:t xml:space="preserve"> </w:t>
      </w:r>
      <w:r w:rsidR="00710439" w:rsidRPr="00BB664E">
        <w:rPr>
          <w:rFonts w:ascii="Arial" w:hAnsi="Arial" w:cs="Arial"/>
          <w:sz w:val="20"/>
          <w:szCs w:val="20"/>
        </w:rPr>
        <w:t xml:space="preserve">que hacen a la persona identificada o identificable </w:t>
      </w:r>
      <w:r w:rsidR="00BE1607" w:rsidRPr="00BB664E">
        <w:rPr>
          <w:rFonts w:ascii="Arial" w:eastAsia="Calibri" w:hAnsi="Arial" w:cs="Arial"/>
          <w:sz w:val="20"/>
          <w:szCs w:val="20"/>
          <w:lang w:eastAsia="en-US"/>
        </w:rPr>
        <w:t xml:space="preserve">y </w:t>
      </w:r>
      <w:r w:rsidR="00D86A6B" w:rsidRPr="00BB664E">
        <w:rPr>
          <w:rFonts w:ascii="Arial" w:eastAsia="Calibri" w:hAnsi="Arial" w:cs="Arial"/>
          <w:sz w:val="20"/>
          <w:szCs w:val="20"/>
          <w:lang w:eastAsia="en-US"/>
        </w:rPr>
        <w:t>no se cuenta con la autorización expresa del titular,</w:t>
      </w:r>
      <w:r w:rsidR="00623AC3" w:rsidRPr="00BB664E">
        <w:rPr>
          <w:rFonts w:ascii="Arial" w:eastAsia="Calibri" w:hAnsi="Arial" w:cs="Arial"/>
          <w:sz w:val="20"/>
          <w:szCs w:val="20"/>
          <w:lang w:eastAsia="en-US"/>
        </w:rPr>
        <w:t xml:space="preserve"> </w:t>
      </w:r>
      <w:r w:rsidR="00BE1607" w:rsidRPr="00BB664E">
        <w:rPr>
          <w:rFonts w:ascii="Arial" w:eastAsia="Calibri" w:hAnsi="Arial" w:cs="Arial"/>
          <w:sz w:val="20"/>
          <w:szCs w:val="20"/>
          <w:lang w:eastAsia="en-US"/>
        </w:rPr>
        <w:t xml:space="preserve">en consecuencia de lo antes señalado </w:t>
      </w:r>
      <w:r w:rsidR="00D86A6B" w:rsidRPr="00BB664E">
        <w:rPr>
          <w:rFonts w:ascii="Arial" w:eastAsia="Calibri" w:hAnsi="Arial" w:cs="Arial"/>
          <w:sz w:val="20"/>
          <w:szCs w:val="20"/>
          <w:lang w:eastAsia="en-US"/>
        </w:rPr>
        <w:t xml:space="preserve">existe </w:t>
      </w:r>
      <w:r w:rsidR="00D86A6B" w:rsidRPr="00BB664E">
        <w:rPr>
          <w:rFonts w:ascii="Arial" w:eastAsia="Calibri" w:hAnsi="Arial" w:cs="Arial"/>
          <w:b/>
          <w:sz w:val="20"/>
          <w:szCs w:val="20"/>
          <w:lang w:eastAsia="en-US"/>
        </w:rPr>
        <w:t>la imposibilidad de difundir la información</w:t>
      </w:r>
      <w:r w:rsidR="000A0399" w:rsidRPr="00BB664E">
        <w:rPr>
          <w:rFonts w:ascii="Arial" w:eastAsia="Calibri" w:hAnsi="Arial" w:cs="Arial"/>
          <w:b/>
          <w:sz w:val="20"/>
          <w:szCs w:val="20"/>
          <w:lang w:eastAsia="en-US"/>
        </w:rPr>
        <w:t>,</w:t>
      </w:r>
      <w:r w:rsidR="00D86A6B" w:rsidRPr="00BB664E">
        <w:rPr>
          <w:rFonts w:ascii="Arial" w:eastAsia="Calibri" w:hAnsi="Arial" w:cs="Arial"/>
          <w:b/>
          <w:sz w:val="20"/>
          <w:szCs w:val="20"/>
          <w:lang w:eastAsia="en-US"/>
        </w:rPr>
        <w:t xml:space="preserve"> así como </w:t>
      </w:r>
      <w:r w:rsidR="00757545" w:rsidRPr="00BB664E">
        <w:rPr>
          <w:rFonts w:ascii="Arial" w:eastAsia="Calibri" w:hAnsi="Arial" w:cs="Arial"/>
          <w:b/>
          <w:sz w:val="20"/>
          <w:szCs w:val="20"/>
          <w:lang w:eastAsia="en-US"/>
        </w:rPr>
        <w:t xml:space="preserve">se tiene </w:t>
      </w:r>
      <w:r w:rsidR="00D86A6B" w:rsidRPr="00BB664E">
        <w:rPr>
          <w:rFonts w:ascii="Arial" w:eastAsia="Calibri" w:hAnsi="Arial" w:cs="Arial"/>
          <w:b/>
          <w:sz w:val="20"/>
          <w:szCs w:val="20"/>
          <w:lang w:eastAsia="en-US"/>
        </w:rPr>
        <w:t xml:space="preserve">el impedimento de la clasificación que hace la </w:t>
      </w:r>
      <w:r w:rsidR="00194064" w:rsidRPr="00BB664E">
        <w:rPr>
          <w:rFonts w:ascii="Arial" w:eastAsia="Calibri" w:hAnsi="Arial" w:cs="Arial"/>
          <w:b/>
          <w:sz w:val="20"/>
          <w:szCs w:val="20"/>
          <w:lang w:eastAsia="en-US"/>
        </w:rPr>
        <w:t>Dirección de Desarrollo Urbano y Ecología del Municipio</w:t>
      </w:r>
      <w:r w:rsidR="00D86A6B" w:rsidRPr="00BB664E">
        <w:rPr>
          <w:rFonts w:ascii="Arial" w:eastAsia="Calibri" w:hAnsi="Arial" w:cs="Arial"/>
          <w:b/>
          <w:sz w:val="20"/>
          <w:szCs w:val="20"/>
          <w:lang w:eastAsia="en-US"/>
        </w:rPr>
        <w:t xml:space="preserve"> </w:t>
      </w:r>
      <w:r w:rsidR="00757545" w:rsidRPr="00BB664E">
        <w:rPr>
          <w:rFonts w:ascii="Arial" w:eastAsia="Calibri" w:hAnsi="Arial" w:cs="Arial"/>
          <w:sz w:val="20"/>
          <w:szCs w:val="20"/>
          <w:lang w:eastAsia="en-US"/>
        </w:rPr>
        <w:t>y como</w:t>
      </w:r>
      <w:r w:rsidR="00757545" w:rsidRPr="00BB664E">
        <w:rPr>
          <w:rFonts w:ascii="Arial" w:eastAsia="Calibri" w:hAnsi="Arial" w:cs="Arial"/>
          <w:b/>
          <w:sz w:val="20"/>
          <w:szCs w:val="20"/>
          <w:lang w:eastAsia="en-US"/>
        </w:rPr>
        <w:t xml:space="preserve"> </w:t>
      </w:r>
      <w:r w:rsidR="00BE1607" w:rsidRPr="00BB664E">
        <w:rPr>
          <w:rFonts w:ascii="Arial" w:eastAsia="Calibri" w:hAnsi="Arial" w:cs="Arial"/>
          <w:sz w:val="20"/>
          <w:szCs w:val="20"/>
          <w:lang w:eastAsia="en-US"/>
        </w:rPr>
        <w:t xml:space="preserve">resultado de esto, </w:t>
      </w:r>
      <w:r w:rsidR="00D86A6B" w:rsidRPr="00BB664E">
        <w:rPr>
          <w:rFonts w:ascii="Arial" w:eastAsia="Calibri" w:hAnsi="Arial" w:cs="Arial"/>
          <w:sz w:val="20"/>
          <w:szCs w:val="20"/>
          <w:lang w:eastAsia="en-US"/>
        </w:rPr>
        <w:t>con fundamento a lo anteriormente expuesto el Comité de Transparencia emite el presente:</w:t>
      </w:r>
    </w:p>
    <w:p w:rsidR="00D86A6B" w:rsidRPr="00BB664E" w:rsidRDefault="00D86A6B" w:rsidP="00F02F71">
      <w:pPr>
        <w:spacing w:line="276" w:lineRule="auto"/>
        <w:jc w:val="center"/>
        <w:rPr>
          <w:rFonts w:ascii="Arial" w:eastAsia="Calibri" w:hAnsi="Arial" w:cs="Arial"/>
          <w:b/>
          <w:sz w:val="20"/>
          <w:szCs w:val="20"/>
          <w:lang w:eastAsia="en-US"/>
        </w:rPr>
      </w:pPr>
    </w:p>
    <w:p w:rsidR="00D86A6B" w:rsidRPr="00BB664E" w:rsidRDefault="00D86A6B" w:rsidP="00F02F71">
      <w:pPr>
        <w:spacing w:line="276" w:lineRule="auto"/>
        <w:jc w:val="center"/>
        <w:rPr>
          <w:rFonts w:ascii="Arial" w:eastAsia="Calibri" w:hAnsi="Arial" w:cs="Arial"/>
          <w:b/>
          <w:sz w:val="20"/>
          <w:szCs w:val="20"/>
          <w:lang w:eastAsia="en-US"/>
        </w:rPr>
      </w:pPr>
      <w:r w:rsidRPr="00BB664E">
        <w:rPr>
          <w:rFonts w:ascii="Arial" w:eastAsia="Calibri" w:hAnsi="Arial" w:cs="Arial"/>
          <w:b/>
          <w:sz w:val="20"/>
          <w:szCs w:val="20"/>
          <w:lang w:eastAsia="en-US"/>
        </w:rPr>
        <w:t>ACUERDO</w:t>
      </w:r>
      <w:r w:rsidR="003D02EA" w:rsidRPr="00BB664E">
        <w:rPr>
          <w:rFonts w:ascii="Arial" w:eastAsia="Calibri" w:hAnsi="Arial" w:cs="Arial"/>
          <w:b/>
          <w:sz w:val="20"/>
          <w:szCs w:val="20"/>
          <w:lang w:eastAsia="en-US"/>
        </w:rPr>
        <w:t>:</w:t>
      </w:r>
    </w:p>
    <w:p w:rsidR="00D86A6B" w:rsidRPr="00BB664E" w:rsidRDefault="00D86A6B" w:rsidP="00F02F71">
      <w:pPr>
        <w:spacing w:line="276" w:lineRule="auto"/>
        <w:jc w:val="center"/>
        <w:rPr>
          <w:rFonts w:ascii="Arial" w:eastAsia="Calibri" w:hAnsi="Arial" w:cs="Arial"/>
          <w:b/>
          <w:sz w:val="20"/>
          <w:szCs w:val="20"/>
          <w:lang w:eastAsia="en-US"/>
        </w:rPr>
      </w:pPr>
    </w:p>
    <w:p w:rsidR="009B0C0F" w:rsidRPr="00BB664E" w:rsidRDefault="00D86A6B" w:rsidP="00F02F71">
      <w:pPr>
        <w:spacing w:line="276" w:lineRule="auto"/>
        <w:jc w:val="both"/>
        <w:rPr>
          <w:rFonts w:ascii="Arial" w:eastAsia="Calibri" w:hAnsi="Arial" w:cs="Arial"/>
          <w:sz w:val="20"/>
          <w:szCs w:val="20"/>
          <w:lang w:eastAsia="en-US"/>
        </w:rPr>
      </w:pPr>
      <w:r w:rsidRPr="00BB664E">
        <w:rPr>
          <w:rFonts w:ascii="Arial" w:eastAsia="Calibri" w:hAnsi="Arial" w:cs="Arial"/>
          <w:b/>
          <w:sz w:val="20"/>
          <w:szCs w:val="20"/>
          <w:lang w:eastAsia="en-US"/>
        </w:rPr>
        <w:t>PRIMERO.-</w:t>
      </w:r>
      <w:r w:rsidRPr="00BB664E">
        <w:rPr>
          <w:rFonts w:ascii="Arial" w:eastAsia="Calibri" w:hAnsi="Arial" w:cs="Arial"/>
          <w:sz w:val="20"/>
          <w:szCs w:val="20"/>
          <w:lang w:eastAsia="en-US"/>
        </w:rPr>
        <w:t xml:space="preserve"> De conformidad con el artículo 36 fracción III de la Ley de Transparencia y Acceso a la Información Pública del Estado de Chihuahua, el Comité de Transparencia </w:t>
      </w:r>
      <w:r w:rsidR="003D02EA" w:rsidRPr="00BB664E">
        <w:rPr>
          <w:rFonts w:ascii="Arial" w:eastAsia="Calibri" w:hAnsi="Arial" w:cs="Arial"/>
          <w:b/>
          <w:sz w:val="20"/>
          <w:szCs w:val="20"/>
          <w:lang w:eastAsia="en-US"/>
        </w:rPr>
        <w:t>CONFIRMA</w:t>
      </w:r>
      <w:r w:rsidRPr="00BB664E">
        <w:rPr>
          <w:rFonts w:ascii="Arial" w:eastAsia="Calibri" w:hAnsi="Arial" w:cs="Arial"/>
          <w:b/>
          <w:sz w:val="20"/>
          <w:szCs w:val="20"/>
          <w:lang w:eastAsia="en-US"/>
        </w:rPr>
        <w:t xml:space="preserve"> </w:t>
      </w:r>
      <w:r w:rsidRPr="00BB664E">
        <w:rPr>
          <w:rFonts w:ascii="Arial" w:eastAsia="Calibri" w:hAnsi="Arial" w:cs="Arial"/>
          <w:sz w:val="20"/>
          <w:szCs w:val="20"/>
          <w:lang w:eastAsia="en-US"/>
        </w:rPr>
        <w:t xml:space="preserve">la determinación que hace la </w:t>
      </w:r>
      <w:r w:rsidR="00194064" w:rsidRPr="00BB664E">
        <w:rPr>
          <w:rFonts w:ascii="Arial" w:eastAsia="Calibri" w:hAnsi="Arial" w:cs="Arial"/>
          <w:sz w:val="20"/>
          <w:szCs w:val="20"/>
          <w:lang w:eastAsia="en-US"/>
        </w:rPr>
        <w:t xml:space="preserve">Dirección de </w:t>
      </w:r>
      <w:r w:rsidR="00194064" w:rsidRPr="00BB664E">
        <w:rPr>
          <w:rFonts w:ascii="Arial" w:eastAsia="Calibri" w:hAnsi="Arial" w:cs="Arial"/>
          <w:color w:val="FF0000"/>
          <w:sz w:val="20"/>
          <w:szCs w:val="20"/>
          <w:lang w:eastAsia="en-US"/>
        </w:rPr>
        <w:t xml:space="preserve">Desarrollo Urbano y Ecología del Municipio </w:t>
      </w:r>
      <w:r w:rsidR="003E553B" w:rsidRPr="00BB664E">
        <w:rPr>
          <w:rFonts w:ascii="Arial" w:eastAsia="Calibri" w:hAnsi="Arial" w:cs="Arial"/>
          <w:color w:val="FF0000"/>
          <w:sz w:val="20"/>
          <w:szCs w:val="20"/>
          <w:lang w:eastAsia="en-US"/>
        </w:rPr>
        <w:t>de reservar la información confidencial</w:t>
      </w:r>
      <w:r w:rsidR="009B0C0F" w:rsidRPr="00BB664E">
        <w:rPr>
          <w:rFonts w:ascii="Arial" w:eastAsia="Calibri" w:hAnsi="Arial" w:cs="Arial"/>
          <w:color w:val="FF0000"/>
          <w:sz w:val="20"/>
          <w:szCs w:val="20"/>
          <w:lang w:eastAsia="en-US"/>
        </w:rPr>
        <w:t xml:space="preserve"> </w:t>
      </w:r>
      <w:r w:rsidR="00A37473" w:rsidRPr="00BB664E">
        <w:rPr>
          <w:rFonts w:ascii="Arial" w:eastAsia="Calibri" w:hAnsi="Arial" w:cs="Arial"/>
          <w:color w:val="FF0000"/>
          <w:sz w:val="20"/>
          <w:szCs w:val="20"/>
          <w:lang w:eastAsia="en-US"/>
        </w:rPr>
        <w:t xml:space="preserve">sobre </w:t>
      </w:r>
      <w:r w:rsidR="0027027C" w:rsidRPr="00BB664E">
        <w:rPr>
          <w:rFonts w:ascii="Arial" w:eastAsia="Calibri" w:hAnsi="Arial" w:cs="Arial"/>
          <w:color w:val="FF0000"/>
          <w:sz w:val="20"/>
          <w:szCs w:val="20"/>
          <w:lang w:eastAsia="en-US"/>
        </w:rPr>
        <w:t>las constancias de zonificación expedidas</w:t>
      </w:r>
      <w:r w:rsidR="00194064" w:rsidRPr="00BB664E">
        <w:rPr>
          <w:rFonts w:ascii="Arial" w:eastAsia="Calibri" w:hAnsi="Arial" w:cs="Arial"/>
          <w:color w:val="FF0000"/>
          <w:sz w:val="20"/>
          <w:szCs w:val="20"/>
          <w:lang w:eastAsia="en-US"/>
        </w:rPr>
        <w:t>.</w:t>
      </w:r>
    </w:p>
    <w:p w:rsidR="00194064" w:rsidRPr="00BB664E" w:rsidRDefault="00194064" w:rsidP="00F02F71">
      <w:pPr>
        <w:spacing w:line="276" w:lineRule="auto"/>
        <w:jc w:val="both"/>
        <w:rPr>
          <w:rFonts w:ascii="Arial" w:eastAsia="Calibri" w:hAnsi="Arial" w:cs="Arial"/>
          <w:sz w:val="20"/>
          <w:szCs w:val="20"/>
          <w:lang w:eastAsia="en-US"/>
        </w:rPr>
      </w:pPr>
    </w:p>
    <w:p w:rsidR="00D86A6B" w:rsidRPr="00BB664E" w:rsidRDefault="009B0C0F" w:rsidP="00F02F71">
      <w:pPr>
        <w:spacing w:line="276" w:lineRule="auto"/>
        <w:jc w:val="both"/>
        <w:rPr>
          <w:rFonts w:ascii="Arial" w:eastAsia="Calibri" w:hAnsi="Arial" w:cs="Arial"/>
          <w:b/>
          <w:sz w:val="20"/>
          <w:szCs w:val="20"/>
          <w:lang w:eastAsia="en-US"/>
        </w:rPr>
      </w:pPr>
      <w:r w:rsidRPr="00BB664E">
        <w:rPr>
          <w:rFonts w:ascii="Arial" w:hAnsi="Arial" w:cs="Arial"/>
          <w:b/>
          <w:sz w:val="20"/>
          <w:szCs w:val="20"/>
        </w:rPr>
        <w:t>SEGUNDO.-</w:t>
      </w:r>
      <w:r w:rsidRPr="00BB664E">
        <w:rPr>
          <w:rFonts w:ascii="Arial" w:hAnsi="Arial" w:cs="Arial"/>
          <w:sz w:val="20"/>
          <w:szCs w:val="20"/>
        </w:rPr>
        <w:t xml:space="preserve"> </w:t>
      </w:r>
      <w:r w:rsidR="00D86A6B" w:rsidRPr="00BB664E">
        <w:rPr>
          <w:rFonts w:ascii="Arial" w:eastAsia="Calibri" w:hAnsi="Arial" w:cs="Arial"/>
          <w:sz w:val="20"/>
          <w:szCs w:val="20"/>
          <w:lang w:eastAsia="en-US"/>
        </w:rPr>
        <w:t xml:space="preserve"> </w:t>
      </w:r>
      <w:r w:rsidRPr="00BB664E">
        <w:rPr>
          <w:rFonts w:ascii="Arial" w:eastAsia="Calibri" w:hAnsi="Arial" w:cs="Arial"/>
          <w:sz w:val="20"/>
          <w:szCs w:val="20"/>
          <w:lang w:eastAsia="en-US"/>
        </w:rPr>
        <w:t xml:space="preserve">El Comité de Transparencia, </w:t>
      </w:r>
      <w:r w:rsidR="00194064" w:rsidRPr="00BB664E">
        <w:rPr>
          <w:rFonts w:ascii="Arial" w:eastAsia="Calibri" w:hAnsi="Arial" w:cs="Arial"/>
          <w:b/>
          <w:sz w:val="20"/>
          <w:szCs w:val="20"/>
          <w:lang w:eastAsia="en-US"/>
        </w:rPr>
        <w:t>a</w:t>
      </w:r>
      <w:r w:rsidR="00D86A6B" w:rsidRPr="00BB664E">
        <w:rPr>
          <w:rFonts w:ascii="Arial" w:eastAsia="Calibri" w:hAnsi="Arial" w:cs="Arial"/>
          <w:b/>
          <w:sz w:val="20"/>
          <w:szCs w:val="20"/>
          <w:lang w:eastAsia="en-US"/>
        </w:rPr>
        <w:t>prueba</w:t>
      </w:r>
      <w:r w:rsidR="00D86A6B" w:rsidRPr="00BB664E">
        <w:rPr>
          <w:rFonts w:ascii="Arial" w:eastAsia="Calibri" w:hAnsi="Arial" w:cs="Arial"/>
          <w:sz w:val="20"/>
          <w:szCs w:val="20"/>
          <w:lang w:eastAsia="en-US"/>
        </w:rPr>
        <w:t xml:space="preserve"> los datos que han de ser testados </w:t>
      </w:r>
      <w:r w:rsidR="00757545" w:rsidRPr="00BB664E">
        <w:rPr>
          <w:rFonts w:ascii="Arial" w:eastAsia="Calibri" w:hAnsi="Arial" w:cs="Arial"/>
          <w:sz w:val="20"/>
          <w:szCs w:val="20"/>
          <w:lang w:eastAsia="en-US"/>
        </w:rPr>
        <w:t xml:space="preserve">consistentes en </w:t>
      </w:r>
      <w:r w:rsidR="00E665B5" w:rsidRPr="00BB664E">
        <w:rPr>
          <w:rFonts w:ascii="Arial" w:hAnsi="Arial" w:cs="Arial"/>
          <w:sz w:val="20"/>
          <w:szCs w:val="20"/>
        </w:rPr>
        <w:t xml:space="preserve">datos personales </w:t>
      </w:r>
      <w:r w:rsidR="00E665B5" w:rsidRPr="00BB664E">
        <w:rPr>
          <w:rFonts w:ascii="Arial" w:hAnsi="Arial" w:cs="Arial"/>
          <w:color w:val="FF0000"/>
          <w:sz w:val="20"/>
          <w:szCs w:val="20"/>
        </w:rPr>
        <w:t xml:space="preserve">sensibles tal como lo es en este caso la </w:t>
      </w:r>
      <w:r w:rsidR="00E665B5" w:rsidRPr="00BB664E">
        <w:rPr>
          <w:rFonts w:ascii="Arial" w:hAnsi="Arial" w:cs="Arial"/>
          <w:b/>
          <w:color w:val="FF0000"/>
          <w:sz w:val="20"/>
          <w:szCs w:val="20"/>
        </w:rPr>
        <w:t>firma</w:t>
      </w:r>
      <w:r w:rsidR="00E665B5" w:rsidRPr="00BB664E">
        <w:rPr>
          <w:rFonts w:ascii="Arial" w:hAnsi="Arial" w:cs="Arial"/>
          <w:color w:val="FF0000"/>
          <w:sz w:val="20"/>
          <w:szCs w:val="20"/>
        </w:rPr>
        <w:t xml:space="preserve"> del titular </w:t>
      </w:r>
      <w:r w:rsidR="00D86A6B" w:rsidRPr="00BB664E">
        <w:rPr>
          <w:rFonts w:ascii="Arial" w:eastAsia="Calibri" w:hAnsi="Arial" w:cs="Arial"/>
          <w:sz w:val="20"/>
          <w:szCs w:val="20"/>
          <w:lang w:eastAsia="en-US"/>
        </w:rPr>
        <w:t>para los efectos legales conducentes.</w:t>
      </w:r>
    </w:p>
    <w:p w:rsidR="00D86A6B" w:rsidRPr="00BB664E" w:rsidRDefault="00D86A6B" w:rsidP="00F02F71">
      <w:pPr>
        <w:spacing w:line="276" w:lineRule="auto"/>
        <w:jc w:val="both"/>
        <w:rPr>
          <w:rFonts w:ascii="Arial" w:eastAsia="Calibri" w:hAnsi="Arial" w:cs="Arial"/>
          <w:sz w:val="20"/>
          <w:szCs w:val="20"/>
          <w:lang w:eastAsia="en-US"/>
        </w:rPr>
      </w:pPr>
    </w:p>
    <w:p w:rsidR="00D86A6B" w:rsidRPr="00BB664E" w:rsidRDefault="009B0C0F" w:rsidP="00F02F71">
      <w:pPr>
        <w:spacing w:line="276" w:lineRule="auto"/>
        <w:jc w:val="both"/>
        <w:rPr>
          <w:rFonts w:ascii="Arial" w:hAnsi="Arial" w:cs="Arial"/>
          <w:sz w:val="20"/>
          <w:szCs w:val="20"/>
        </w:rPr>
      </w:pPr>
      <w:r w:rsidRPr="00BB664E">
        <w:rPr>
          <w:rFonts w:ascii="Arial" w:hAnsi="Arial" w:cs="Arial"/>
          <w:b/>
          <w:sz w:val="20"/>
          <w:szCs w:val="20"/>
        </w:rPr>
        <w:t>TERCERO</w:t>
      </w:r>
      <w:r w:rsidR="00D86A6B" w:rsidRPr="00BB664E">
        <w:rPr>
          <w:rFonts w:ascii="Arial" w:hAnsi="Arial" w:cs="Arial"/>
          <w:b/>
          <w:sz w:val="20"/>
          <w:szCs w:val="20"/>
        </w:rPr>
        <w:t xml:space="preserve">.- </w:t>
      </w:r>
      <w:r w:rsidR="00D86A6B" w:rsidRPr="00BB664E">
        <w:rPr>
          <w:rFonts w:ascii="Arial" w:hAnsi="Arial" w:cs="Arial"/>
          <w:sz w:val="20"/>
          <w:szCs w:val="20"/>
        </w:rPr>
        <w:t xml:space="preserve">Con fundamento en </w:t>
      </w:r>
      <w:r w:rsidR="00EA1A31" w:rsidRPr="00BB664E">
        <w:rPr>
          <w:rFonts w:ascii="Arial" w:hAnsi="Arial" w:cs="Arial"/>
          <w:sz w:val="20"/>
          <w:szCs w:val="20"/>
        </w:rPr>
        <w:t>el</w:t>
      </w:r>
      <w:r w:rsidR="00D86A6B" w:rsidRPr="00BB664E">
        <w:rPr>
          <w:rFonts w:ascii="Arial" w:hAnsi="Arial" w:cs="Arial"/>
          <w:sz w:val="20"/>
          <w:szCs w:val="20"/>
        </w:rPr>
        <w:t xml:space="preserve"> artículo 38 fracciones II y VI de la ley de Transparencia y Acceso a la Información Pública del Estado de Chihuahua, remítase el presente acuerdo a la Unidad de Transparencia, para los efectos legales que corresponda.</w:t>
      </w:r>
    </w:p>
    <w:p w:rsidR="00D86A6B" w:rsidRPr="00BB664E" w:rsidRDefault="00D86A6B" w:rsidP="00F02F71">
      <w:pPr>
        <w:spacing w:line="276" w:lineRule="auto"/>
        <w:jc w:val="both"/>
        <w:rPr>
          <w:rFonts w:ascii="Arial" w:hAnsi="Arial" w:cs="Arial"/>
          <w:b/>
          <w:sz w:val="20"/>
          <w:szCs w:val="20"/>
        </w:rPr>
      </w:pPr>
    </w:p>
    <w:p w:rsidR="00D86A6B" w:rsidRPr="00BB664E" w:rsidRDefault="00A37473" w:rsidP="00F02F71">
      <w:pPr>
        <w:spacing w:line="276" w:lineRule="auto"/>
        <w:jc w:val="both"/>
        <w:rPr>
          <w:rFonts w:ascii="Arial" w:hAnsi="Arial" w:cs="Arial"/>
          <w:sz w:val="20"/>
          <w:szCs w:val="20"/>
        </w:rPr>
      </w:pPr>
      <w:r w:rsidRPr="00BB664E">
        <w:rPr>
          <w:rFonts w:ascii="Arial" w:hAnsi="Arial" w:cs="Arial"/>
          <w:b/>
          <w:sz w:val="20"/>
          <w:szCs w:val="20"/>
        </w:rPr>
        <w:lastRenderedPageBreak/>
        <w:t>CUARTO</w:t>
      </w:r>
      <w:r w:rsidR="00D86A6B" w:rsidRPr="00BB664E">
        <w:rPr>
          <w:rFonts w:ascii="Arial" w:hAnsi="Arial" w:cs="Arial"/>
          <w:b/>
          <w:sz w:val="20"/>
          <w:szCs w:val="20"/>
        </w:rPr>
        <w:t>.-</w:t>
      </w:r>
      <w:r w:rsidR="00D86A6B" w:rsidRPr="00BB664E">
        <w:rPr>
          <w:rFonts w:ascii="Arial" w:hAnsi="Arial" w:cs="Arial"/>
          <w:sz w:val="20"/>
          <w:szCs w:val="20"/>
        </w:rPr>
        <w:t xml:space="preserve"> Notifíquese a la Unidad Administrativa para los efectos legales que corresponda.</w:t>
      </w:r>
    </w:p>
    <w:p w:rsidR="0073347C" w:rsidRPr="00BB664E" w:rsidRDefault="0073347C" w:rsidP="00F02F71">
      <w:pPr>
        <w:spacing w:line="276" w:lineRule="auto"/>
        <w:ind w:right="49"/>
        <w:jc w:val="both"/>
        <w:rPr>
          <w:rFonts w:ascii="Arial" w:hAnsi="Arial" w:cs="Arial"/>
          <w:sz w:val="20"/>
          <w:szCs w:val="20"/>
        </w:rPr>
      </w:pPr>
    </w:p>
    <w:p w:rsidR="007E372B" w:rsidRPr="00BB664E" w:rsidRDefault="0073347C" w:rsidP="007E372B">
      <w:pPr>
        <w:spacing w:line="276" w:lineRule="auto"/>
        <w:jc w:val="both"/>
        <w:rPr>
          <w:rFonts w:ascii="Arial" w:hAnsi="Arial" w:cs="Arial"/>
          <w:sz w:val="20"/>
          <w:szCs w:val="20"/>
        </w:rPr>
      </w:pPr>
      <w:r w:rsidRPr="00BB664E">
        <w:rPr>
          <w:rFonts w:ascii="Arial" w:hAnsi="Arial" w:cs="Arial"/>
          <w:color w:val="FF0000"/>
          <w:sz w:val="20"/>
          <w:szCs w:val="20"/>
        </w:rPr>
        <w:t xml:space="preserve">En la ciudad de Chihuahua, Chihuahua a los </w:t>
      </w:r>
      <w:r w:rsidR="00E665B5" w:rsidRPr="00BB664E">
        <w:rPr>
          <w:rFonts w:ascii="Arial" w:hAnsi="Arial" w:cs="Arial"/>
          <w:color w:val="FF0000"/>
          <w:sz w:val="20"/>
          <w:szCs w:val="20"/>
        </w:rPr>
        <w:t xml:space="preserve">31 días </w:t>
      </w:r>
      <w:r w:rsidR="00B44C86" w:rsidRPr="00BB664E">
        <w:rPr>
          <w:rFonts w:ascii="Arial" w:hAnsi="Arial" w:cs="Arial"/>
          <w:color w:val="FF0000"/>
          <w:sz w:val="20"/>
          <w:szCs w:val="20"/>
        </w:rPr>
        <w:t xml:space="preserve">mes de </w:t>
      </w:r>
      <w:r w:rsidR="00301D0C" w:rsidRPr="00BB664E">
        <w:rPr>
          <w:rFonts w:ascii="Arial" w:hAnsi="Arial" w:cs="Arial"/>
          <w:color w:val="FF0000"/>
          <w:sz w:val="20"/>
          <w:szCs w:val="20"/>
        </w:rPr>
        <w:t>enero</w:t>
      </w:r>
      <w:r w:rsidR="00E665B5" w:rsidRPr="00BB664E">
        <w:rPr>
          <w:rFonts w:ascii="Arial" w:hAnsi="Arial" w:cs="Arial"/>
          <w:color w:val="FF0000"/>
          <w:sz w:val="20"/>
          <w:szCs w:val="20"/>
        </w:rPr>
        <w:t xml:space="preserve"> del año 2020 </w:t>
      </w:r>
      <w:r w:rsidRPr="00BB664E">
        <w:rPr>
          <w:rFonts w:ascii="Arial" w:hAnsi="Arial" w:cs="Arial"/>
          <w:sz w:val="20"/>
          <w:szCs w:val="20"/>
        </w:rPr>
        <w:t xml:space="preserve">se lleva a cabo la sesión del </w:t>
      </w:r>
      <w:r w:rsidR="00B44C86" w:rsidRPr="00BB664E">
        <w:rPr>
          <w:rFonts w:ascii="Arial" w:hAnsi="Arial" w:cs="Arial"/>
          <w:sz w:val="20"/>
          <w:szCs w:val="20"/>
        </w:rPr>
        <w:t>Comité de Transparencia</w:t>
      </w:r>
      <w:r w:rsidRPr="00BB664E">
        <w:rPr>
          <w:rFonts w:ascii="Arial" w:hAnsi="Arial" w:cs="Arial"/>
          <w:sz w:val="20"/>
          <w:szCs w:val="20"/>
        </w:rPr>
        <w:t xml:space="preserve">, en el inmueble que ocupa la </w:t>
      </w:r>
      <w:r w:rsidR="00B44C86" w:rsidRPr="00BB664E">
        <w:rPr>
          <w:rFonts w:ascii="Arial" w:hAnsi="Arial" w:cs="Arial"/>
          <w:sz w:val="20"/>
          <w:szCs w:val="20"/>
        </w:rPr>
        <w:t>Presidencia Municipal de Chihuahua</w:t>
      </w:r>
      <w:r w:rsidRPr="00BB664E">
        <w:rPr>
          <w:rFonts w:ascii="Arial" w:hAnsi="Arial" w:cs="Arial"/>
          <w:sz w:val="20"/>
          <w:szCs w:val="20"/>
        </w:rPr>
        <w:t xml:space="preserve">, ubicado en la avenida independencia número 209 de la </w:t>
      </w:r>
      <w:r w:rsidR="00B44C86" w:rsidRPr="00BB664E">
        <w:rPr>
          <w:rFonts w:ascii="Arial" w:hAnsi="Arial" w:cs="Arial"/>
          <w:sz w:val="20"/>
          <w:szCs w:val="20"/>
        </w:rPr>
        <w:t xml:space="preserve">Colonia Centro </w:t>
      </w:r>
      <w:r w:rsidRPr="00BB664E">
        <w:rPr>
          <w:rFonts w:ascii="Arial" w:hAnsi="Arial" w:cs="Arial"/>
          <w:sz w:val="20"/>
          <w:szCs w:val="20"/>
        </w:rPr>
        <w:t xml:space="preserve">en esta ciudad; encontrándose la totalidad de quienes integran el </w:t>
      </w:r>
      <w:r w:rsidR="00B44C86" w:rsidRPr="00BB664E">
        <w:rPr>
          <w:rFonts w:ascii="Arial" w:hAnsi="Arial" w:cs="Arial"/>
          <w:sz w:val="20"/>
          <w:szCs w:val="20"/>
        </w:rPr>
        <w:t xml:space="preserve">Comité de Transparencia </w:t>
      </w:r>
      <w:r w:rsidRPr="00BB664E">
        <w:rPr>
          <w:rFonts w:ascii="Arial" w:hAnsi="Arial" w:cs="Arial"/>
          <w:sz w:val="20"/>
          <w:szCs w:val="20"/>
        </w:rPr>
        <w:t xml:space="preserve">visto para resolver sobre </w:t>
      </w:r>
      <w:r w:rsidR="00A37473" w:rsidRPr="00BB664E">
        <w:rPr>
          <w:rFonts w:ascii="Arial" w:hAnsi="Arial" w:cs="Arial"/>
          <w:sz w:val="20"/>
          <w:szCs w:val="20"/>
        </w:rPr>
        <w:t xml:space="preserve">sobre la clasificación de la información que hace esta Área como confidencial, y en su caso la elaboración de la versión pública de los mismos, para estar en posibilidad de dar cumplimiento </w:t>
      </w:r>
      <w:r w:rsidR="007E372B" w:rsidRPr="00BB664E">
        <w:rPr>
          <w:rFonts w:ascii="Arial" w:hAnsi="Arial" w:cs="Arial"/>
          <w:sz w:val="20"/>
          <w:szCs w:val="20"/>
        </w:rPr>
        <w:t xml:space="preserve">a publicar la información que solicita el colectivo ciudadanos por municipios transparentes (CIMTRA), </w:t>
      </w:r>
      <w:r w:rsidR="007E372B" w:rsidRPr="00BB664E">
        <w:rPr>
          <w:rFonts w:ascii="Arial" w:hAnsi="Arial" w:cs="Arial"/>
          <w:color w:val="FF0000"/>
          <w:sz w:val="20"/>
          <w:szCs w:val="20"/>
        </w:rPr>
        <w:t>d</w:t>
      </w:r>
      <w:r w:rsidR="00BB664E" w:rsidRPr="00BB664E">
        <w:rPr>
          <w:rFonts w:ascii="Arial" w:hAnsi="Arial" w:cs="Arial"/>
          <w:color w:val="FF0000"/>
          <w:sz w:val="20"/>
          <w:szCs w:val="20"/>
        </w:rPr>
        <w:t xml:space="preserve">e manera específica lo relativo a la </w:t>
      </w:r>
      <w:r w:rsidR="00BB664E" w:rsidRPr="00BB664E">
        <w:rPr>
          <w:rFonts w:ascii="Arial" w:hAnsi="Arial" w:cs="Arial"/>
          <w:b/>
          <w:color w:val="FF0000"/>
          <w:sz w:val="20"/>
          <w:szCs w:val="20"/>
        </w:rPr>
        <w:t>firma</w:t>
      </w:r>
      <w:r w:rsidR="00BB664E" w:rsidRPr="00BB664E">
        <w:rPr>
          <w:rFonts w:ascii="Arial" w:hAnsi="Arial" w:cs="Arial"/>
          <w:color w:val="FF0000"/>
          <w:sz w:val="20"/>
          <w:szCs w:val="20"/>
        </w:rPr>
        <w:t xml:space="preserve"> del titular</w:t>
      </w:r>
      <w:r w:rsidR="00BB664E">
        <w:rPr>
          <w:rFonts w:ascii="Arial" w:hAnsi="Arial" w:cs="Arial"/>
          <w:color w:val="FF0000"/>
          <w:sz w:val="20"/>
          <w:szCs w:val="20"/>
        </w:rPr>
        <w:t xml:space="preserve"> de la zonificación</w:t>
      </w:r>
      <w:r w:rsidR="00BB664E" w:rsidRPr="00BB664E">
        <w:rPr>
          <w:rFonts w:ascii="Arial" w:hAnsi="Arial" w:cs="Arial"/>
          <w:color w:val="FF0000"/>
          <w:sz w:val="20"/>
          <w:szCs w:val="20"/>
        </w:rPr>
        <w:t xml:space="preserve">. </w:t>
      </w:r>
    </w:p>
    <w:p w:rsidR="00A37473" w:rsidRDefault="00A37473" w:rsidP="00A37473">
      <w:pPr>
        <w:spacing w:line="276" w:lineRule="auto"/>
        <w:ind w:right="49"/>
        <w:jc w:val="both"/>
        <w:rPr>
          <w:rFonts w:ascii="Arial" w:eastAsia="Calibri" w:hAnsi="Arial" w:cs="Arial"/>
          <w:b/>
          <w:sz w:val="20"/>
          <w:szCs w:val="20"/>
          <w:lang w:eastAsia="en-US"/>
        </w:rPr>
      </w:pPr>
    </w:p>
    <w:p w:rsidR="001A2183" w:rsidRDefault="001A2183" w:rsidP="00A37473">
      <w:pPr>
        <w:spacing w:line="276" w:lineRule="auto"/>
        <w:ind w:right="49"/>
        <w:jc w:val="both"/>
        <w:rPr>
          <w:rFonts w:ascii="Arial" w:eastAsia="Calibri" w:hAnsi="Arial" w:cs="Arial"/>
          <w:b/>
          <w:sz w:val="20"/>
          <w:szCs w:val="20"/>
          <w:lang w:eastAsia="en-US"/>
        </w:rPr>
      </w:pPr>
    </w:p>
    <w:p w:rsidR="001A2183" w:rsidRDefault="001A2183" w:rsidP="00A37473">
      <w:pPr>
        <w:spacing w:line="276" w:lineRule="auto"/>
        <w:ind w:right="49"/>
        <w:jc w:val="both"/>
        <w:rPr>
          <w:rFonts w:ascii="Arial" w:eastAsia="Calibri" w:hAnsi="Arial" w:cs="Arial"/>
          <w:b/>
          <w:sz w:val="20"/>
          <w:szCs w:val="20"/>
          <w:lang w:eastAsia="en-US"/>
        </w:rPr>
      </w:pPr>
    </w:p>
    <w:p w:rsidR="001A2183" w:rsidRDefault="001A2183" w:rsidP="00A37473">
      <w:pPr>
        <w:spacing w:line="276" w:lineRule="auto"/>
        <w:ind w:right="49"/>
        <w:jc w:val="both"/>
        <w:rPr>
          <w:rFonts w:ascii="Arial" w:eastAsia="Calibri" w:hAnsi="Arial" w:cs="Arial"/>
          <w:b/>
          <w:sz w:val="20"/>
          <w:szCs w:val="20"/>
          <w:lang w:eastAsia="en-US"/>
        </w:rPr>
      </w:pPr>
    </w:p>
    <w:p w:rsidR="001A2183" w:rsidRPr="00BB664E" w:rsidRDefault="001A2183" w:rsidP="00A37473">
      <w:pPr>
        <w:spacing w:line="276" w:lineRule="auto"/>
        <w:ind w:right="49"/>
        <w:jc w:val="both"/>
        <w:rPr>
          <w:rFonts w:ascii="Arial" w:eastAsia="Calibri" w:hAnsi="Arial" w:cs="Arial"/>
          <w:b/>
          <w:sz w:val="20"/>
          <w:szCs w:val="20"/>
          <w:lang w:eastAsia="en-US"/>
        </w:rPr>
      </w:pPr>
      <w:bookmarkStart w:id="0" w:name="_GoBack"/>
      <w:bookmarkEnd w:id="0"/>
    </w:p>
    <w:p w:rsidR="00BB664E" w:rsidRDefault="00BB664E" w:rsidP="00BB664E">
      <w:pPr>
        <w:spacing w:after="160" w:line="276" w:lineRule="auto"/>
        <w:rPr>
          <w:rFonts w:ascii="Arial" w:hAnsi="Arial" w:cs="Arial"/>
          <w:b/>
          <w:sz w:val="20"/>
          <w:szCs w:val="20"/>
        </w:rPr>
      </w:pPr>
    </w:p>
    <w:p w:rsidR="00BB664E" w:rsidRPr="00BB664E" w:rsidRDefault="00BB664E" w:rsidP="00BB664E">
      <w:pPr>
        <w:spacing w:after="160" w:line="276" w:lineRule="auto"/>
        <w:rPr>
          <w:rFonts w:ascii="Arial" w:eastAsiaTheme="minorEastAsia" w:hAnsi="Arial" w:cs="Arial"/>
          <w:b/>
          <w:sz w:val="18"/>
          <w:szCs w:val="18"/>
          <w:lang w:eastAsia="es-MX"/>
        </w:rPr>
      </w:pPr>
    </w:p>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 xml:space="preserve">LIC. HUGO MOLINA MARTINEZ </w:t>
      </w:r>
    </w:p>
    <w:p w:rsidR="00BB664E" w:rsidRPr="00BB664E" w:rsidRDefault="00BB664E" w:rsidP="00BB664E">
      <w:pPr>
        <w:spacing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 xml:space="preserve">PRESIDENTE </w:t>
      </w:r>
    </w:p>
    <w:p w:rsidR="00BB664E" w:rsidRPr="00BB664E" w:rsidRDefault="00BB664E" w:rsidP="00BB664E">
      <w:pPr>
        <w:spacing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DEL COMITÉ DE TRANSPARENCIA</w:t>
      </w:r>
    </w:p>
    <w:p w:rsidR="00BB664E" w:rsidRPr="00BB664E" w:rsidRDefault="00BB664E" w:rsidP="00BB664E">
      <w:pPr>
        <w:spacing w:after="160" w:line="276" w:lineRule="auto"/>
        <w:jc w:val="center"/>
        <w:rPr>
          <w:rFonts w:ascii="Arial" w:eastAsiaTheme="minorEastAsia" w:hAnsi="Arial" w:cs="Arial"/>
          <w:b/>
          <w:sz w:val="18"/>
          <w:szCs w:val="18"/>
          <w:lang w:eastAsia="es-MX"/>
        </w:rPr>
      </w:pPr>
    </w:p>
    <w:p w:rsidR="00BB664E" w:rsidRPr="00BB664E" w:rsidRDefault="00BB664E" w:rsidP="00BB664E">
      <w:pPr>
        <w:spacing w:after="160" w:line="276" w:lineRule="auto"/>
        <w:jc w:val="center"/>
        <w:rPr>
          <w:rFonts w:ascii="Arial" w:eastAsiaTheme="minorEastAsia" w:hAnsi="Arial" w:cs="Arial"/>
          <w:b/>
          <w:sz w:val="22"/>
          <w:szCs w:val="22"/>
          <w:lang w:eastAsia="es-MX"/>
        </w:rPr>
      </w:pPr>
    </w:p>
    <w:tbl>
      <w:tblPr>
        <w:tblStyle w:val="Tablaconcuadrcula"/>
        <w:tblpPr w:leftFromText="141" w:rightFromText="141" w:vertAnchor="text" w:horzAnchor="margin" w:tblpY="72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BB664E" w:rsidRPr="00BB664E" w:rsidTr="00BB664E">
        <w:trPr>
          <w:trHeight w:val="435"/>
        </w:trPr>
        <w:tc>
          <w:tcPr>
            <w:tcW w:w="4843" w:type="dxa"/>
          </w:tcPr>
          <w:p w:rsidR="00BB664E" w:rsidRPr="00BB664E" w:rsidRDefault="00BB664E" w:rsidP="00BB664E">
            <w:pPr>
              <w:spacing w:after="160" w:line="276" w:lineRule="auto"/>
              <w:jc w:val="center"/>
              <w:rPr>
                <w:rFonts w:ascii="Arial" w:eastAsiaTheme="minorEastAsia" w:hAnsi="Arial" w:cs="Arial"/>
                <w:b/>
                <w:sz w:val="18"/>
                <w:szCs w:val="18"/>
                <w:lang w:eastAsia="es-MX"/>
              </w:rPr>
            </w:pPr>
            <w:hyperlink r:id="rId7" w:history="1">
              <w:r w:rsidRPr="00BB664E">
                <w:rPr>
                  <w:rFonts w:ascii="Arial" w:eastAsiaTheme="minorEastAsia" w:hAnsi="Arial" w:cs="Arial"/>
                  <w:b/>
                  <w:sz w:val="18"/>
                  <w:szCs w:val="18"/>
                  <w:lang w:eastAsia="es-MX"/>
                </w:rPr>
                <w:t>LIC. JUAN ANTONIO OLAGUE BARRAZA</w:t>
              </w:r>
            </w:hyperlink>
          </w:p>
          <w:p w:rsidR="00BB664E" w:rsidRPr="00BB664E" w:rsidRDefault="00BB664E" w:rsidP="00BB664E">
            <w:pPr>
              <w:spacing w:after="160" w:line="276" w:lineRule="auto"/>
              <w:jc w:val="center"/>
              <w:rPr>
                <w:rFonts w:ascii="Arial" w:eastAsiaTheme="minorEastAsia" w:hAnsi="Arial" w:cs="Arial"/>
                <w:b/>
                <w:sz w:val="18"/>
                <w:szCs w:val="18"/>
                <w:lang w:eastAsia="es-MX"/>
              </w:rPr>
            </w:pPr>
          </w:p>
        </w:tc>
        <w:tc>
          <w:tcPr>
            <w:tcW w:w="4728" w:type="dxa"/>
          </w:tcPr>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LIC. EUNICE MENDEZ TARANGO</w:t>
            </w:r>
          </w:p>
        </w:tc>
      </w:tr>
      <w:tr w:rsidR="00BB664E" w:rsidRPr="00BB664E" w:rsidTr="00BB664E">
        <w:trPr>
          <w:trHeight w:val="1611"/>
        </w:trPr>
        <w:tc>
          <w:tcPr>
            <w:tcW w:w="4843" w:type="dxa"/>
          </w:tcPr>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SECRETARIO</w:t>
            </w:r>
          </w:p>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DEL COMITÉ DE TRANSPARENCIA</w:t>
            </w:r>
          </w:p>
          <w:p w:rsidR="00BB664E" w:rsidRPr="00BB664E" w:rsidRDefault="00BB664E" w:rsidP="00BB664E">
            <w:pPr>
              <w:spacing w:after="160" w:line="276" w:lineRule="auto"/>
              <w:rPr>
                <w:rFonts w:ascii="Arial" w:eastAsiaTheme="minorEastAsia" w:hAnsi="Arial" w:cs="Arial"/>
                <w:b/>
                <w:sz w:val="18"/>
                <w:szCs w:val="18"/>
                <w:lang w:eastAsia="es-MX"/>
              </w:rPr>
            </w:pPr>
          </w:p>
        </w:tc>
        <w:tc>
          <w:tcPr>
            <w:tcW w:w="4728" w:type="dxa"/>
          </w:tcPr>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VOCAL</w:t>
            </w:r>
          </w:p>
          <w:p w:rsidR="00BB664E" w:rsidRPr="00BB664E" w:rsidRDefault="00BB664E" w:rsidP="00BB664E">
            <w:pPr>
              <w:spacing w:after="160" w:line="276" w:lineRule="auto"/>
              <w:jc w:val="center"/>
              <w:rPr>
                <w:rFonts w:ascii="Arial" w:eastAsiaTheme="minorEastAsia" w:hAnsi="Arial" w:cs="Arial"/>
                <w:b/>
                <w:sz w:val="18"/>
                <w:szCs w:val="18"/>
                <w:lang w:eastAsia="es-MX"/>
              </w:rPr>
            </w:pPr>
            <w:r w:rsidRPr="00BB664E">
              <w:rPr>
                <w:rFonts w:ascii="Arial" w:eastAsiaTheme="minorEastAsia" w:hAnsi="Arial" w:cs="Arial"/>
                <w:b/>
                <w:sz w:val="18"/>
                <w:szCs w:val="18"/>
                <w:lang w:eastAsia="es-MX"/>
              </w:rPr>
              <w:t>DEL COMITÉ DE TRANSPARENCIA</w:t>
            </w:r>
          </w:p>
        </w:tc>
      </w:tr>
    </w:tbl>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Default="00BB664E" w:rsidP="00BB664E">
      <w:pPr>
        <w:autoSpaceDE w:val="0"/>
        <w:autoSpaceDN w:val="0"/>
        <w:adjustRightInd w:val="0"/>
        <w:rPr>
          <w:rFonts w:ascii="Arial" w:eastAsia="Calibri" w:hAnsi="Arial" w:cs="Arial"/>
          <w:b/>
          <w:sz w:val="14"/>
          <w:szCs w:val="16"/>
          <w:lang w:eastAsia="es-MX"/>
        </w:rPr>
      </w:pPr>
    </w:p>
    <w:p w:rsidR="00BB664E" w:rsidRPr="00BB664E" w:rsidRDefault="00BB664E" w:rsidP="00BB664E">
      <w:pPr>
        <w:autoSpaceDE w:val="0"/>
        <w:autoSpaceDN w:val="0"/>
        <w:adjustRightInd w:val="0"/>
        <w:rPr>
          <w:rFonts w:ascii="Arial" w:eastAsia="Calibri" w:hAnsi="Arial" w:cs="Arial"/>
          <w:b/>
          <w:sz w:val="14"/>
          <w:szCs w:val="16"/>
          <w:lang w:eastAsia="es-MX"/>
        </w:rPr>
      </w:pPr>
    </w:p>
    <w:p w:rsidR="00BB664E" w:rsidRPr="00BB664E" w:rsidRDefault="00BB664E" w:rsidP="00BB664E">
      <w:pPr>
        <w:autoSpaceDE w:val="0"/>
        <w:autoSpaceDN w:val="0"/>
        <w:adjustRightInd w:val="0"/>
        <w:rPr>
          <w:rFonts w:ascii="Arial" w:eastAsiaTheme="minorEastAsia" w:hAnsi="Arial" w:cs="Arial"/>
          <w:color w:val="000000"/>
          <w:sz w:val="12"/>
          <w:szCs w:val="16"/>
          <w:lang w:eastAsia="es-MX"/>
        </w:rPr>
      </w:pPr>
      <w:r w:rsidRPr="00BB664E">
        <w:rPr>
          <w:rFonts w:ascii="Arial" w:eastAsia="Calibri" w:hAnsi="Arial" w:cs="Arial"/>
          <w:b/>
          <w:sz w:val="12"/>
          <w:szCs w:val="16"/>
          <w:lang w:eastAsia="es-MX"/>
        </w:rPr>
        <w:t xml:space="preserve">LA PRESENTE HOJA MARCADA CON EL N° </w:t>
      </w:r>
      <w:r w:rsidRPr="00BB664E">
        <w:rPr>
          <w:rFonts w:ascii="Arial" w:eastAsia="Calibri" w:hAnsi="Arial" w:cs="Arial"/>
          <w:b/>
          <w:color w:val="FF0000"/>
          <w:sz w:val="12"/>
          <w:szCs w:val="16"/>
          <w:lang w:eastAsia="es-MX"/>
        </w:rPr>
        <w:t xml:space="preserve">7 </w:t>
      </w:r>
      <w:r w:rsidRPr="00BB664E">
        <w:rPr>
          <w:rFonts w:ascii="Arial" w:eastAsia="Calibri" w:hAnsi="Arial" w:cs="Arial"/>
          <w:b/>
          <w:color w:val="FF0000"/>
          <w:sz w:val="12"/>
          <w:szCs w:val="16"/>
          <w:lang w:eastAsia="es-MX"/>
        </w:rPr>
        <w:t xml:space="preserve"> </w:t>
      </w:r>
      <w:r w:rsidRPr="00BB664E">
        <w:rPr>
          <w:rFonts w:ascii="Arial" w:eastAsia="Calibri" w:hAnsi="Arial" w:cs="Arial"/>
          <w:b/>
          <w:sz w:val="12"/>
          <w:szCs w:val="16"/>
          <w:lang w:eastAsia="es-MX"/>
        </w:rPr>
        <w:t>DE</w:t>
      </w:r>
      <w:r w:rsidRPr="00BB664E">
        <w:rPr>
          <w:rFonts w:ascii="Arial" w:eastAsia="Calibri" w:hAnsi="Arial" w:cs="Arial"/>
          <w:b/>
          <w:color w:val="FF0000"/>
          <w:sz w:val="12"/>
          <w:szCs w:val="16"/>
          <w:lang w:eastAsia="es-MX"/>
        </w:rPr>
        <w:t xml:space="preserve"> 7</w:t>
      </w:r>
      <w:r w:rsidRPr="00BB664E">
        <w:rPr>
          <w:rFonts w:ascii="Arial" w:eastAsia="Calibri" w:hAnsi="Arial" w:cs="Arial"/>
          <w:b/>
          <w:color w:val="FF0000"/>
          <w:sz w:val="12"/>
          <w:szCs w:val="16"/>
          <w:lang w:eastAsia="es-MX"/>
        </w:rPr>
        <w:t xml:space="preserve"> </w:t>
      </w:r>
      <w:r w:rsidRPr="00BB664E">
        <w:rPr>
          <w:rFonts w:ascii="Arial" w:eastAsia="Calibri" w:hAnsi="Arial" w:cs="Arial"/>
          <w:b/>
          <w:sz w:val="12"/>
          <w:szCs w:val="16"/>
          <w:lang w:eastAsia="es-MX"/>
        </w:rPr>
        <w:t xml:space="preserve">CORRESPONDE A LAS FIRMAS DE LOS INTEGRANTES DEL COMITÉ DE TRANSPARENCIA Y QUE PERTENECE AL ACUERDO DE FECHA </w:t>
      </w:r>
      <w:r w:rsidRPr="00BB664E">
        <w:rPr>
          <w:rFonts w:ascii="Arial" w:eastAsia="Calibri" w:hAnsi="Arial" w:cs="Arial"/>
          <w:b/>
          <w:color w:val="FF0000"/>
          <w:sz w:val="12"/>
          <w:szCs w:val="16"/>
          <w:lang w:eastAsia="es-MX"/>
        </w:rPr>
        <w:t xml:space="preserve">31 </w:t>
      </w:r>
      <w:r w:rsidRPr="00BB664E">
        <w:rPr>
          <w:rFonts w:ascii="Arial" w:eastAsia="Calibri" w:hAnsi="Arial" w:cs="Arial"/>
          <w:b/>
          <w:color w:val="FF0000"/>
          <w:sz w:val="12"/>
          <w:szCs w:val="16"/>
          <w:lang w:eastAsia="es-MX"/>
        </w:rPr>
        <w:t xml:space="preserve"> DE ENERO </w:t>
      </w:r>
      <w:r w:rsidRPr="00BB664E">
        <w:rPr>
          <w:rFonts w:ascii="Arial" w:eastAsia="Calibri" w:hAnsi="Arial" w:cs="Arial"/>
          <w:b/>
          <w:sz w:val="12"/>
          <w:szCs w:val="16"/>
          <w:lang w:eastAsia="es-MX"/>
        </w:rPr>
        <w:t xml:space="preserve">DE 2020 CON NÚMERO </w:t>
      </w:r>
      <w:r w:rsidRPr="00BB664E">
        <w:rPr>
          <w:rFonts w:ascii="Arial" w:eastAsiaTheme="minorEastAsia" w:hAnsi="Arial" w:cs="Arial"/>
          <w:b/>
          <w:sz w:val="12"/>
          <w:szCs w:val="16"/>
          <w:lang w:eastAsia="es-MX"/>
        </w:rPr>
        <w:t>CT-AVP</w:t>
      </w:r>
      <w:r w:rsidRPr="00BB664E">
        <w:rPr>
          <w:rFonts w:ascii="Arial" w:eastAsiaTheme="minorEastAsia" w:hAnsi="Arial" w:cs="Arial"/>
          <w:b/>
          <w:sz w:val="12"/>
          <w:szCs w:val="16"/>
          <w:lang w:eastAsia="es-MX"/>
        </w:rPr>
        <w:t>/</w:t>
      </w:r>
      <w:r w:rsidRPr="00BB664E">
        <w:rPr>
          <w:rFonts w:ascii="Arial" w:eastAsiaTheme="minorEastAsia" w:hAnsi="Arial" w:cs="Arial"/>
          <w:b/>
          <w:color w:val="FF0000"/>
          <w:sz w:val="12"/>
          <w:szCs w:val="16"/>
          <w:lang w:eastAsia="es-MX"/>
        </w:rPr>
        <w:t>010</w:t>
      </w:r>
      <w:r w:rsidRPr="00BB664E">
        <w:rPr>
          <w:rFonts w:ascii="Arial" w:eastAsiaTheme="minorEastAsia" w:hAnsi="Arial" w:cs="Arial"/>
          <w:b/>
          <w:sz w:val="12"/>
          <w:szCs w:val="16"/>
          <w:lang w:eastAsia="es-MX"/>
        </w:rPr>
        <w:t>/2020.</w:t>
      </w:r>
    </w:p>
    <w:p w:rsidR="00BB664E" w:rsidRPr="00BB664E" w:rsidRDefault="00BB664E" w:rsidP="00BB664E">
      <w:pPr>
        <w:spacing w:after="160" w:line="276" w:lineRule="auto"/>
        <w:jc w:val="center"/>
        <w:rPr>
          <w:rFonts w:ascii="Arial" w:eastAsiaTheme="minorEastAsia" w:hAnsi="Arial" w:cs="Arial"/>
          <w:b/>
          <w:sz w:val="22"/>
          <w:szCs w:val="22"/>
          <w:lang w:eastAsia="es-MX"/>
        </w:rPr>
      </w:pPr>
    </w:p>
    <w:p w:rsidR="00D86A6B" w:rsidRPr="00BB664E" w:rsidRDefault="00D86A6B" w:rsidP="0016755D">
      <w:pPr>
        <w:spacing w:line="276" w:lineRule="auto"/>
        <w:jc w:val="center"/>
        <w:rPr>
          <w:rFonts w:ascii="Arial" w:hAnsi="Arial" w:cs="Arial"/>
          <w:b/>
          <w:sz w:val="20"/>
          <w:szCs w:val="20"/>
        </w:rPr>
      </w:pPr>
    </w:p>
    <w:p w:rsidR="00D86A6B" w:rsidRPr="00BB664E" w:rsidRDefault="00D86A6B" w:rsidP="00AA26C7">
      <w:pPr>
        <w:spacing w:line="276" w:lineRule="auto"/>
        <w:jc w:val="center"/>
        <w:rPr>
          <w:rFonts w:ascii="Arial" w:hAnsi="Arial" w:cs="Arial"/>
          <w:b/>
          <w:sz w:val="20"/>
          <w:szCs w:val="20"/>
        </w:rPr>
      </w:pPr>
    </w:p>
    <w:sectPr w:rsidR="00D86A6B" w:rsidRPr="00BB664E" w:rsidSect="006011A3">
      <w:headerReference w:type="default" r:id="rId8"/>
      <w:footerReference w:type="default" r:id="rId9"/>
      <w:pgSz w:w="12240" w:h="15840" w:code="1"/>
      <w:pgMar w:top="1417" w:right="1701" w:bottom="1417"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AA0" w:rsidRDefault="00F00AA0">
      <w:r>
        <w:separator/>
      </w:r>
    </w:p>
  </w:endnote>
  <w:endnote w:type="continuationSeparator" w:id="0">
    <w:p w:rsidR="00F00AA0" w:rsidRDefault="00F00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39567"/>
      <w:docPartObj>
        <w:docPartGallery w:val="Page Numbers (Bottom of Page)"/>
        <w:docPartUnique/>
      </w:docPartObj>
    </w:sdtPr>
    <w:sdtEndPr/>
    <w:sdtContent>
      <w:p w:rsidR="00E57D18" w:rsidRDefault="00E57D18">
        <w:pPr>
          <w:pStyle w:val="Piedepgina"/>
          <w:jc w:val="right"/>
        </w:pPr>
        <w:r>
          <w:fldChar w:fldCharType="begin"/>
        </w:r>
        <w:r>
          <w:instrText>PAGE   \* MERGEFORMAT</w:instrText>
        </w:r>
        <w:r>
          <w:fldChar w:fldCharType="separate"/>
        </w:r>
        <w:r w:rsidR="001A2183" w:rsidRPr="001A2183">
          <w:rPr>
            <w:noProof/>
            <w:lang w:val="es-ES"/>
          </w:rPr>
          <w:t>6</w:t>
        </w:r>
        <w:r>
          <w:fldChar w:fldCharType="end"/>
        </w:r>
      </w:p>
    </w:sdtContent>
  </w:sdt>
  <w:p w:rsidR="006011A3" w:rsidRPr="006F4AEA" w:rsidRDefault="006011A3" w:rsidP="006011A3">
    <w:pPr>
      <w:pStyle w:val="Piedepgina"/>
      <w:jc w:val="right"/>
      <w:rPr>
        <w:rFonts w:ascii="Lucida Sans" w:hAnsi="Lucida Sans" w:cs="Lucida Sans"/>
        <w:color w:val="8080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AA0" w:rsidRDefault="00F00AA0">
      <w:r>
        <w:separator/>
      </w:r>
    </w:p>
  </w:footnote>
  <w:footnote w:type="continuationSeparator" w:id="0">
    <w:p w:rsidR="00F00AA0" w:rsidRDefault="00F00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D18" w:rsidRDefault="00E57D18" w:rsidP="00683E32">
    <w:pPr>
      <w:pStyle w:val="Encabezado"/>
      <w:jc w:val="right"/>
      <w:rPr>
        <w:rFonts w:ascii="Arial" w:eastAsia="Calibri" w:hAnsi="Arial" w:cs="Arial"/>
        <w:b/>
        <w:sz w:val="18"/>
        <w:lang w:eastAsia="en-US"/>
      </w:rPr>
    </w:pPr>
    <w:r>
      <w:rPr>
        <w:rFonts w:ascii="Arial" w:hAnsi="Arial" w:cs="Arial"/>
        <w:noProof/>
        <w:sz w:val="12"/>
        <w:szCs w:val="12"/>
        <w:lang w:val="es-ES" w:eastAsia="es-ES"/>
      </w:rPr>
      <w:drawing>
        <wp:anchor distT="0" distB="0" distL="114300" distR="114300" simplePos="0" relativeHeight="251659264" behindDoc="1" locked="0" layoutInCell="1" allowOverlap="1" wp14:anchorId="6EC83957" wp14:editId="124CA197">
          <wp:simplePos x="0" y="0"/>
          <wp:positionH relativeFrom="column">
            <wp:posOffset>-362197</wp:posOffset>
          </wp:positionH>
          <wp:positionV relativeFrom="paragraph">
            <wp:posOffset>-201699</wp:posOffset>
          </wp:positionV>
          <wp:extent cx="2451100" cy="1225550"/>
          <wp:effectExtent l="0" t="0" r="6350" b="0"/>
          <wp:wrapTight wrapText="bothSides">
            <wp:wrapPolygon edited="0">
              <wp:start x="2854" y="0"/>
              <wp:lineTo x="0" y="4029"/>
              <wp:lineTo x="0" y="17459"/>
              <wp:lineTo x="1343" y="21152"/>
              <wp:lineTo x="5876" y="21152"/>
              <wp:lineTo x="21488" y="18131"/>
              <wp:lineTo x="21488" y="8394"/>
              <wp:lineTo x="19474" y="7722"/>
              <wp:lineTo x="7890" y="4701"/>
              <wp:lineTo x="6883" y="2350"/>
              <wp:lineTo x="5036" y="0"/>
              <wp:lineTo x="2854"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1100" cy="1225550"/>
                  </a:xfrm>
                  <a:prstGeom prst="rect">
                    <a:avLst/>
                  </a:prstGeom>
                  <a:noFill/>
                </pic:spPr>
              </pic:pic>
            </a:graphicData>
          </a:graphic>
        </wp:anchor>
      </w:drawing>
    </w: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57D18" w:rsidRDefault="00E57D18" w:rsidP="00683E32">
    <w:pPr>
      <w:pStyle w:val="Encabezado"/>
      <w:jc w:val="right"/>
      <w:rPr>
        <w:rFonts w:ascii="Arial" w:eastAsia="Calibri" w:hAnsi="Arial" w:cs="Arial"/>
        <w:b/>
        <w:sz w:val="18"/>
        <w:lang w:eastAsia="en-US"/>
      </w:rPr>
    </w:pPr>
  </w:p>
  <w:p w:rsidR="00E871E9" w:rsidRPr="00BB664E" w:rsidRDefault="00E871E9" w:rsidP="00683E32">
    <w:pPr>
      <w:pStyle w:val="Encabezado"/>
      <w:jc w:val="right"/>
      <w:rPr>
        <w:sz w:val="14"/>
      </w:rPr>
    </w:pPr>
    <w:r w:rsidRPr="00BB664E">
      <w:rPr>
        <w:rFonts w:ascii="Arial" w:eastAsia="Calibri" w:hAnsi="Arial" w:cs="Arial"/>
        <w:b/>
        <w:sz w:val="14"/>
        <w:lang w:eastAsia="en-US"/>
      </w:rPr>
      <w:t>ACUERDO DEL COMI</w:t>
    </w:r>
    <w:r w:rsidR="00104FD9" w:rsidRPr="00BB664E">
      <w:rPr>
        <w:rFonts w:ascii="Arial" w:eastAsia="Calibri" w:hAnsi="Arial" w:cs="Arial"/>
        <w:b/>
        <w:sz w:val="14"/>
        <w:lang w:eastAsia="en-US"/>
      </w:rPr>
      <w:t>TÉ DE TRANSPARENCIA No. CT-AVP/10</w:t>
    </w:r>
    <w:r w:rsidR="00BB664E" w:rsidRPr="00BB664E">
      <w:rPr>
        <w:rFonts w:ascii="Arial" w:eastAsia="Calibri" w:hAnsi="Arial" w:cs="Arial"/>
        <w:b/>
        <w:sz w:val="14"/>
        <w:lang w:eastAsia="en-US"/>
      </w:rPr>
      <w:t>/2020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B5F"/>
    <w:rsid w:val="00001F1A"/>
    <w:rsid w:val="00005352"/>
    <w:rsid w:val="00031F01"/>
    <w:rsid w:val="000321D2"/>
    <w:rsid w:val="00034E7C"/>
    <w:rsid w:val="00035301"/>
    <w:rsid w:val="000356DE"/>
    <w:rsid w:val="00035C2F"/>
    <w:rsid w:val="00036C6F"/>
    <w:rsid w:val="00043A63"/>
    <w:rsid w:val="00070F7D"/>
    <w:rsid w:val="0008087A"/>
    <w:rsid w:val="0009029D"/>
    <w:rsid w:val="000A0399"/>
    <w:rsid w:val="000A1359"/>
    <w:rsid w:val="000A2A14"/>
    <w:rsid w:val="000B3F83"/>
    <w:rsid w:val="000C7FFE"/>
    <w:rsid w:val="000D6F3C"/>
    <w:rsid w:val="000E36DF"/>
    <w:rsid w:val="000E6E47"/>
    <w:rsid w:val="000E7681"/>
    <w:rsid w:val="0010141D"/>
    <w:rsid w:val="00104FD9"/>
    <w:rsid w:val="001624CA"/>
    <w:rsid w:val="0016755D"/>
    <w:rsid w:val="00172118"/>
    <w:rsid w:val="00181035"/>
    <w:rsid w:val="00182878"/>
    <w:rsid w:val="00186C8C"/>
    <w:rsid w:val="00194064"/>
    <w:rsid w:val="00195BF6"/>
    <w:rsid w:val="00196FA2"/>
    <w:rsid w:val="001A2183"/>
    <w:rsid w:val="001A2282"/>
    <w:rsid w:val="001A38B2"/>
    <w:rsid w:val="001A523A"/>
    <w:rsid w:val="001B7055"/>
    <w:rsid w:val="001C3F54"/>
    <w:rsid w:val="001D29F2"/>
    <w:rsid w:val="001D31B3"/>
    <w:rsid w:val="001D3D0D"/>
    <w:rsid w:val="001D45F4"/>
    <w:rsid w:val="001D62C0"/>
    <w:rsid w:val="001E030D"/>
    <w:rsid w:val="001E2F9D"/>
    <w:rsid w:val="00215A4B"/>
    <w:rsid w:val="00217469"/>
    <w:rsid w:val="0022228A"/>
    <w:rsid w:val="00224C17"/>
    <w:rsid w:val="00227FA4"/>
    <w:rsid w:val="00241C17"/>
    <w:rsid w:val="0025160E"/>
    <w:rsid w:val="002634A7"/>
    <w:rsid w:val="00267573"/>
    <w:rsid w:val="0027027C"/>
    <w:rsid w:val="0028379D"/>
    <w:rsid w:val="00287BC7"/>
    <w:rsid w:val="00294A5E"/>
    <w:rsid w:val="002962AD"/>
    <w:rsid w:val="002A1A4E"/>
    <w:rsid w:val="002A26D0"/>
    <w:rsid w:val="002A6E61"/>
    <w:rsid w:val="002A7CE6"/>
    <w:rsid w:val="002B0905"/>
    <w:rsid w:val="002B44B3"/>
    <w:rsid w:val="002B4DEF"/>
    <w:rsid w:val="002B66E0"/>
    <w:rsid w:val="002B76B7"/>
    <w:rsid w:val="002C4CCB"/>
    <w:rsid w:val="002D0967"/>
    <w:rsid w:val="002D1CD2"/>
    <w:rsid w:val="002D291B"/>
    <w:rsid w:val="002E1A5A"/>
    <w:rsid w:val="002F6B03"/>
    <w:rsid w:val="00300AC1"/>
    <w:rsid w:val="0030105A"/>
    <w:rsid w:val="00301D0C"/>
    <w:rsid w:val="0031135F"/>
    <w:rsid w:val="0032201C"/>
    <w:rsid w:val="00360F78"/>
    <w:rsid w:val="00376D41"/>
    <w:rsid w:val="003806E5"/>
    <w:rsid w:val="00390C3F"/>
    <w:rsid w:val="0039373A"/>
    <w:rsid w:val="00396502"/>
    <w:rsid w:val="003A5CF6"/>
    <w:rsid w:val="003B272A"/>
    <w:rsid w:val="003C72C1"/>
    <w:rsid w:val="003D02EA"/>
    <w:rsid w:val="003E553B"/>
    <w:rsid w:val="003F2A61"/>
    <w:rsid w:val="003F6E84"/>
    <w:rsid w:val="004064CB"/>
    <w:rsid w:val="0040728D"/>
    <w:rsid w:val="004201EE"/>
    <w:rsid w:val="0044447B"/>
    <w:rsid w:val="0045020A"/>
    <w:rsid w:val="00452950"/>
    <w:rsid w:val="00463FDD"/>
    <w:rsid w:val="004652CA"/>
    <w:rsid w:val="0048024C"/>
    <w:rsid w:val="00482BEF"/>
    <w:rsid w:val="004833C9"/>
    <w:rsid w:val="00485E85"/>
    <w:rsid w:val="00490FF3"/>
    <w:rsid w:val="00492162"/>
    <w:rsid w:val="004A1A5A"/>
    <w:rsid w:val="004B32AC"/>
    <w:rsid w:val="004C501C"/>
    <w:rsid w:val="004E0050"/>
    <w:rsid w:val="004E659B"/>
    <w:rsid w:val="004F2799"/>
    <w:rsid w:val="005062F2"/>
    <w:rsid w:val="005202EB"/>
    <w:rsid w:val="00525A8B"/>
    <w:rsid w:val="00530842"/>
    <w:rsid w:val="005361AA"/>
    <w:rsid w:val="0054019B"/>
    <w:rsid w:val="00545818"/>
    <w:rsid w:val="00563348"/>
    <w:rsid w:val="005815FB"/>
    <w:rsid w:val="00591061"/>
    <w:rsid w:val="005B0F6C"/>
    <w:rsid w:val="005C2BBC"/>
    <w:rsid w:val="005C4DE6"/>
    <w:rsid w:val="005D32F3"/>
    <w:rsid w:val="005E30B3"/>
    <w:rsid w:val="006011A3"/>
    <w:rsid w:val="00602305"/>
    <w:rsid w:val="00613485"/>
    <w:rsid w:val="00620CB5"/>
    <w:rsid w:val="006239F9"/>
    <w:rsid w:val="00623AC3"/>
    <w:rsid w:val="00634C15"/>
    <w:rsid w:val="00641B5B"/>
    <w:rsid w:val="00653FE1"/>
    <w:rsid w:val="00683E32"/>
    <w:rsid w:val="0068639D"/>
    <w:rsid w:val="006912FB"/>
    <w:rsid w:val="00694EFA"/>
    <w:rsid w:val="006A3FEA"/>
    <w:rsid w:val="006B600A"/>
    <w:rsid w:val="006D2E07"/>
    <w:rsid w:val="006D407E"/>
    <w:rsid w:val="006D7A31"/>
    <w:rsid w:val="006E06BB"/>
    <w:rsid w:val="006F11E4"/>
    <w:rsid w:val="006F66A1"/>
    <w:rsid w:val="0070689C"/>
    <w:rsid w:val="00710439"/>
    <w:rsid w:val="00715759"/>
    <w:rsid w:val="0073003D"/>
    <w:rsid w:val="007314AD"/>
    <w:rsid w:val="0073347C"/>
    <w:rsid w:val="00743240"/>
    <w:rsid w:val="00743913"/>
    <w:rsid w:val="00743AD1"/>
    <w:rsid w:val="00743CC5"/>
    <w:rsid w:val="00757545"/>
    <w:rsid w:val="007623C2"/>
    <w:rsid w:val="00763460"/>
    <w:rsid w:val="00773CCB"/>
    <w:rsid w:val="007767A7"/>
    <w:rsid w:val="00781B43"/>
    <w:rsid w:val="007B03BD"/>
    <w:rsid w:val="007B40E6"/>
    <w:rsid w:val="007C5820"/>
    <w:rsid w:val="007D51A2"/>
    <w:rsid w:val="007E2917"/>
    <w:rsid w:val="007E372B"/>
    <w:rsid w:val="007F1E6C"/>
    <w:rsid w:val="007F40D3"/>
    <w:rsid w:val="007F6ABE"/>
    <w:rsid w:val="008119BC"/>
    <w:rsid w:val="0081692B"/>
    <w:rsid w:val="00820AA2"/>
    <w:rsid w:val="00846008"/>
    <w:rsid w:val="00852692"/>
    <w:rsid w:val="0086511A"/>
    <w:rsid w:val="008718B0"/>
    <w:rsid w:val="00874112"/>
    <w:rsid w:val="008907DA"/>
    <w:rsid w:val="00893805"/>
    <w:rsid w:val="00894A11"/>
    <w:rsid w:val="008A21DE"/>
    <w:rsid w:val="008B41C3"/>
    <w:rsid w:val="008E1889"/>
    <w:rsid w:val="008E3757"/>
    <w:rsid w:val="008E56E8"/>
    <w:rsid w:val="008E62B8"/>
    <w:rsid w:val="00907834"/>
    <w:rsid w:val="00907E0E"/>
    <w:rsid w:val="009102E0"/>
    <w:rsid w:val="00921FE7"/>
    <w:rsid w:val="009247C0"/>
    <w:rsid w:val="00940576"/>
    <w:rsid w:val="00945F6B"/>
    <w:rsid w:val="00946695"/>
    <w:rsid w:val="00955B67"/>
    <w:rsid w:val="00956527"/>
    <w:rsid w:val="009624A7"/>
    <w:rsid w:val="00964CD3"/>
    <w:rsid w:val="009658B7"/>
    <w:rsid w:val="00967FBA"/>
    <w:rsid w:val="00972FB5"/>
    <w:rsid w:val="00977C0F"/>
    <w:rsid w:val="00985EB0"/>
    <w:rsid w:val="00994550"/>
    <w:rsid w:val="009A381D"/>
    <w:rsid w:val="009A61A9"/>
    <w:rsid w:val="009B0C0F"/>
    <w:rsid w:val="009B374D"/>
    <w:rsid w:val="009D0745"/>
    <w:rsid w:val="009D7703"/>
    <w:rsid w:val="00A013FC"/>
    <w:rsid w:val="00A02229"/>
    <w:rsid w:val="00A0446C"/>
    <w:rsid w:val="00A1308A"/>
    <w:rsid w:val="00A20927"/>
    <w:rsid w:val="00A24952"/>
    <w:rsid w:val="00A3209B"/>
    <w:rsid w:val="00A37473"/>
    <w:rsid w:val="00A57186"/>
    <w:rsid w:val="00A9380A"/>
    <w:rsid w:val="00A93911"/>
    <w:rsid w:val="00AA04EA"/>
    <w:rsid w:val="00AA26C7"/>
    <w:rsid w:val="00AA40B2"/>
    <w:rsid w:val="00AA47C4"/>
    <w:rsid w:val="00AA5E98"/>
    <w:rsid w:val="00AB1EC1"/>
    <w:rsid w:val="00AC050B"/>
    <w:rsid w:val="00AC1EBE"/>
    <w:rsid w:val="00AC6DC7"/>
    <w:rsid w:val="00AD5257"/>
    <w:rsid w:val="00AE3CC2"/>
    <w:rsid w:val="00B026D7"/>
    <w:rsid w:val="00B03C89"/>
    <w:rsid w:val="00B21FC8"/>
    <w:rsid w:val="00B23F85"/>
    <w:rsid w:val="00B240BD"/>
    <w:rsid w:val="00B31397"/>
    <w:rsid w:val="00B33E45"/>
    <w:rsid w:val="00B340AC"/>
    <w:rsid w:val="00B37F90"/>
    <w:rsid w:val="00B44C86"/>
    <w:rsid w:val="00B5296F"/>
    <w:rsid w:val="00B61EDC"/>
    <w:rsid w:val="00B74E15"/>
    <w:rsid w:val="00B8451D"/>
    <w:rsid w:val="00B878A9"/>
    <w:rsid w:val="00B97365"/>
    <w:rsid w:val="00BA1EE8"/>
    <w:rsid w:val="00BB5B72"/>
    <w:rsid w:val="00BB664E"/>
    <w:rsid w:val="00BC2624"/>
    <w:rsid w:val="00BD01DF"/>
    <w:rsid w:val="00BE1607"/>
    <w:rsid w:val="00BE521C"/>
    <w:rsid w:val="00BF4810"/>
    <w:rsid w:val="00BF6759"/>
    <w:rsid w:val="00BF7D9B"/>
    <w:rsid w:val="00C3582D"/>
    <w:rsid w:val="00C51F73"/>
    <w:rsid w:val="00C55BE7"/>
    <w:rsid w:val="00C6442A"/>
    <w:rsid w:val="00C650D0"/>
    <w:rsid w:val="00C67219"/>
    <w:rsid w:val="00C81464"/>
    <w:rsid w:val="00C906D9"/>
    <w:rsid w:val="00C9384B"/>
    <w:rsid w:val="00CA1137"/>
    <w:rsid w:val="00CC114A"/>
    <w:rsid w:val="00CC58CD"/>
    <w:rsid w:val="00CC5CF8"/>
    <w:rsid w:val="00CF3089"/>
    <w:rsid w:val="00D21123"/>
    <w:rsid w:val="00D22BC4"/>
    <w:rsid w:val="00D268C4"/>
    <w:rsid w:val="00D30E7E"/>
    <w:rsid w:val="00D367B1"/>
    <w:rsid w:val="00D44558"/>
    <w:rsid w:val="00D5020E"/>
    <w:rsid w:val="00D531D8"/>
    <w:rsid w:val="00D65C92"/>
    <w:rsid w:val="00D709BA"/>
    <w:rsid w:val="00D72799"/>
    <w:rsid w:val="00D84072"/>
    <w:rsid w:val="00D86A6B"/>
    <w:rsid w:val="00DB027C"/>
    <w:rsid w:val="00DC3164"/>
    <w:rsid w:val="00DC4FFA"/>
    <w:rsid w:val="00DE3973"/>
    <w:rsid w:val="00DF5854"/>
    <w:rsid w:val="00E00704"/>
    <w:rsid w:val="00E010B2"/>
    <w:rsid w:val="00E33FA5"/>
    <w:rsid w:val="00E57D18"/>
    <w:rsid w:val="00E665B5"/>
    <w:rsid w:val="00E77B59"/>
    <w:rsid w:val="00E871E9"/>
    <w:rsid w:val="00E930C7"/>
    <w:rsid w:val="00EA1A31"/>
    <w:rsid w:val="00EB055F"/>
    <w:rsid w:val="00EB3DE6"/>
    <w:rsid w:val="00EC517C"/>
    <w:rsid w:val="00ED015C"/>
    <w:rsid w:val="00ED1ADB"/>
    <w:rsid w:val="00EF2B24"/>
    <w:rsid w:val="00EF3A8F"/>
    <w:rsid w:val="00F00AA0"/>
    <w:rsid w:val="00F02F71"/>
    <w:rsid w:val="00F052C3"/>
    <w:rsid w:val="00F05CB4"/>
    <w:rsid w:val="00F24B5F"/>
    <w:rsid w:val="00F26083"/>
    <w:rsid w:val="00F34759"/>
    <w:rsid w:val="00F635F7"/>
    <w:rsid w:val="00F77840"/>
    <w:rsid w:val="00F819F3"/>
    <w:rsid w:val="00F92FE8"/>
    <w:rsid w:val="00FA63A4"/>
    <w:rsid w:val="00FB6A5C"/>
    <w:rsid w:val="00FC24EE"/>
    <w:rsid w:val="00FC2CA9"/>
    <w:rsid w:val="00FC5C96"/>
    <w:rsid w:val="00FC62CE"/>
    <w:rsid w:val="00FD2314"/>
    <w:rsid w:val="00FE0EAE"/>
    <w:rsid w:val="00FF098B"/>
    <w:rsid w:val="00FF3A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356666-5794-4A57-A243-F0281F99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B5F"/>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qFormat/>
    <w:rsid w:val="00D268C4"/>
    <w:pPr>
      <w:keepNext/>
      <w:jc w:val="both"/>
      <w:outlineLvl w:val="2"/>
    </w:pPr>
    <w:rPr>
      <w:rFonts w:ascii="Verdana" w:hAnsi="Verdana"/>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24B5F"/>
    <w:pPr>
      <w:tabs>
        <w:tab w:val="center" w:pos="4419"/>
        <w:tab w:val="right" w:pos="8838"/>
      </w:tabs>
    </w:pPr>
    <w:rPr>
      <w:lang w:eastAsia="x-none"/>
    </w:rPr>
  </w:style>
  <w:style w:type="character" w:customStyle="1" w:styleId="EncabezadoCar">
    <w:name w:val="Encabezado Car"/>
    <w:basedOn w:val="Fuentedeprrafopredeter"/>
    <w:link w:val="Encabezado"/>
    <w:uiPriority w:val="99"/>
    <w:rsid w:val="00F24B5F"/>
    <w:rPr>
      <w:rFonts w:ascii="Times New Roman" w:eastAsia="Times New Roman" w:hAnsi="Times New Roman" w:cs="Times New Roman"/>
      <w:sz w:val="24"/>
      <w:szCs w:val="24"/>
      <w:lang w:eastAsia="x-none"/>
    </w:rPr>
  </w:style>
  <w:style w:type="paragraph" w:styleId="Piedepgina">
    <w:name w:val="footer"/>
    <w:basedOn w:val="Normal"/>
    <w:link w:val="PiedepginaCar"/>
    <w:uiPriority w:val="99"/>
    <w:rsid w:val="00F24B5F"/>
    <w:pPr>
      <w:tabs>
        <w:tab w:val="center" w:pos="4419"/>
        <w:tab w:val="right" w:pos="8838"/>
      </w:tabs>
    </w:pPr>
    <w:rPr>
      <w:lang w:eastAsia="x-none"/>
    </w:rPr>
  </w:style>
  <w:style w:type="character" w:customStyle="1" w:styleId="PiedepginaCar">
    <w:name w:val="Pie de página Car"/>
    <w:basedOn w:val="Fuentedeprrafopredeter"/>
    <w:link w:val="Piedepgina"/>
    <w:uiPriority w:val="99"/>
    <w:rsid w:val="00F24B5F"/>
    <w:rPr>
      <w:rFonts w:ascii="Times New Roman" w:eastAsia="Times New Roman" w:hAnsi="Times New Roman" w:cs="Times New Roman"/>
      <w:sz w:val="24"/>
      <w:szCs w:val="24"/>
      <w:lang w:eastAsia="x-none"/>
    </w:rPr>
  </w:style>
  <w:style w:type="paragraph" w:styleId="Sinespaciado">
    <w:name w:val="No Spacing"/>
    <w:uiPriority w:val="1"/>
    <w:qFormat/>
    <w:rsid w:val="00BF6759"/>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74391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913"/>
    <w:rPr>
      <w:rFonts w:ascii="Segoe UI" w:eastAsia="Times New Roman" w:hAnsi="Segoe UI" w:cs="Segoe UI"/>
      <w:sz w:val="18"/>
      <w:szCs w:val="18"/>
      <w:lang w:eastAsia="es-ES"/>
    </w:rPr>
  </w:style>
  <w:style w:type="paragraph" w:styleId="NormalWeb">
    <w:name w:val="Normal (Web)"/>
    <w:basedOn w:val="Normal"/>
    <w:uiPriority w:val="99"/>
    <w:semiHidden/>
    <w:unhideWhenUsed/>
    <w:rsid w:val="004A1A5A"/>
    <w:pPr>
      <w:spacing w:before="100" w:beforeAutospacing="1" w:after="100" w:afterAutospacing="1"/>
    </w:pPr>
    <w:rPr>
      <w:lang w:eastAsia="es-MX"/>
    </w:rPr>
  </w:style>
  <w:style w:type="paragraph" w:styleId="Sangradetextonormal">
    <w:name w:val="Body Text Indent"/>
    <w:basedOn w:val="Normal"/>
    <w:link w:val="SangradetextonormalCar"/>
    <w:rsid w:val="00D531D8"/>
    <w:rPr>
      <w:rFonts w:ascii="Verdana" w:hAnsi="Verdana"/>
      <w:sz w:val="26"/>
      <w:szCs w:val="20"/>
      <w:lang w:eastAsia="es-MX"/>
    </w:rPr>
  </w:style>
  <w:style w:type="character" w:customStyle="1" w:styleId="SangradetextonormalCar">
    <w:name w:val="Sangría de texto normal Car"/>
    <w:basedOn w:val="Fuentedeprrafopredeter"/>
    <w:link w:val="Sangradetextonormal"/>
    <w:rsid w:val="00D531D8"/>
    <w:rPr>
      <w:rFonts w:ascii="Verdana" w:eastAsia="Times New Roman" w:hAnsi="Verdana" w:cs="Times New Roman"/>
      <w:sz w:val="26"/>
      <w:szCs w:val="20"/>
      <w:lang w:eastAsia="es-MX"/>
    </w:rPr>
  </w:style>
  <w:style w:type="character" w:customStyle="1" w:styleId="Ttulo3Car">
    <w:name w:val="Título 3 Car"/>
    <w:basedOn w:val="Fuentedeprrafopredeter"/>
    <w:link w:val="Ttulo3"/>
    <w:rsid w:val="00D268C4"/>
    <w:rPr>
      <w:rFonts w:ascii="Verdana" w:eastAsia="Times New Roman" w:hAnsi="Verdana" w:cs="Times New Roman"/>
      <w:sz w:val="24"/>
      <w:szCs w:val="20"/>
      <w:lang w:val="es-ES" w:eastAsia="es-MX"/>
    </w:rPr>
  </w:style>
  <w:style w:type="table" w:styleId="Tablaconcuadrcula">
    <w:name w:val="Table Grid"/>
    <w:basedOn w:val="Tablanormal"/>
    <w:uiPriority w:val="39"/>
    <w:rsid w:val="00BB66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07819">
      <w:bodyDiv w:val="1"/>
      <w:marLeft w:val="0"/>
      <w:marRight w:val="0"/>
      <w:marTop w:val="0"/>
      <w:marBottom w:val="0"/>
      <w:divBdr>
        <w:top w:val="none" w:sz="0" w:space="0" w:color="auto"/>
        <w:left w:val="none" w:sz="0" w:space="0" w:color="auto"/>
        <w:bottom w:val="none" w:sz="0" w:space="0" w:color="auto"/>
        <w:right w:val="none" w:sz="0" w:space="0" w:color="auto"/>
      </w:divBdr>
    </w:div>
    <w:div w:id="242842068">
      <w:bodyDiv w:val="1"/>
      <w:marLeft w:val="0"/>
      <w:marRight w:val="0"/>
      <w:marTop w:val="0"/>
      <w:marBottom w:val="0"/>
      <w:divBdr>
        <w:top w:val="none" w:sz="0" w:space="0" w:color="auto"/>
        <w:left w:val="none" w:sz="0" w:space="0" w:color="auto"/>
        <w:bottom w:val="none" w:sz="0" w:space="0" w:color="auto"/>
        <w:right w:val="none" w:sz="0" w:space="0" w:color="auto"/>
      </w:divBdr>
    </w:div>
    <w:div w:id="273483715">
      <w:bodyDiv w:val="1"/>
      <w:marLeft w:val="0"/>
      <w:marRight w:val="0"/>
      <w:marTop w:val="0"/>
      <w:marBottom w:val="0"/>
      <w:divBdr>
        <w:top w:val="none" w:sz="0" w:space="0" w:color="auto"/>
        <w:left w:val="none" w:sz="0" w:space="0" w:color="auto"/>
        <w:bottom w:val="none" w:sz="0" w:space="0" w:color="auto"/>
        <w:right w:val="none" w:sz="0" w:space="0" w:color="auto"/>
      </w:divBdr>
    </w:div>
    <w:div w:id="322051989">
      <w:bodyDiv w:val="1"/>
      <w:marLeft w:val="0"/>
      <w:marRight w:val="0"/>
      <w:marTop w:val="0"/>
      <w:marBottom w:val="0"/>
      <w:divBdr>
        <w:top w:val="none" w:sz="0" w:space="0" w:color="auto"/>
        <w:left w:val="none" w:sz="0" w:space="0" w:color="auto"/>
        <w:bottom w:val="none" w:sz="0" w:space="0" w:color="auto"/>
        <w:right w:val="none" w:sz="0" w:space="0" w:color="auto"/>
      </w:divBdr>
    </w:div>
    <w:div w:id="359668652">
      <w:bodyDiv w:val="1"/>
      <w:marLeft w:val="0"/>
      <w:marRight w:val="0"/>
      <w:marTop w:val="0"/>
      <w:marBottom w:val="0"/>
      <w:divBdr>
        <w:top w:val="none" w:sz="0" w:space="0" w:color="auto"/>
        <w:left w:val="none" w:sz="0" w:space="0" w:color="auto"/>
        <w:bottom w:val="none" w:sz="0" w:space="0" w:color="auto"/>
        <w:right w:val="none" w:sz="0" w:space="0" w:color="auto"/>
      </w:divBdr>
    </w:div>
    <w:div w:id="465512323">
      <w:bodyDiv w:val="1"/>
      <w:marLeft w:val="0"/>
      <w:marRight w:val="0"/>
      <w:marTop w:val="0"/>
      <w:marBottom w:val="0"/>
      <w:divBdr>
        <w:top w:val="none" w:sz="0" w:space="0" w:color="auto"/>
        <w:left w:val="none" w:sz="0" w:space="0" w:color="auto"/>
        <w:bottom w:val="none" w:sz="0" w:space="0" w:color="auto"/>
        <w:right w:val="none" w:sz="0" w:space="0" w:color="auto"/>
      </w:divBdr>
    </w:div>
    <w:div w:id="746658922">
      <w:bodyDiv w:val="1"/>
      <w:marLeft w:val="0"/>
      <w:marRight w:val="0"/>
      <w:marTop w:val="0"/>
      <w:marBottom w:val="0"/>
      <w:divBdr>
        <w:top w:val="none" w:sz="0" w:space="0" w:color="auto"/>
        <w:left w:val="none" w:sz="0" w:space="0" w:color="auto"/>
        <w:bottom w:val="none" w:sz="0" w:space="0" w:color="auto"/>
        <w:right w:val="none" w:sz="0" w:space="0" w:color="auto"/>
      </w:divBdr>
    </w:div>
    <w:div w:id="756514579">
      <w:bodyDiv w:val="1"/>
      <w:marLeft w:val="0"/>
      <w:marRight w:val="0"/>
      <w:marTop w:val="0"/>
      <w:marBottom w:val="0"/>
      <w:divBdr>
        <w:top w:val="none" w:sz="0" w:space="0" w:color="auto"/>
        <w:left w:val="none" w:sz="0" w:space="0" w:color="auto"/>
        <w:bottom w:val="none" w:sz="0" w:space="0" w:color="auto"/>
        <w:right w:val="none" w:sz="0" w:space="0" w:color="auto"/>
      </w:divBdr>
    </w:div>
    <w:div w:id="1046492133">
      <w:bodyDiv w:val="1"/>
      <w:marLeft w:val="0"/>
      <w:marRight w:val="0"/>
      <w:marTop w:val="0"/>
      <w:marBottom w:val="0"/>
      <w:divBdr>
        <w:top w:val="none" w:sz="0" w:space="0" w:color="auto"/>
        <w:left w:val="none" w:sz="0" w:space="0" w:color="auto"/>
        <w:bottom w:val="none" w:sz="0" w:space="0" w:color="auto"/>
        <w:right w:val="none" w:sz="0" w:space="0" w:color="auto"/>
      </w:divBdr>
    </w:div>
    <w:div w:id="1433236720">
      <w:bodyDiv w:val="1"/>
      <w:marLeft w:val="0"/>
      <w:marRight w:val="0"/>
      <w:marTop w:val="0"/>
      <w:marBottom w:val="0"/>
      <w:divBdr>
        <w:top w:val="none" w:sz="0" w:space="0" w:color="auto"/>
        <w:left w:val="none" w:sz="0" w:space="0" w:color="auto"/>
        <w:bottom w:val="none" w:sz="0" w:space="0" w:color="auto"/>
        <w:right w:val="none" w:sz="0" w:space="0" w:color="auto"/>
      </w:divBdr>
    </w:div>
    <w:div w:id="1557470058">
      <w:bodyDiv w:val="1"/>
      <w:marLeft w:val="0"/>
      <w:marRight w:val="0"/>
      <w:marTop w:val="0"/>
      <w:marBottom w:val="0"/>
      <w:divBdr>
        <w:top w:val="none" w:sz="0" w:space="0" w:color="auto"/>
        <w:left w:val="none" w:sz="0" w:space="0" w:color="auto"/>
        <w:bottom w:val="none" w:sz="0" w:space="0" w:color="auto"/>
        <w:right w:val="none" w:sz="0" w:space="0" w:color="auto"/>
      </w:divBdr>
    </w:div>
    <w:div w:id="1813711239">
      <w:bodyDiv w:val="1"/>
      <w:marLeft w:val="0"/>
      <w:marRight w:val="0"/>
      <w:marTop w:val="0"/>
      <w:marBottom w:val="0"/>
      <w:divBdr>
        <w:top w:val="none" w:sz="0" w:space="0" w:color="auto"/>
        <w:left w:val="none" w:sz="0" w:space="0" w:color="auto"/>
        <w:bottom w:val="none" w:sz="0" w:space="0" w:color="auto"/>
        <w:right w:val="none" w:sz="0" w:space="0" w:color="auto"/>
      </w:divBdr>
    </w:div>
    <w:div w:id="184315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9ABC1-3961-4434-906D-287459B7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3390</Words>
  <Characters>18646</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Portillo</dc:creator>
  <cp:keywords/>
  <dc:description/>
  <cp:lastModifiedBy>Maria Lidia Zubia Vasquez</cp:lastModifiedBy>
  <cp:revision>8</cp:revision>
  <cp:lastPrinted>2018-08-27T18:51:00Z</cp:lastPrinted>
  <dcterms:created xsi:type="dcterms:W3CDTF">2020-01-31T19:59:00Z</dcterms:created>
  <dcterms:modified xsi:type="dcterms:W3CDTF">2020-01-31T21:20:00Z</dcterms:modified>
</cp:coreProperties>
</file>