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A9248B" w:rsidRDefault="00013553" w:rsidP="00172643">
      <w:pPr>
        <w:spacing w:after="0"/>
        <w:rPr>
          <w:rFonts w:ascii="Arial" w:hAnsi="Arial" w:cs="Arial"/>
          <w:b/>
          <w:sz w:val="18"/>
          <w:szCs w:val="18"/>
        </w:rPr>
      </w:pPr>
      <w:r w:rsidRPr="00A9248B">
        <w:rPr>
          <w:rFonts w:ascii="Arial" w:hAnsi="Arial" w:cs="Arial"/>
          <w:b/>
          <w:sz w:val="18"/>
          <w:szCs w:val="18"/>
        </w:rPr>
        <w:t xml:space="preserve">                 </w:t>
      </w:r>
    </w:p>
    <w:p w:rsidR="00C31D98" w:rsidRPr="00CE2DD4" w:rsidRDefault="00013553" w:rsidP="00172643">
      <w:pPr>
        <w:spacing w:after="0"/>
        <w:jc w:val="both"/>
        <w:rPr>
          <w:rFonts w:ascii="Arial" w:hAnsi="Arial" w:cs="Arial"/>
          <w:b/>
          <w:color w:val="FF0000"/>
          <w:sz w:val="20"/>
          <w:szCs w:val="24"/>
        </w:rPr>
      </w:pPr>
      <w:r w:rsidRPr="00CE2DD4">
        <w:rPr>
          <w:rFonts w:ascii="Arial" w:hAnsi="Arial" w:cs="Arial"/>
          <w:b/>
          <w:sz w:val="20"/>
          <w:szCs w:val="24"/>
        </w:rPr>
        <w:t xml:space="preserve">ACUERDO DEL COMITÉ DE TRANSPARENCIA DEL SUJETO OBLIGADO, “MUNICIPIO DE CHIHUAHUA”, MEDIANTE EL CUAL SE DETERMINA LA AMPLIACIÓN DEL PLAZO PARA DAR RESPUESTA A LA SOLICITUD DE INFORMACIÓN CON </w:t>
      </w:r>
      <w:r w:rsidR="00BA67F9" w:rsidRPr="00CE2DD4">
        <w:rPr>
          <w:rFonts w:ascii="Arial" w:hAnsi="Arial" w:cs="Arial"/>
          <w:b/>
          <w:sz w:val="20"/>
          <w:szCs w:val="24"/>
        </w:rPr>
        <w:t xml:space="preserve">FOLIO </w:t>
      </w:r>
      <w:r w:rsidR="00226F8B" w:rsidRPr="00CE2DD4">
        <w:rPr>
          <w:rFonts w:ascii="Arial" w:hAnsi="Arial" w:cs="Arial"/>
          <w:b/>
          <w:color w:val="FF0000"/>
          <w:sz w:val="20"/>
          <w:szCs w:val="24"/>
        </w:rPr>
        <w:t>166002</w:t>
      </w:r>
      <w:r w:rsidR="00BA67F9" w:rsidRPr="00CE2DD4">
        <w:rPr>
          <w:rFonts w:ascii="Arial" w:hAnsi="Arial" w:cs="Arial"/>
          <w:b/>
          <w:color w:val="FF0000"/>
          <w:sz w:val="20"/>
          <w:szCs w:val="24"/>
        </w:rPr>
        <w:t>019</w:t>
      </w:r>
      <w:r w:rsidR="00B12CAC" w:rsidRPr="00CE2DD4">
        <w:rPr>
          <w:rFonts w:ascii="Arial" w:hAnsi="Arial" w:cs="Arial"/>
          <w:b/>
          <w:color w:val="FF0000"/>
          <w:sz w:val="20"/>
          <w:szCs w:val="24"/>
        </w:rPr>
        <w:t>.</w:t>
      </w:r>
    </w:p>
    <w:p w:rsidR="00A30CBA" w:rsidRPr="00210CBF" w:rsidRDefault="00240EF6" w:rsidP="00A30CBA">
      <w:pPr>
        <w:tabs>
          <w:tab w:val="left" w:pos="3464"/>
        </w:tabs>
        <w:spacing w:after="0"/>
        <w:jc w:val="both"/>
        <w:rPr>
          <w:rFonts w:ascii="Arial" w:hAnsi="Arial" w:cs="Arial"/>
          <w:b/>
          <w:sz w:val="24"/>
          <w:szCs w:val="24"/>
        </w:rPr>
      </w:pPr>
      <w:r>
        <w:rPr>
          <w:rFonts w:ascii="Arial" w:hAnsi="Arial" w:cs="Arial"/>
          <w:b/>
          <w:sz w:val="24"/>
          <w:szCs w:val="24"/>
        </w:rPr>
        <w:tab/>
      </w:r>
    </w:p>
    <w:p w:rsidR="00C31D98" w:rsidRPr="00CE2DD4" w:rsidRDefault="00013553" w:rsidP="00172643">
      <w:pPr>
        <w:spacing w:after="0"/>
        <w:jc w:val="center"/>
        <w:rPr>
          <w:rFonts w:ascii="Arial" w:hAnsi="Arial" w:cs="Arial"/>
          <w:b/>
          <w:szCs w:val="24"/>
        </w:rPr>
      </w:pPr>
      <w:r w:rsidRPr="00CE2DD4">
        <w:rPr>
          <w:rFonts w:ascii="Arial" w:hAnsi="Arial" w:cs="Arial"/>
          <w:b/>
          <w:szCs w:val="24"/>
        </w:rPr>
        <w:t>ANTECEDENTES:</w:t>
      </w:r>
    </w:p>
    <w:p w:rsidR="00C31D98" w:rsidRPr="00CE2DD4" w:rsidRDefault="00BE4AC3" w:rsidP="00172643">
      <w:pPr>
        <w:spacing w:after="0"/>
        <w:jc w:val="center"/>
        <w:rPr>
          <w:rFonts w:ascii="Arial" w:hAnsi="Arial" w:cs="Arial"/>
          <w:b/>
          <w:szCs w:val="24"/>
        </w:rPr>
      </w:pPr>
    </w:p>
    <w:p w:rsidR="00CA04AE" w:rsidRPr="00CE2DD4" w:rsidRDefault="00013553" w:rsidP="00172643">
      <w:pPr>
        <w:spacing w:after="0"/>
        <w:jc w:val="both"/>
        <w:rPr>
          <w:rFonts w:ascii="Arial" w:hAnsi="Arial" w:cs="Arial"/>
          <w:szCs w:val="24"/>
        </w:rPr>
      </w:pPr>
      <w:r w:rsidRPr="00CE2DD4">
        <w:rPr>
          <w:rFonts w:ascii="Arial" w:hAnsi="Arial" w:cs="Arial"/>
          <w:b/>
          <w:szCs w:val="24"/>
        </w:rPr>
        <w:t>I.-</w:t>
      </w:r>
      <w:r w:rsidRPr="00CE2DD4">
        <w:rPr>
          <w:rFonts w:ascii="Arial" w:hAnsi="Arial" w:cs="Arial"/>
          <w:szCs w:val="24"/>
        </w:rPr>
        <w:t xml:space="preserve"> El día </w:t>
      </w:r>
      <w:r w:rsidR="00695183" w:rsidRPr="00CE2DD4">
        <w:rPr>
          <w:rFonts w:ascii="Arial" w:hAnsi="Arial" w:cs="Arial"/>
          <w:b/>
          <w:color w:val="FF0000"/>
          <w:szCs w:val="24"/>
        </w:rPr>
        <w:t xml:space="preserve">12  de diciembre </w:t>
      </w:r>
      <w:r w:rsidR="00333A5D" w:rsidRPr="00CE2DD4">
        <w:rPr>
          <w:rFonts w:ascii="Arial" w:hAnsi="Arial" w:cs="Arial"/>
          <w:b/>
          <w:color w:val="FF0000"/>
          <w:szCs w:val="24"/>
        </w:rPr>
        <w:t>2019</w:t>
      </w:r>
      <w:r w:rsidRPr="00CE2DD4">
        <w:rPr>
          <w:rFonts w:ascii="Arial" w:hAnsi="Arial" w:cs="Arial"/>
          <w:szCs w:val="24"/>
        </w:rPr>
        <w:t xml:space="preserve">, se recibió por medio del sistema </w:t>
      </w:r>
      <w:r w:rsidRPr="00CE2DD4">
        <w:rPr>
          <w:rFonts w:ascii="Arial" w:hAnsi="Arial" w:cs="Arial"/>
          <w:b/>
          <w:szCs w:val="24"/>
        </w:rPr>
        <w:t xml:space="preserve">INFOMEX </w:t>
      </w:r>
      <w:r w:rsidRPr="00CE2DD4">
        <w:rPr>
          <w:rFonts w:ascii="Arial" w:hAnsi="Arial" w:cs="Arial"/>
          <w:szCs w:val="24"/>
        </w:rPr>
        <w:t xml:space="preserve">Chihuahua, la solicitud de acceso a la información pública interpuesta por </w:t>
      </w:r>
      <w:r w:rsidR="00A25B9F" w:rsidRPr="00CE2DD4">
        <w:rPr>
          <w:rFonts w:ascii="Arial" w:hAnsi="Arial" w:cs="Arial"/>
          <w:szCs w:val="24"/>
        </w:rPr>
        <w:t>el (la) solicitante</w:t>
      </w:r>
      <w:r w:rsidR="004501EE" w:rsidRPr="00CE2DD4">
        <w:rPr>
          <w:rFonts w:ascii="Arial" w:hAnsi="Arial" w:cs="Arial"/>
          <w:szCs w:val="24"/>
        </w:rPr>
        <w:t xml:space="preserve"> que se identifica como</w:t>
      </w:r>
      <w:r w:rsidR="00627F91" w:rsidRPr="00CE2DD4">
        <w:rPr>
          <w:rFonts w:ascii="Arial" w:hAnsi="Arial" w:cs="Arial"/>
          <w:color w:val="FF0000"/>
          <w:szCs w:val="24"/>
        </w:rPr>
        <w:t xml:space="preserve"> </w:t>
      </w:r>
      <w:proofErr w:type="spellStart"/>
      <w:r w:rsidR="00695183" w:rsidRPr="00CE2DD4">
        <w:rPr>
          <w:rFonts w:ascii="Arial" w:hAnsi="Arial" w:cs="Arial"/>
          <w:b/>
          <w:color w:val="FF0000"/>
          <w:szCs w:val="20"/>
        </w:rPr>
        <w:t>Barbara</w:t>
      </w:r>
      <w:proofErr w:type="spellEnd"/>
      <w:r w:rsidR="00695183" w:rsidRPr="00CE2DD4">
        <w:rPr>
          <w:rFonts w:ascii="Arial" w:hAnsi="Arial" w:cs="Arial"/>
          <w:b/>
          <w:color w:val="FF0000"/>
          <w:szCs w:val="20"/>
        </w:rPr>
        <w:t xml:space="preserve"> </w:t>
      </w:r>
      <w:proofErr w:type="spellStart"/>
      <w:r w:rsidR="00695183" w:rsidRPr="00CE2DD4">
        <w:rPr>
          <w:rFonts w:ascii="Arial" w:hAnsi="Arial" w:cs="Arial"/>
          <w:b/>
          <w:color w:val="FF0000"/>
          <w:szCs w:val="20"/>
        </w:rPr>
        <w:t>Gutierrez</w:t>
      </w:r>
      <w:proofErr w:type="spellEnd"/>
      <w:r w:rsidR="00695183" w:rsidRPr="00CE2DD4">
        <w:rPr>
          <w:rFonts w:ascii="Arial" w:hAnsi="Arial" w:cs="Arial"/>
          <w:b/>
          <w:color w:val="FF0000"/>
          <w:szCs w:val="20"/>
        </w:rPr>
        <w:t xml:space="preserve"> Dominguez</w:t>
      </w:r>
      <w:r w:rsidRPr="00CE2DD4">
        <w:rPr>
          <w:rFonts w:ascii="Arial" w:hAnsi="Arial" w:cs="Arial"/>
          <w:szCs w:val="24"/>
        </w:rPr>
        <w:t xml:space="preserve">, en la que se requirió a </w:t>
      </w:r>
      <w:r w:rsidR="00462F23" w:rsidRPr="00CE2DD4">
        <w:rPr>
          <w:rFonts w:ascii="Arial" w:hAnsi="Arial" w:cs="Arial"/>
          <w:szCs w:val="24"/>
        </w:rPr>
        <w:t>e</w:t>
      </w:r>
      <w:r w:rsidR="00B12CAC" w:rsidRPr="00CE2DD4">
        <w:rPr>
          <w:rFonts w:ascii="Arial" w:hAnsi="Arial" w:cs="Arial"/>
          <w:szCs w:val="24"/>
        </w:rPr>
        <w:t xml:space="preserve">ste Sujeto Obligado mediante el </w:t>
      </w:r>
      <w:r w:rsidRPr="00CE2DD4">
        <w:rPr>
          <w:rFonts w:ascii="Arial" w:hAnsi="Arial" w:cs="Arial"/>
          <w:szCs w:val="24"/>
        </w:rPr>
        <w:t xml:space="preserve">número de folio </w:t>
      </w:r>
      <w:r w:rsidR="009944C0" w:rsidRPr="00CE2DD4">
        <w:rPr>
          <w:rFonts w:ascii="Arial" w:hAnsi="Arial" w:cs="Arial"/>
          <w:b/>
          <w:color w:val="FF0000"/>
          <w:szCs w:val="24"/>
        </w:rPr>
        <w:t>16600</w:t>
      </w:r>
      <w:r w:rsidR="00F849FD" w:rsidRPr="00CE2DD4">
        <w:rPr>
          <w:rFonts w:ascii="Arial" w:hAnsi="Arial" w:cs="Arial"/>
          <w:b/>
          <w:color w:val="FF0000"/>
          <w:szCs w:val="24"/>
        </w:rPr>
        <w:t>2019</w:t>
      </w:r>
      <w:r w:rsidR="00F849FD" w:rsidRPr="00CE2DD4">
        <w:rPr>
          <w:rFonts w:ascii="Arial" w:hAnsi="Arial" w:cs="Arial"/>
          <w:color w:val="FF0000"/>
          <w:szCs w:val="24"/>
        </w:rPr>
        <w:t>.</w:t>
      </w:r>
    </w:p>
    <w:p w:rsidR="004B6C2B" w:rsidRPr="00CE2DD4" w:rsidRDefault="004B6C2B" w:rsidP="00172643">
      <w:pPr>
        <w:spacing w:after="0"/>
        <w:jc w:val="both"/>
        <w:rPr>
          <w:rFonts w:ascii="Arial" w:hAnsi="Arial" w:cs="Arial"/>
          <w:szCs w:val="24"/>
        </w:rPr>
      </w:pPr>
    </w:p>
    <w:p w:rsidR="002874F7" w:rsidRPr="00CE2DD4" w:rsidRDefault="00013553" w:rsidP="00172643">
      <w:pPr>
        <w:spacing w:after="0"/>
        <w:jc w:val="both"/>
        <w:rPr>
          <w:rFonts w:ascii="Arial" w:hAnsi="Arial" w:cs="Arial"/>
          <w:szCs w:val="24"/>
        </w:rPr>
      </w:pPr>
      <w:r w:rsidRPr="00CE2DD4">
        <w:rPr>
          <w:rFonts w:ascii="Arial" w:hAnsi="Arial" w:cs="Arial"/>
          <w:b/>
          <w:szCs w:val="24"/>
        </w:rPr>
        <w:t>II.-</w:t>
      </w:r>
      <w:r w:rsidR="00B36BF8" w:rsidRPr="00CE2DD4">
        <w:rPr>
          <w:rFonts w:ascii="Arial" w:hAnsi="Arial" w:cs="Arial"/>
          <w:szCs w:val="24"/>
        </w:rPr>
        <w:t xml:space="preserve"> Que con fecha </w:t>
      </w:r>
      <w:r w:rsidR="00695183" w:rsidRPr="00CE2DD4">
        <w:rPr>
          <w:rFonts w:ascii="Arial" w:hAnsi="Arial" w:cs="Arial"/>
          <w:b/>
          <w:color w:val="FF0000"/>
          <w:szCs w:val="24"/>
        </w:rPr>
        <w:t xml:space="preserve">13 de enero de 2020 </w:t>
      </w:r>
      <w:r w:rsidRPr="00CE2DD4">
        <w:rPr>
          <w:rFonts w:ascii="Arial" w:hAnsi="Arial" w:cs="Arial"/>
          <w:szCs w:val="24"/>
        </w:rPr>
        <w:t xml:space="preserve">la </w:t>
      </w:r>
      <w:r w:rsidR="00971EE1" w:rsidRPr="00CE2DD4">
        <w:rPr>
          <w:rFonts w:ascii="Arial" w:hAnsi="Arial" w:cs="Arial"/>
          <w:szCs w:val="24"/>
        </w:rPr>
        <w:t xml:space="preserve">Unidad de Transparencia por </w:t>
      </w:r>
      <w:r w:rsidRPr="00CE2DD4">
        <w:rPr>
          <w:rFonts w:ascii="Arial" w:hAnsi="Arial" w:cs="Arial"/>
          <w:szCs w:val="24"/>
        </w:rPr>
        <w:t xml:space="preserve"> m</w:t>
      </w:r>
      <w:r w:rsidR="00971EE1" w:rsidRPr="00CE2DD4">
        <w:rPr>
          <w:rFonts w:ascii="Arial" w:hAnsi="Arial" w:cs="Arial"/>
          <w:szCs w:val="24"/>
        </w:rPr>
        <w:t xml:space="preserve">edio del titular de la Coordinación de Transparencia </w:t>
      </w:r>
      <w:r w:rsidR="0091766B" w:rsidRPr="00CE2DD4">
        <w:rPr>
          <w:rFonts w:ascii="Arial" w:hAnsi="Arial" w:cs="Arial"/>
          <w:szCs w:val="24"/>
        </w:rPr>
        <w:t xml:space="preserve"> el</w:t>
      </w:r>
      <w:r w:rsidRPr="00CE2DD4">
        <w:rPr>
          <w:rFonts w:ascii="Arial" w:hAnsi="Arial" w:cs="Arial"/>
          <w:szCs w:val="24"/>
        </w:rPr>
        <w:t>, Mtro. Adolfo Rico Vásquez Transparencia</w:t>
      </w:r>
      <w:r w:rsidR="002874F7" w:rsidRPr="00CE2DD4">
        <w:rPr>
          <w:rFonts w:ascii="Arial" w:hAnsi="Arial" w:cs="Arial"/>
          <w:szCs w:val="24"/>
        </w:rPr>
        <w:t>,</w:t>
      </w:r>
      <w:r w:rsidRPr="00CE2DD4">
        <w:rPr>
          <w:rFonts w:ascii="Arial" w:hAnsi="Arial" w:cs="Arial"/>
          <w:szCs w:val="24"/>
        </w:rPr>
        <w:t xml:space="preserve"> remitió </w:t>
      </w:r>
      <w:r w:rsidR="00B36BF8" w:rsidRPr="00CE2DD4">
        <w:rPr>
          <w:rFonts w:ascii="Arial" w:hAnsi="Arial" w:cs="Arial"/>
          <w:szCs w:val="24"/>
        </w:rPr>
        <w:t xml:space="preserve">a diversas áreas, </w:t>
      </w:r>
      <w:r w:rsidRPr="00CE2DD4">
        <w:rPr>
          <w:rFonts w:ascii="Arial" w:hAnsi="Arial" w:cs="Arial"/>
          <w:szCs w:val="24"/>
        </w:rPr>
        <w:t>con la finalidad de que se diera respuesta a la solicitud de información que nos ocupa</w:t>
      </w:r>
      <w:r w:rsidR="002874F7" w:rsidRPr="00CE2DD4">
        <w:rPr>
          <w:rFonts w:ascii="Arial" w:hAnsi="Arial" w:cs="Arial"/>
          <w:szCs w:val="24"/>
        </w:rPr>
        <w:t>.</w:t>
      </w:r>
    </w:p>
    <w:p w:rsidR="00AC6928" w:rsidRPr="00CE2DD4" w:rsidRDefault="00AC6928" w:rsidP="00172643">
      <w:pPr>
        <w:spacing w:after="0"/>
        <w:jc w:val="both"/>
        <w:rPr>
          <w:rFonts w:ascii="Arial" w:hAnsi="Arial" w:cs="Arial"/>
          <w:b/>
          <w:szCs w:val="24"/>
        </w:rPr>
      </w:pPr>
    </w:p>
    <w:p w:rsidR="005E2A8A" w:rsidRDefault="00E5050A" w:rsidP="005E2A8A">
      <w:pPr>
        <w:spacing w:after="0"/>
        <w:jc w:val="both"/>
        <w:rPr>
          <w:rFonts w:ascii="Arial" w:hAnsi="Arial" w:cs="Arial"/>
          <w:sz w:val="24"/>
          <w:szCs w:val="24"/>
        </w:rPr>
      </w:pPr>
      <w:r w:rsidRPr="00CE2DD4">
        <w:rPr>
          <w:rFonts w:ascii="Arial" w:hAnsi="Arial" w:cs="Arial"/>
          <w:b/>
          <w:color w:val="FF0000"/>
          <w:szCs w:val="24"/>
        </w:rPr>
        <w:t>La Unidad de Transparencia</w:t>
      </w:r>
      <w:r w:rsidR="00971EE1" w:rsidRPr="00CE2DD4">
        <w:rPr>
          <w:rFonts w:ascii="Arial" w:hAnsi="Arial" w:cs="Arial"/>
          <w:color w:val="FF0000"/>
          <w:szCs w:val="24"/>
        </w:rPr>
        <w:t xml:space="preserve"> </w:t>
      </w:r>
      <w:r w:rsidR="00013553" w:rsidRPr="00CE2DD4">
        <w:rPr>
          <w:rFonts w:ascii="Arial" w:hAnsi="Arial" w:cs="Arial"/>
          <w:szCs w:val="24"/>
        </w:rPr>
        <w:t xml:space="preserve">solicita </w:t>
      </w:r>
      <w:r w:rsidR="00013553" w:rsidRPr="00CE2DD4">
        <w:rPr>
          <w:rFonts w:ascii="Arial" w:hAnsi="Arial" w:cs="Arial"/>
          <w:b/>
          <w:szCs w:val="24"/>
        </w:rPr>
        <w:t>Ampliación de Plazo</w:t>
      </w:r>
      <w:r w:rsidR="00013553" w:rsidRPr="00CE2DD4">
        <w:rPr>
          <w:rFonts w:ascii="Arial" w:hAnsi="Arial" w:cs="Arial"/>
          <w:szCs w:val="24"/>
        </w:rPr>
        <w:t xml:space="preserve">, </w:t>
      </w:r>
      <w:r w:rsidR="00A25B9F" w:rsidRPr="00CE2DD4">
        <w:rPr>
          <w:rFonts w:ascii="Arial" w:hAnsi="Arial" w:cs="Arial"/>
          <w:szCs w:val="24"/>
        </w:rPr>
        <w:t xml:space="preserve">Para emitir respuesta a </w:t>
      </w:r>
      <w:r w:rsidR="007C18B5" w:rsidRPr="00CE2DD4">
        <w:rPr>
          <w:rFonts w:ascii="Arial" w:hAnsi="Arial" w:cs="Arial"/>
          <w:szCs w:val="24"/>
        </w:rPr>
        <w:t>la solicitud de información con número de folio</w:t>
      </w:r>
      <w:r w:rsidR="00BA67F9" w:rsidRPr="00CE2DD4">
        <w:rPr>
          <w:rFonts w:ascii="Arial" w:hAnsi="Arial" w:cs="Arial"/>
          <w:b/>
          <w:szCs w:val="24"/>
        </w:rPr>
        <w:t xml:space="preserve"> </w:t>
      </w:r>
      <w:r w:rsidR="009944C0" w:rsidRPr="00CE2DD4">
        <w:rPr>
          <w:rFonts w:ascii="Arial" w:hAnsi="Arial" w:cs="Arial"/>
          <w:b/>
          <w:color w:val="FF0000"/>
          <w:szCs w:val="24"/>
        </w:rPr>
        <w:t>16600</w:t>
      </w:r>
      <w:r w:rsidR="00961980" w:rsidRPr="00CE2DD4">
        <w:rPr>
          <w:rFonts w:ascii="Arial" w:hAnsi="Arial" w:cs="Arial"/>
          <w:b/>
          <w:color w:val="FF0000"/>
          <w:szCs w:val="24"/>
        </w:rPr>
        <w:t>2019</w:t>
      </w:r>
      <w:r w:rsidR="007C18B5" w:rsidRPr="00CE2DD4">
        <w:rPr>
          <w:rFonts w:ascii="Arial" w:hAnsi="Arial" w:cs="Arial"/>
          <w:szCs w:val="24"/>
        </w:rPr>
        <w:t>, se solicita lo siguiente:</w:t>
      </w:r>
    </w:p>
    <w:p w:rsidR="00721791" w:rsidRPr="00A31690" w:rsidRDefault="00721791" w:rsidP="00A31690">
      <w:pPr>
        <w:spacing w:after="0"/>
        <w:jc w:val="both"/>
        <w:rPr>
          <w:rFonts w:ascii="Arial" w:hAnsi="Arial" w:cs="Arial"/>
          <w:sz w:val="40"/>
          <w:szCs w:val="24"/>
        </w:rPr>
      </w:pPr>
    </w:p>
    <w:p w:rsidR="00E8561F" w:rsidRPr="00CE2DD4" w:rsidRDefault="009944C0" w:rsidP="009944C0">
      <w:pPr>
        <w:autoSpaceDE w:val="0"/>
        <w:autoSpaceDN w:val="0"/>
        <w:adjustRightInd w:val="0"/>
        <w:spacing w:after="0" w:line="240" w:lineRule="auto"/>
        <w:jc w:val="both"/>
        <w:rPr>
          <w:rFonts w:ascii="Arial" w:hAnsi="Arial" w:cs="Arial"/>
          <w:color w:val="FF0000"/>
          <w:szCs w:val="20"/>
        </w:rPr>
      </w:pPr>
      <w:r w:rsidRPr="00CE2DD4">
        <w:rPr>
          <w:rFonts w:ascii="Arial" w:hAnsi="Arial" w:cs="Arial"/>
          <w:color w:val="FF0000"/>
          <w:szCs w:val="20"/>
        </w:rPr>
        <w:t xml:space="preserve">Solicito el convenio y/o los convenios existenciales de coordinación o colaboración celebrados con las instituciones electorales para la realización del plebiscito Iluminemos chihuahua. </w:t>
      </w:r>
    </w:p>
    <w:p w:rsidR="00E8561F" w:rsidRPr="00CE2DD4" w:rsidRDefault="00E8561F" w:rsidP="00F87A8F">
      <w:pPr>
        <w:autoSpaceDE w:val="0"/>
        <w:autoSpaceDN w:val="0"/>
        <w:adjustRightInd w:val="0"/>
        <w:spacing w:after="0" w:line="240" w:lineRule="auto"/>
        <w:jc w:val="both"/>
        <w:rPr>
          <w:rFonts w:ascii="Arial" w:hAnsi="Arial" w:cs="Arial"/>
          <w:color w:val="FF0000"/>
          <w:szCs w:val="20"/>
        </w:rPr>
      </w:pPr>
    </w:p>
    <w:p w:rsidR="00C31D98" w:rsidRPr="00CE2DD4" w:rsidRDefault="00013553" w:rsidP="00FF6D16">
      <w:pPr>
        <w:spacing w:after="0"/>
        <w:jc w:val="center"/>
        <w:rPr>
          <w:rFonts w:ascii="Arial" w:hAnsi="Arial" w:cs="Arial"/>
          <w:b/>
          <w:szCs w:val="24"/>
        </w:rPr>
      </w:pPr>
      <w:r w:rsidRPr="00CE2DD4">
        <w:rPr>
          <w:rFonts w:ascii="Arial" w:hAnsi="Arial" w:cs="Arial"/>
          <w:b/>
          <w:szCs w:val="24"/>
        </w:rPr>
        <w:t>CONSIDERANDO:</w:t>
      </w:r>
    </w:p>
    <w:p w:rsidR="00C31D98" w:rsidRPr="00CE2DD4" w:rsidRDefault="00BE4AC3" w:rsidP="00172643">
      <w:pPr>
        <w:spacing w:after="0"/>
        <w:jc w:val="both"/>
        <w:rPr>
          <w:rFonts w:ascii="Arial" w:hAnsi="Arial" w:cs="Arial"/>
          <w:b/>
          <w:szCs w:val="24"/>
        </w:rPr>
      </w:pPr>
    </w:p>
    <w:p w:rsidR="00A9248B" w:rsidRPr="00CE2DD4" w:rsidRDefault="00013553" w:rsidP="00172643">
      <w:pPr>
        <w:spacing w:after="0"/>
        <w:jc w:val="both"/>
        <w:rPr>
          <w:rFonts w:ascii="Arial" w:hAnsi="Arial" w:cs="Arial"/>
          <w:szCs w:val="24"/>
        </w:rPr>
      </w:pPr>
      <w:r w:rsidRPr="00CE2DD4">
        <w:rPr>
          <w:rFonts w:ascii="Arial" w:hAnsi="Arial" w:cs="Arial"/>
          <w:b/>
          <w:szCs w:val="24"/>
        </w:rPr>
        <w:t xml:space="preserve">PRIMERO.- </w:t>
      </w:r>
      <w:r w:rsidRPr="00CE2DD4">
        <w:rPr>
          <w:rFonts w:ascii="Arial" w:hAnsi="Arial" w:cs="Arial"/>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F87A8F" w:rsidRPr="00CE2DD4" w:rsidRDefault="00C52549" w:rsidP="00172643">
      <w:pPr>
        <w:spacing w:after="0"/>
        <w:jc w:val="both"/>
        <w:rPr>
          <w:rFonts w:ascii="Arial" w:hAnsi="Arial" w:cs="Arial"/>
          <w:szCs w:val="24"/>
        </w:rPr>
      </w:pPr>
      <w:r w:rsidRPr="00CE2DD4">
        <w:rPr>
          <w:rFonts w:ascii="Arial" w:hAnsi="Arial" w:cs="Arial"/>
          <w:b/>
          <w:szCs w:val="24"/>
        </w:rPr>
        <w:t>SEGUNDO</w:t>
      </w:r>
      <w:r w:rsidR="00333A5D" w:rsidRPr="00CE2DD4">
        <w:rPr>
          <w:rFonts w:ascii="Arial" w:hAnsi="Arial" w:cs="Arial"/>
          <w:szCs w:val="24"/>
        </w:rPr>
        <w:t xml:space="preserve"> La</w:t>
      </w:r>
      <w:r w:rsidR="00680655" w:rsidRPr="00CE2DD4">
        <w:rPr>
          <w:rFonts w:ascii="Arial" w:hAnsi="Arial" w:cs="Arial"/>
          <w:szCs w:val="24"/>
        </w:rPr>
        <w:t xml:space="preserve"> </w:t>
      </w:r>
      <w:r w:rsidR="00680655" w:rsidRPr="00CE2DD4">
        <w:rPr>
          <w:rFonts w:ascii="Arial" w:hAnsi="Arial" w:cs="Arial"/>
          <w:b/>
          <w:szCs w:val="24"/>
        </w:rPr>
        <w:t>Unidad de Transparencia</w:t>
      </w:r>
      <w:r w:rsidR="00680655" w:rsidRPr="00CE2DD4">
        <w:rPr>
          <w:rFonts w:ascii="Arial" w:hAnsi="Arial" w:cs="Arial"/>
          <w:szCs w:val="24"/>
        </w:rPr>
        <w:t xml:space="preserve">, pide se amplíe el plazo </w:t>
      </w:r>
      <w:r w:rsidR="00333A5D" w:rsidRPr="00CE2DD4">
        <w:rPr>
          <w:rFonts w:ascii="Arial" w:hAnsi="Arial" w:cs="Arial"/>
          <w:szCs w:val="24"/>
        </w:rPr>
        <w:t xml:space="preserve">para evitar que el </w:t>
      </w:r>
      <w:r w:rsidR="00333A5D" w:rsidRPr="00CE2DD4">
        <w:rPr>
          <w:rFonts w:ascii="Arial" w:hAnsi="Arial" w:cs="Arial"/>
          <w:b/>
          <w:szCs w:val="24"/>
        </w:rPr>
        <w:t>sistema PNT</w:t>
      </w:r>
      <w:r w:rsidR="00333A5D" w:rsidRPr="00CE2DD4">
        <w:rPr>
          <w:rFonts w:ascii="Arial" w:hAnsi="Arial" w:cs="Arial"/>
          <w:szCs w:val="24"/>
        </w:rPr>
        <w:t xml:space="preserve"> </w:t>
      </w:r>
      <w:r w:rsidR="00680655" w:rsidRPr="00CE2DD4">
        <w:rPr>
          <w:rFonts w:ascii="Arial" w:hAnsi="Arial" w:cs="Arial"/>
          <w:szCs w:val="24"/>
        </w:rPr>
        <w:t>cancele el procedimiento sin que se haya emitido una respuesta al solicitante.</w:t>
      </w:r>
    </w:p>
    <w:p w:rsidR="00C31D98" w:rsidRPr="00CE2DD4" w:rsidRDefault="00C52549" w:rsidP="00172643">
      <w:pPr>
        <w:spacing w:after="0"/>
        <w:jc w:val="both"/>
        <w:rPr>
          <w:rFonts w:ascii="Arial" w:hAnsi="Arial" w:cs="Arial"/>
          <w:szCs w:val="24"/>
        </w:rPr>
      </w:pPr>
      <w:r w:rsidRPr="00CE2DD4">
        <w:rPr>
          <w:rFonts w:ascii="Arial" w:hAnsi="Arial" w:cs="Arial"/>
          <w:b/>
          <w:szCs w:val="24"/>
        </w:rPr>
        <w:t>TERCERO</w:t>
      </w:r>
      <w:r w:rsidR="00013553" w:rsidRPr="00CE2DD4">
        <w:rPr>
          <w:rFonts w:ascii="Arial" w:hAnsi="Arial" w:cs="Arial"/>
          <w:b/>
          <w:szCs w:val="24"/>
        </w:rPr>
        <w:t>.-</w:t>
      </w:r>
      <w:r w:rsidR="00013553" w:rsidRPr="00CE2DD4">
        <w:rPr>
          <w:rFonts w:ascii="Arial" w:hAnsi="Arial" w:cs="Arial"/>
          <w:szCs w:val="24"/>
        </w:rPr>
        <w:t xml:space="preserve"> Que conforme al artículo </w:t>
      </w:r>
      <w:r w:rsidR="00C85298" w:rsidRPr="00CE2DD4">
        <w:rPr>
          <w:rFonts w:ascii="Arial" w:hAnsi="Arial" w:cs="Arial"/>
          <w:szCs w:val="24"/>
        </w:rPr>
        <w:t xml:space="preserve">54 y </w:t>
      </w:r>
      <w:r w:rsidR="00013553" w:rsidRPr="00CE2DD4">
        <w:rPr>
          <w:rFonts w:ascii="Arial" w:hAnsi="Arial" w:cs="Arial"/>
          <w:szCs w:val="24"/>
        </w:rPr>
        <w:t>55 de la Ley de Transparencia y Acceso a la Información Públi</w:t>
      </w:r>
      <w:r w:rsidR="004501EE" w:rsidRPr="00CE2DD4">
        <w:rPr>
          <w:rFonts w:ascii="Arial" w:hAnsi="Arial" w:cs="Arial"/>
          <w:szCs w:val="24"/>
        </w:rPr>
        <w:t>ca del Estado de Chihuahua, la Unidad A</w:t>
      </w:r>
      <w:r w:rsidR="00013553" w:rsidRPr="00CE2DD4">
        <w:rPr>
          <w:rFonts w:ascii="Arial" w:hAnsi="Arial" w:cs="Arial"/>
          <w:szCs w:val="24"/>
        </w:rPr>
        <w:t xml:space="preserve">dministrativa </w:t>
      </w:r>
      <w:r w:rsidR="004501EE" w:rsidRPr="00CE2DD4">
        <w:rPr>
          <w:rFonts w:ascii="Arial" w:hAnsi="Arial" w:cs="Arial"/>
          <w:szCs w:val="24"/>
        </w:rPr>
        <w:t xml:space="preserve">indica que </w:t>
      </w:r>
      <w:r w:rsidR="00C85298" w:rsidRPr="00CE2DD4">
        <w:rPr>
          <w:rFonts w:ascii="Arial" w:hAnsi="Arial" w:cs="Arial"/>
          <w:szCs w:val="24"/>
        </w:rPr>
        <w:t>p</w:t>
      </w:r>
      <w:r w:rsidR="00013553" w:rsidRPr="00CE2DD4">
        <w:rPr>
          <w:rFonts w:ascii="Arial" w:hAnsi="Arial" w:cs="Arial"/>
          <w:szCs w:val="24"/>
        </w:rPr>
        <w:t>or lo anteriormente expuesto, se emite el siguiente:</w:t>
      </w:r>
    </w:p>
    <w:p w:rsidR="002C7CB5" w:rsidRPr="00CE2DD4" w:rsidRDefault="002C7CB5" w:rsidP="00172643">
      <w:pPr>
        <w:spacing w:after="0"/>
        <w:jc w:val="both"/>
        <w:rPr>
          <w:rFonts w:ascii="Arial" w:hAnsi="Arial" w:cs="Arial"/>
          <w:szCs w:val="24"/>
        </w:rPr>
      </w:pPr>
    </w:p>
    <w:p w:rsidR="006B2C08" w:rsidRPr="00CE2DD4" w:rsidRDefault="006B2C08" w:rsidP="00D802DC">
      <w:pPr>
        <w:spacing w:after="0"/>
        <w:rPr>
          <w:rFonts w:ascii="Arial" w:hAnsi="Arial" w:cs="Arial"/>
          <w:b/>
          <w:szCs w:val="24"/>
        </w:rPr>
      </w:pPr>
    </w:p>
    <w:p w:rsidR="00C31D98" w:rsidRPr="00CE2DD4" w:rsidRDefault="00013553" w:rsidP="00172643">
      <w:pPr>
        <w:spacing w:after="0"/>
        <w:jc w:val="center"/>
        <w:rPr>
          <w:rFonts w:ascii="Arial" w:hAnsi="Arial" w:cs="Arial"/>
          <w:b/>
          <w:szCs w:val="24"/>
        </w:rPr>
      </w:pPr>
      <w:r w:rsidRPr="00CE2DD4">
        <w:rPr>
          <w:rFonts w:ascii="Arial" w:hAnsi="Arial" w:cs="Arial"/>
          <w:b/>
          <w:szCs w:val="24"/>
        </w:rPr>
        <w:t>ACUERDO</w:t>
      </w:r>
    </w:p>
    <w:p w:rsidR="00C31D98" w:rsidRPr="00CE2DD4" w:rsidRDefault="00BE4AC3" w:rsidP="00172643">
      <w:pPr>
        <w:spacing w:after="0"/>
        <w:jc w:val="both"/>
        <w:rPr>
          <w:rFonts w:ascii="Arial" w:hAnsi="Arial" w:cs="Arial"/>
          <w:b/>
          <w:szCs w:val="24"/>
        </w:rPr>
      </w:pPr>
    </w:p>
    <w:p w:rsidR="006C4C39" w:rsidRPr="00CE2DD4" w:rsidRDefault="00325B7E" w:rsidP="00172643">
      <w:pPr>
        <w:spacing w:after="0"/>
        <w:jc w:val="both"/>
        <w:rPr>
          <w:rFonts w:ascii="Arial" w:hAnsi="Arial" w:cs="Arial"/>
          <w:szCs w:val="24"/>
        </w:rPr>
      </w:pPr>
      <w:r w:rsidRPr="00CE2DD4">
        <w:rPr>
          <w:rFonts w:ascii="Arial" w:hAnsi="Arial" w:cs="Arial"/>
          <w:b/>
          <w:szCs w:val="24"/>
        </w:rPr>
        <w:lastRenderedPageBreak/>
        <w:t xml:space="preserve">PRIMERO.- </w:t>
      </w:r>
      <w:r w:rsidR="00013553" w:rsidRPr="00CE2DD4">
        <w:rPr>
          <w:rFonts w:ascii="Arial" w:hAnsi="Arial" w:cs="Arial"/>
          <w:szCs w:val="24"/>
        </w:rPr>
        <w:t xml:space="preserve">Con fundamento en lo que disponen los artículos 36 de fracción V y 55 </w:t>
      </w:r>
    </w:p>
    <w:p w:rsidR="0092567E" w:rsidRPr="00CE2DD4" w:rsidRDefault="00013553" w:rsidP="00172643">
      <w:pPr>
        <w:spacing w:after="0"/>
        <w:jc w:val="both"/>
        <w:rPr>
          <w:rFonts w:ascii="Arial" w:hAnsi="Arial" w:cs="Arial"/>
          <w:b/>
          <w:color w:val="FF0000"/>
          <w:szCs w:val="20"/>
        </w:rPr>
      </w:pPr>
      <w:proofErr w:type="gramStart"/>
      <w:r w:rsidRPr="00CE2DD4">
        <w:rPr>
          <w:rFonts w:ascii="Arial" w:hAnsi="Arial" w:cs="Arial"/>
          <w:szCs w:val="24"/>
        </w:rPr>
        <w:t>de</w:t>
      </w:r>
      <w:proofErr w:type="gramEnd"/>
      <w:r w:rsidRPr="00CE2DD4">
        <w:rPr>
          <w:rFonts w:ascii="Arial" w:hAnsi="Arial" w:cs="Arial"/>
          <w:szCs w:val="24"/>
        </w:rPr>
        <w:t xml:space="preserve"> la Ley de Transparencia y Acceso a la Información Pública del Estado de Chihuahua, se amplía el plazo para dar respuesta a la solicitud de información con </w:t>
      </w:r>
      <w:r w:rsidR="00333A5D" w:rsidRPr="00CE2DD4">
        <w:rPr>
          <w:rFonts w:ascii="Arial" w:hAnsi="Arial" w:cs="Arial"/>
          <w:szCs w:val="24"/>
        </w:rPr>
        <w:t xml:space="preserve">folio </w:t>
      </w:r>
      <w:r w:rsidR="009944C0" w:rsidRPr="00CE2DD4">
        <w:rPr>
          <w:rFonts w:ascii="Arial" w:hAnsi="Arial" w:cs="Arial"/>
          <w:b/>
          <w:color w:val="FF0000"/>
          <w:szCs w:val="24"/>
        </w:rPr>
        <w:t>16600</w:t>
      </w:r>
      <w:r w:rsidR="00721791" w:rsidRPr="00CE2DD4">
        <w:rPr>
          <w:rFonts w:ascii="Arial" w:hAnsi="Arial" w:cs="Arial"/>
          <w:b/>
          <w:color w:val="FF0000"/>
          <w:szCs w:val="24"/>
        </w:rPr>
        <w:t>2019</w:t>
      </w:r>
      <w:r w:rsidR="00E5050A" w:rsidRPr="00CE2DD4">
        <w:rPr>
          <w:rFonts w:ascii="Arial" w:hAnsi="Arial" w:cs="Arial"/>
          <w:b/>
          <w:szCs w:val="24"/>
        </w:rPr>
        <w:t xml:space="preserve"> </w:t>
      </w:r>
      <w:r w:rsidR="00E5050A" w:rsidRPr="00CE2DD4">
        <w:rPr>
          <w:rFonts w:ascii="Arial" w:hAnsi="Arial" w:cs="Arial"/>
          <w:szCs w:val="24"/>
        </w:rPr>
        <w:t>i</w:t>
      </w:r>
      <w:r w:rsidRPr="00CE2DD4">
        <w:rPr>
          <w:rFonts w:ascii="Arial" w:hAnsi="Arial" w:cs="Arial"/>
          <w:szCs w:val="24"/>
        </w:rPr>
        <w:t xml:space="preserve">nterpuesta por </w:t>
      </w:r>
      <w:r w:rsidR="004501EE" w:rsidRPr="00CE2DD4">
        <w:rPr>
          <w:rFonts w:ascii="Arial" w:hAnsi="Arial" w:cs="Arial"/>
          <w:szCs w:val="24"/>
        </w:rPr>
        <w:t>el (la) sol</w:t>
      </w:r>
      <w:r w:rsidR="0076507E" w:rsidRPr="00CE2DD4">
        <w:rPr>
          <w:rFonts w:ascii="Arial" w:hAnsi="Arial" w:cs="Arial"/>
          <w:szCs w:val="24"/>
        </w:rPr>
        <w:t xml:space="preserve">icitante que se identifica </w:t>
      </w:r>
      <w:r w:rsidR="0092567E" w:rsidRPr="00CE2DD4">
        <w:rPr>
          <w:rFonts w:ascii="Arial" w:hAnsi="Arial" w:cs="Arial"/>
          <w:szCs w:val="24"/>
        </w:rPr>
        <w:t xml:space="preserve">como </w:t>
      </w:r>
      <w:proofErr w:type="spellStart"/>
      <w:r w:rsidR="00695183" w:rsidRPr="00CE2DD4">
        <w:rPr>
          <w:rFonts w:ascii="Arial" w:hAnsi="Arial" w:cs="Arial"/>
          <w:b/>
          <w:color w:val="FF0000"/>
          <w:szCs w:val="20"/>
        </w:rPr>
        <w:t>Barbara</w:t>
      </w:r>
      <w:proofErr w:type="spellEnd"/>
      <w:r w:rsidR="00695183" w:rsidRPr="00CE2DD4">
        <w:rPr>
          <w:rFonts w:ascii="Arial" w:hAnsi="Arial" w:cs="Arial"/>
          <w:b/>
          <w:color w:val="FF0000"/>
          <w:szCs w:val="20"/>
        </w:rPr>
        <w:t xml:space="preserve"> </w:t>
      </w:r>
      <w:proofErr w:type="spellStart"/>
      <w:r w:rsidR="00695183" w:rsidRPr="00CE2DD4">
        <w:rPr>
          <w:rFonts w:ascii="Arial" w:hAnsi="Arial" w:cs="Arial"/>
          <w:b/>
          <w:color w:val="FF0000"/>
          <w:szCs w:val="20"/>
        </w:rPr>
        <w:t>Gutierrez</w:t>
      </w:r>
      <w:proofErr w:type="spellEnd"/>
      <w:r w:rsidR="00695183" w:rsidRPr="00CE2DD4">
        <w:rPr>
          <w:rFonts w:ascii="Arial" w:hAnsi="Arial" w:cs="Arial"/>
          <w:b/>
          <w:color w:val="FF0000"/>
          <w:szCs w:val="20"/>
        </w:rPr>
        <w:t xml:space="preserve"> Dominguez</w:t>
      </w:r>
    </w:p>
    <w:p w:rsidR="0092567E" w:rsidRPr="00CE2DD4" w:rsidRDefault="0092567E" w:rsidP="00172643">
      <w:pPr>
        <w:spacing w:after="0"/>
        <w:jc w:val="both"/>
        <w:rPr>
          <w:rFonts w:ascii="Arial" w:hAnsi="Arial" w:cs="Arial"/>
          <w:b/>
          <w:color w:val="FF0000"/>
          <w:szCs w:val="20"/>
        </w:rPr>
      </w:pPr>
    </w:p>
    <w:p w:rsidR="00C31D98" w:rsidRPr="00CE2DD4" w:rsidRDefault="00013553" w:rsidP="00172643">
      <w:pPr>
        <w:spacing w:after="0"/>
        <w:jc w:val="both"/>
        <w:rPr>
          <w:rFonts w:ascii="Arial" w:hAnsi="Arial" w:cs="Arial"/>
          <w:szCs w:val="24"/>
        </w:rPr>
      </w:pPr>
      <w:r w:rsidRPr="00CE2DD4">
        <w:rPr>
          <w:rFonts w:ascii="Arial" w:hAnsi="Arial" w:cs="Arial"/>
          <w:b/>
          <w:szCs w:val="24"/>
        </w:rPr>
        <w:t xml:space="preserve">SEGUNDO.- </w:t>
      </w:r>
      <w:r w:rsidRPr="00CE2DD4">
        <w:rPr>
          <w:rFonts w:ascii="Arial" w:hAnsi="Arial" w:cs="Arial"/>
          <w:szCs w:val="24"/>
        </w:rPr>
        <w:t>Con fundamento en lo que dispone los artícul</w:t>
      </w:r>
      <w:r w:rsidR="00A31E87" w:rsidRPr="00CE2DD4">
        <w:rPr>
          <w:rFonts w:ascii="Arial" w:hAnsi="Arial" w:cs="Arial"/>
          <w:szCs w:val="24"/>
        </w:rPr>
        <w:t>os 38 fracciones II y VI de la L</w:t>
      </w:r>
      <w:r w:rsidRPr="00CE2DD4">
        <w:rPr>
          <w:rFonts w:ascii="Arial" w:hAnsi="Arial" w:cs="Arial"/>
          <w:szCs w:val="24"/>
        </w:rPr>
        <w:t>ey de Transparencia y Acceso a la Información Pública del Estado de Chihuahua, remítase el presente acuerdo a la Unidad de Transparencia, para los efectos legales que corresponda.</w:t>
      </w:r>
    </w:p>
    <w:p w:rsidR="00C31D98" w:rsidRPr="00CE2DD4" w:rsidRDefault="00BE4AC3" w:rsidP="00172643">
      <w:pPr>
        <w:spacing w:after="0"/>
        <w:jc w:val="both"/>
        <w:rPr>
          <w:rFonts w:ascii="Arial" w:hAnsi="Arial" w:cs="Arial"/>
          <w:b/>
        </w:rPr>
      </w:pPr>
    </w:p>
    <w:p w:rsidR="00C31D98" w:rsidRPr="00CE2DD4" w:rsidRDefault="00013553" w:rsidP="00172643">
      <w:pPr>
        <w:spacing w:after="0"/>
        <w:jc w:val="both"/>
        <w:rPr>
          <w:rFonts w:ascii="Arial" w:hAnsi="Arial" w:cs="Arial"/>
        </w:rPr>
      </w:pPr>
      <w:r w:rsidRPr="00CE2DD4">
        <w:rPr>
          <w:rFonts w:ascii="Arial" w:hAnsi="Arial" w:cs="Arial"/>
          <w:b/>
        </w:rPr>
        <w:t>TERCERO.-</w:t>
      </w:r>
      <w:r w:rsidRPr="00CE2DD4">
        <w:rPr>
          <w:rFonts w:ascii="Arial" w:hAnsi="Arial" w:cs="Arial"/>
        </w:rPr>
        <w:t xml:space="preserve"> Notifíquese a la parte solicitante, la resolución del Presente acuerdo por la vía que eligió.</w:t>
      </w:r>
    </w:p>
    <w:p w:rsidR="007E0925" w:rsidRPr="00CE2DD4" w:rsidRDefault="00BE4AC3" w:rsidP="00172643">
      <w:pPr>
        <w:spacing w:after="0"/>
        <w:jc w:val="both"/>
        <w:rPr>
          <w:rFonts w:ascii="Arial" w:hAnsi="Arial" w:cs="Arial"/>
        </w:rPr>
      </w:pPr>
    </w:p>
    <w:p w:rsidR="007E0925" w:rsidRPr="00CE2DD4" w:rsidRDefault="00013553" w:rsidP="00172643">
      <w:pPr>
        <w:spacing w:after="0"/>
        <w:jc w:val="both"/>
        <w:rPr>
          <w:rFonts w:ascii="Arial" w:hAnsi="Arial" w:cs="Arial"/>
        </w:rPr>
      </w:pPr>
      <w:r w:rsidRPr="00CE2DD4">
        <w:rPr>
          <w:rFonts w:ascii="Arial" w:hAnsi="Arial" w:cs="Arial"/>
          <w:b/>
        </w:rPr>
        <w:t>CUARTO.-</w:t>
      </w:r>
      <w:r w:rsidRPr="00CE2DD4">
        <w:rPr>
          <w:rFonts w:ascii="Arial" w:hAnsi="Arial" w:cs="Arial"/>
        </w:rPr>
        <w:t xml:space="preserve"> Notifíquese a la Unidad Administrativa para los efectos legales que corresponda.</w:t>
      </w:r>
    </w:p>
    <w:p w:rsidR="00695183" w:rsidRPr="00CE2DD4" w:rsidRDefault="00695183" w:rsidP="00172643">
      <w:pPr>
        <w:spacing w:after="0"/>
        <w:jc w:val="both"/>
        <w:rPr>
          <w:rFonts w:ascii="Arial" w:hAnsi="Arial" w:cs="Arial"/>
        </w:rPr>
      </w:pPr>
    </w:p>
    <w:p w:rsidR="00E52C57" w:rsidRPr="00186138" w:rsidRDefault="00695183" w:rsidP="00E52C57">
      <w:pPr>
        <w:spacing w:line="276" w:lineRule="auto"/>
        <w:ind w:right="49"/>
        <w:jc w:val="both"/>
        <w:rPr>
          <w:rFonts w:ascii="Arial" w:hAnsi="Arial" w:cs="Arial"/>
          <w:b/>
        </w:rPr>
      </w:pPr>
      <w:r w:rsidRPr="00CE2DD4">
        <w:rPr>
          <w:rFonts w:ascii="Arial" w:hAnsi="Arial" w:cs="Arial"/>
        </w:rPr>
        <w:t xml:space="preserve">En la ciudad de Chihuahua, Chihuahua al día </w:t>
      </w:r>
      <w:r w:rsidRPr="00CE2DD4">
        <w:rPr>
          <w:rFonts w:ascii="Arial" w:hAnsi="Arial" w:cs="Arial"/>
          <w:color w:val="FF0000"/>
        </w:rPr>
        <w:t xml:space="preserve">13 de enero de 2020 </w:t>
      </w:r>
      <w:r w:rsidRPr="00CE2DD4">
        <w:rPr>
          <w:rFonts w:ascii="Arial" w:hAnsi="Arial" w:cs="Arial"/>
        </w:rPr>
        <w:t xml:space="preserve">se lleva a cabo la sesión del Comité de Transparencia, en el inmueble que ocupa la Presidencia Municipal de Chihuahua, ubicado en la avenida independencia número 209 de la Colonia Centro en esta ciudad; </w:t>
      </w:r>
      <w:r w:rsidR="00B46157">
        <w:rPr>
          <w:rFonts w:ascii="Arial" w:hAnsi="Arial" w:cs="Arial"/>
          <w:szCs w:val="20"/>
        </w:rPr>
        <w:t xml:space="preserve">firman por </w:t>
      </w:r>
      <w:r w:rsidR="00E52C57" w:rsidRPr="00186138">
        <w:rPr>
          <w:rFonts w:ascii="Arial" w:hAnsi="Arial" w:cs="Arial"/>
          <w:color w:val="FF0000"/>
        </w:rPr>
        <w:t xml:space="preserve">mayoría con base el artículo </w:t>
      </w:r>
      <w:r w:rsidR="00E52C57">
        <w:rPr>
          <w:rFonts w:ascii="Arial" w:hAnsi="Arial" w:cs="Arial"/>
          <w:color w:val="FF0000"/>
        </w:rPr>
        <w:t xml:space="preserve">23, </w:t>
      </w:r>
      <w:r w:rsidR="00E52C57" w:rsidRPr="00186138">
        <w:rPr>
          <w:rFonts w:ascii="Arial" w:hAnsi="Arial" w:cs="Arial"/>
          <w:color w:val="FF0000"/>
        </w:rPr>
        <w:t>25</w:t>
      </w:r>
      <w:r w:rsidR="00E52C57">
        <w:rPr>
          <w:rFonts w:ascii="Arial" w:hAnsi="Arial" w:cs="Arial"/>
          <w:color w:val="FF0000"/>
        </w:rPr>
        <w:t>, y 32</w:t>
      </w:r>
      <w:r w:rsidR="00E52C57" w:rsidRPr="00186138">
        <w:rPr>
          <w:rFonts w:ascii="Arial" w:hAnsi="Arial" w:cs="Arial"/>
          <w:color w:val="FF0000"/>
        </w:rPr>
        <w:t xml:space="preserve"> del Reglamento de Transparencia y Acceso a la Información Pública del Municipio de Chihuahua.</w:t>
      </w:r>
    </w:p>
    <w:p w:rsidR="00B46157" w:rsidRPr="00342666" w:rsidRDefault="00B46157" w:rsidP="00B46157">
      <w:pPr>
        <w:spacing w:line="276" w:lineRule="auto"/>
        <w:ind w:right="49"/>
        <w:jc w:val="both"/>
        <w:rPr>
          <w:rFonts w:ascii="Arial" w:hAnsi="Arial" w:cs="Arial"/>
          <w:color w:val="FF0000"/>
        </w:rPr>
      </w:pPr>
    </w:p>
    <w:p w:rsidR="00695183" w:rsidRDefault="00695183" w:rsidP="00695183">
      <w:pPr>
        <w:spacing w:line="276" w:lineRule="auto"/>
        <w:rPr>
          <w:rFonts w:ascii="Arial" w:hAnsi="Arial" w:cs="Arial"/>
          <w:b/>
        </w:rPr>
      </w:pPr>
      <w:bookmarkStart w:id="0" w:name="_GoBack"/>
      <w:bookmarkEnd w:id="0"/>
    </w:p>
    <w:tbl>
      <w:tblPr>
        <w:tblStyle w:val="Tablaconcuadrcula"/>
        <w:tblpPr w:leftFromText="141" w:rightFromText="141" w:vertAnchor="text" w:horzAnchor="margin" w:tblpY="38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CE2DD4" w:rsidRPr="003924A3" w:rsidTr="00CE2DD4">
        <w:trPr>
          <w:trHeight w:val="435"/>
        </w:trPr>
        <w:tc>
          <w:tcPr>
            <w:tcW w:w="4843" w:type="dxa"/>
          </w:tcPr>
          <w:p w:rsidR="00CE2DD4" w:rsidRPr="00695183" w:rsidRDefault="00BE4AC3" w:rsidP="00CE2DD4">
            <w:pPr>
              <w:spacing w:line="276" w:lineRule="auto"/>
              <w:jc w:val="center"/>
              <w:rPr>
                <w:rFonts w:ascii="Arial" w:hAnsi="Arial" w:cs="Arial"/>
                <w:b/>
              </w:rPr>
            </w:pPr>
            <w:hyperlink r:id="rId7" w:history="1">
              <w:r w:rsidR="00CE2DD4" w:rsidRPr="00695183">
                <w:rPr>
                  <w:rStyle w:val="Hipervnculo"/>
                  <w:rFonts w:ascii="Arial" w:hAnsi="Arial" w:cs="Arial"/>
                  <w:b/>
                  <w:color w:val="auto"/>
                  <w:u w:val="none"/>
                </w:rPr>
                <w:t>LIC. JUAN ANTONIO OLAGUE BARRAZA</w:t>
              </w:r>
            </w:hyperlink>
          </w:p>
          <w:p w:rsidR="00CE2DD4" w:rsidRPr="003F38A4" w:rsidRDefault="00CE2DD4" w:rsidP="00CE2DD4">
            <w:pPr>
              <w:spacing w:line="276" w:lineRule="auto"/>
              <w:jc w:val="center"/>
              <w:rPr>
                <w:rFonts w:ascii="Arial" w:hAnsi="Arial" w:cs="Arial"/>
                <w:b/>
              </w:rPr>
            </w:pPr>
          </w:p>
        </w:tc>
        <w:tc>
          <w:tcPr>
            <w:tcW w:w="4728" w:type="dxa"/>
          </w:tcPr>
          <w:p w:rsidR="00CE2DD4" w:rsidRPr="003924A3" w:rsidRDefault="00CE2DD4" w:rsidP="00CE2DD4">
            <w:pPr>
              <w:spacing w:line="276" w:lineRule="auto"/>
              <w:jc w:val="center"/>
              <w:rPr>
                <w:rFonts w:ascii="Arial" w:hAnsi="Arial" w:cs="Arial"/>
                <w:b/>
              </w:rPr>
            </w:pPr>
            <w:r w:rsidRPr="003924A3">
              <w:rPr>
                <w:rFonts w:ascii="Arial" w:hAnsi="Arial" w:cs="Arial"/>
                <w:b/>
              </w:rPr>
              <w:t>LIC. EUNICE MENDEZ TARANGO</w:t>
            </w:r>
          </w:p>
        </w:tc>
      </w:tr>
      <w:tr w:rsidR="00CE2DD4" w:rsidRPr="003924A3" w:rsidTr="00CE2DD4">
        <w:trPr>
          <w:trHeight w:val="1380"/>
        </w:trPr>
        <w:tc>
          <w:tcPr>
            <w:tcW w:w="4843" w:type="dxa"/>
          </w:tcPr>
          <w:p w:rsidR="00CE2DD4" w:rsidRPr="003F38A4" w:rsidRDefault="00CE2DD4" w:rsidP="00CE2DD4">
            <w:pPr>
              <w:spacing w:line="276" w:lineRule="auto"/>
              <w:jc w:val="center"/>
              <w:rPr>
                <w:rFonts w:ascii="Arial" w:hAnsi="Arial" w:cs="Arial"/>
                <w:b/>
              </w:rPr>
            </w:pPr>
            <w:r w:rsidRPr="003F38A4">
              <w:rPr>
                <w:rFonts w:ascii="Arial" w:hAnsi="Arial" w:cs="Arial"/>
                <w:b/>
              </w:rPr>
              <w:t>SECRETARIO</w:t>
            </w:r>
          </w:p>
          <w:p w:rsidR="00CE2DD4" w:rsidRPr="003F38A4" w:rsidRDefault="00CE2DD4" w:rsidP="00CE2DD4">
            <w:pPr>
              <w:spacing w:line="276" w:lineRule="auto"/>
              <w:jc w:val="center"/>
              <w:rPr>
                <w:rFonts w:ascii="Arial" w:hAnsi="Arial" w:cs="Arial"/>
                <w:b/>
              </w:rPr>
            </w:pPr>
            <w:r w:rsidRPr="003F38A4">
              <w:rPr>
                <w:rFonts w:ascii="Arial" w:hAnsi="Arial" w:cs="Arial"/>
                <w:b/>
              </w:rPr>
              <w:t>DEL COMITÉ DE TRANSPARENCIA</w:t>
            </w:r>
          </w:p>
          <w:p w:rsidR="00CE2DD4" w:rsidRDefault="00CE2DD4" w:rsidP="00CE2DD4">
            <w:pPr>
              <w:spacing w:line="276" w:lineRule="auto"/>
              <w:jc w:val="center"/>
              <w:rPr>
                <w:rFonts w:ascii="Arial" w:hAnsi="Arial" w:cs="Arial"/>
                <w:b/>
              </w:rPr>
            </w:pPr>
          </w:p>
          <w:p w:rsidR="00CE2DD4" w:rsidRPr="003F38A4" w:rsidRDefault="00CE2DD4" w:rsidP="00CE2DD4">
            <w:pPr>
              <w:spacing w:line="276" w:lineRule="auto"/>
              <w:rPr>
                <w:rFonts w:ascii="Arial" w:hAnsi="Arial" w:cs="Arial"/>
                <w:b/>
              </w:rPr>
            </w:pPr>
          </w:p>
        </w:tc>
        <w:tc>
          <w:tcPr>
            <w:tcW w:w="4728" w:type="dxa"/>
          </w:tcPr>
          <w:p w:rsidR="00CE2DD4" w:rsidRPr="003924A3" w:rsidRDefault="00CE2DD4" w:rsidP="00CE2DD4">
            <w:pPr>
              <w:spacing w:line="276" w:lineRule="auto"/>
              <w:jc w:val="center"/>
              <w:rPr>
                <w:rFonts w:ascii="Arial" w:hAnsi="Arial" w:cs="Arial"/>
                <w:b/>
              </w:rPr>
            </w:pPr>
            <w:r w:rsidRPr="003924A3">
              <w:rPr>
                <w:rFonts w:ascii="Arial" w:hAnsi="Arial" w:cs="Arial"/>
                <w:b/>
              </w:rPr>
              <w:t>VOCAL</w:t>
            </w:r>
          </w:p>
          <w:p w:rsidR="00CE2DD4" w:rsidRPr="003924A3" w:rsidRDefault="00CE2DD4" w:rsidP="00CE2DD4">
            <w:pPr>
              <w:spacing w:line="276" w:lineRule="auto"/>
              <w:jc w:val="center"/>
              <w:rPr>
                <w:rFonts w:ascii="Arial" w:hAnsi="Arial" w:cs="Arial"/>
                <w:b/>
              </w:rPr>
            </w:pPr>
            <w:r w:rsidRPr="003924A3">
              <w:rPr>
                <w:rFonts w:ascii="Arial" w:hAnsi="Arial" w:cs="Arial"/>
                <w:b/>
              </w:rPr>
              <w:t>DEL COMITÉ DE TRANSPARENCIA</w:t>
            </w:r>
          </w:p>
        </w:tc>
      </w:tr>
    </w:tbl>
    <w:p w:rsidR="00695183" w:rsidRDefault="00695183" w:rsidP="00695183">
      <w:pPr>
        <w:spacing w:line="276" w:lineRule="auto"/>
        <w:jc w:val="center"/>
        <w:rPr>
          <w:rFonts w:ascii="Arial" w:hAnsi="Arial" w:cs="Arial"/>
          <w:b/>
        </w:rPr>
      </w:pPr>
    </w:p>
    <w:p w:rsidR="00695183" w:rsidRDefault="00695183" w:rsidP="00695183">
      <w:pPr>
        <w:autoSpaceDE w:val="0"/>
        <w:autoSpaceDN w:val="0"/>
        <w:adjustRightInd w:val="0"/>
        <w:spacing w:after="0" w:line="240" w:lineRule="auto"/>
        <w:rPr>
          <w:rFonts w:ascii="Arial" w:hAnsi="Arial" w:cs="Arial"/>
          <w:b/>
          <w:sz w:val="24"/>
        </w:rPr>
      </w:pPr>
    </w:p>
    <w:p w:rsidR="00E5050A" w:rsidRPr="00F87A8F" w:rsidRDefault="00695183" w:rsidP="00F87A8F">
      <w:pPr>
        <w:autoSpaceDE w:val="0"/>
        <w:autoSpaceDN w:val="0"/>
        <w:adjustRightInd w:val="0"/>
        <w:spacing w:after="0" w:line="240" w:lineRule="auto"/>
        <w:rPr>
          <w:rFonts w:ascii="Arial" w:hAnsi="Arial" w:cs="Arial"/>
          <w:color w:val="000000"/>
          <w:sz w:val="16"/>
          <w:szCs w:val="16"/>
        </w:rPr>
      </w:pPr>
      <w:r w:rsidRPr="00F87A8F">
        <w:rPr>
          <w:rFonts w:ascii="Arial" w:eastAsia="Calibri" w:hAnsi="Arial" w:cs="Arial"/>
          <w:b/>
          <w:sz w:val="16"/>
          <w:szCs w:val="16"/>
        </w:rPr>
        <w:t xml:space="preserve">LA PRESENTE HOJA MARCADA CON EL N° </w:t>
      </w:r>
      <w:r w:rsidR="00CE2DD4">
        <w:rPr>
          <w:rFonts w:ascii="Arial" w:eastAsia="Calibri" w:hAnsi="Arial" w:cs="Arial"/>
          <w:b/>
          <w:color w:val="FF0000"/>
          <w:sz w:val="16"/>
          <w:szCs w:val="16"/>
        </w:rPr>
        <w:t>2</w:t>
      </w:r>
      <w:r w:rsidRPr="00F87A8F">
        <w:rPr>
          <w:rFonts w:ascii="Arial" w:eastAsia="Calibri" w:hAnsi="Arial" w:cs="Arial"/>
          <w:b/>
          <w:color w:val="FF0000"/>
          <w:sz w:val="16"/>
          <w:szCs w:val="16"/>
        </w:rPr>
        <w:t xml:space="preserve"> </w:t>
      </w:r>
      <w:r w:rsidRPr="00F87A8F">
        <w:rPr>
          <w:rFonts w:ascii="Arial" w:eastAsia="Calibri" w:hAnsi="Arial" w:cs="Arial"/>
          <w:b/>
          <w:sz w:val="16"/>
          <w:szCs w:val="16"/>
        </w:rPr>
        <w:t>DE</w:t>
      </w:r>
      <w:r w:rsidR="00CE2DD4">
        <w:rPr>
          <w:rFonts w:ascii="Arial" w:eastAsia="Calibri" w:hAnsi="Arial" w:cs="Arial"/>
          <w:b/>
          <w:color w:val="FF0000"/>
          <w:sz w:val="16"/>
          <w:szCs w:val="16"/>
        </w:rPr>
        <w:t xml:space="preserve"> 2</w:t>
      </w:r>
      <w:r w:rsidRPr="00F87A8F">
        <w:rPr>
          <w:rFonts w:ascii="Arial" w:eastAsia="Calibri" w:hAnsi="Arial" w:cs="Arial"/>
          <w:b/>
          <w:color w:val="FF0000"/>
          <w:sz w:val="16"/>
          <w:szCs w:val="16"/>
        </w:rPr>
        <w:t xml:space="preserve"> </w:t>
      </w:r>
      <w:r w:rsidRPr="00F87A8F">
        <w:rPr>
          <w:rFonts w:ascii="Arial" w:eastAsia="Calibri" w:hAnsi="Arial" w:cs="Arial"/>
          <w:b/>
          <w:sz w:val="16"/>
          <w:szCs w:val="16"/>
        </w:rPr>
        <w:t xml:space="preserve">CORRESPONDE A LAS FIRMAS DE LOS INTEGRANTES DEL COMITÉ DE TRANSPARENCIA Y QUE PERTENECE AL ACUERDO DE FECHA </w:t>
      </w:r>
      <w:r w:rsidRPr="00F87A8F">
        <w:rPr>
          <w:rFonts w:ascii="Arial" w:eastAsia="Calibri" w:hAnsi="Arial" w:cs="Arial"/>
          <w:b/>
          <w:color w:val="FF0000"/>
          <w:sz w:val="16"/>
          <w:szCs w:val="16"/>
        </w:rPr>
        <w:t xml:space="preserve">13 DE ENERO </w:t>
      </w:r>
      <w:r w:rsidR="00F87A8F">
        <w:rPr>
          <w:rFonts w:ascii="Arial" w:eastAsia="Calibri" w:hAnsi="Arial" w:cs="Arial"/>
          <w:b/>
          <w:sz w:val="16"/>
          <w:szCs w:val="16"/>
        </w:rPr>
        <w:t xml:space="preserve">DE 2020 CON NÚMERO </w:t>
      </w:r>
      <w:r w:rsidR="009944C0">
        <w:rPr>
          <w:rFonts w:ascii="Arial" w:eastAsia="Calibri" w:hAnsi="Arial" w:cs="Arial"/>
          <w:b/>
          <w:color w:val="FF0000"/>
          <w:sz w:val="16"/>
          <w:szCs w:val="16"/>
        </w:rPr>
        <w:t>CT-AA-7</w:t>
      </w:r>
      <w:r w:rsidRPr="00F87A8F">
        <w:rPr>
          <w:rFonts w:ascii="Arial" w:hAnsi="Arial" w:cs="Arial"/>
          <w:b/>
          <w:color w:val="FF0000"/>
          <w:sz w:val="16"/>
          <w:szCs w:val="16"/>
        </w:rPr>
        <w:t>/2020.</w:t>
      </w:r>
    </w:p>
    <w:sectPr w:rsidR="00E5050A" w:rsidRPr="00F87A8F"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AC3" w:rsidRDefault="00BE4AC3">
      <w:pPr>
        <w:spacing w:after="0" w:line="240" w:lineRule="auto"/>
      </w:pPr>
      <w:r>
        <w:separator/>
      </w:r>
    </w:p>
  </w:endnote>
  <w:endnote w:type="continuationSeparator" w:id="0">
    <w:p w:rsidR="00BE4AC3" w:rsidRDefault="00BE4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902A88" w:rsidRPr="00902A88">
          <w:rPr>
            <w:noProof/>
            <w:lang w:val="es-ES"/>
          </w:rPr>
          <w:t>2</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AC3" w:rsidRDefault="00BE4AC3">
      <w:pPr>
        <w:spacing w:after="0" w:line="240" w:lineRule="auto"/>
      </w:pPr>
      <w:r>
        <w:separator/>
      </w:r>
    </w:p>
  </w:footnote>
  <w:footnote w:type="continuationSeparator" w:id="0">
    <w:p w:rsidR="00BE4AC3" w:rsidRDefault="00BE4A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BE4AC3">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695183">
      <w:rPr>
        <w:rFonts w:ascii="Arial" w:hAnsi="Arial" w:cs="Arial"/>
        <w:b/>
        <w:sz w:val="16"/>
        <w:szCs w:val="16"/>
      </w:rPr>
      <w:t>CT-AA/</w:t>
    </w:r>
    <w:r w:rsidR="002C6B69">
      <w:rPr>
        <w:rFonts w:ascii="Arial" w:hAnsi="Arial" w:cs="Arial"/>
        <w:b/>
        <w:sz w:val="16"/>
        <w:szCs w:val="16"/>
      </w:rPr>
      <w:t>7</w:t>
    </w:r>
    <w:r w:rsidR="00E8561F">
      <w:rPr>
        <w:rFonts w:ascii="Arial" w:hAnsi="Arial" w:cs="Arial"/>
        <w:b/>
        <w:color w:val="FF0000"/>
        <w:sz w:val="16"/>
        <w:szCs w:val="16"/>
      </w:rPr>
      <w:t>/</w:t>
    </w:r>
    <w:r w:rsidR="00695183">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BE4AC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BE4AC3">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548A"/>
    <w:multiLevelType w:val="hybridMultilevel"/>
    <w:tmpl w:val="D826A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231F8E"/>
    <w:multiLevelType w:val="hybridMultilevel"/>
    <w:tmpl w:val="AA8E7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3821"/>
    <w:rsid w:val="000078CC"/>
    <w:rsid w:val="00012C0D"/>
    <w:rsid w:val="00013553"/>
    <w:rsid w:val="00070E73"/>
    <w:rsid w:val="00091937"/>
    <w:rsid w:val="000C1A9D"/>
    <w:rsid w:val="000C3B83"/>
    <w:rsid w:val="000C741B"/>
    <w:rsid w:val="000D1BE8"/>
    <w:rsid w:val="000F06B5"/>
    <w:rsid w:val="000F310E"/>
    <w:rsid w:val="001048AB"/>
    <w:rsid w:val="0010705E"/>
    <w:rsid w:val="00115207"/>
    <w:rsid w:val="00132AB7"/>
    <w:rsid w:val="00173031"/>
    <w:rsid w:val="00181758"/>
    <w:rsid w:val="00185781"/>
    <w:rsid w:val="001E5381"/>
    <w:rsid w:val="001F13F6"/>
    <w:rsid w:val="001F1DFF"/>
    <w:rsid w:val="002033F3"/>
    <w:rsid w:val="00221FFC"/>
    <w:rsid w:val="00226F8B"/>
    <w:rsid w:val="00240EF6"/>
    <w:rsid w:val="002453A4"/>
    <w:rsid w:val="00245BD0"/>
    <w:rsid w:val="002664EE"/>
    <w:rsid w:val="002874F7"/>
    <w:rsid w:val="002953A1"/>
    <w:rsid w:val="002B3C12"/>
    <w:rsid w:val="002C6B69"/>
    <w:rsid w:val="002C7CB5"/>
    <w:rsid w:val="002D5F3B"/>
    <w:rsid w:val="002F669B"/>
    <w:rsid w:val="00325B7E"/>
    <w:rsid w:val="003302E1"/>
    <w:rsid w:val="00333A5D"/>
    <w:rsid w:val="00340D61"/>
    <w:rsid w:val="003864B8"/>
    <w:rsid w:val="00387199"/>
    <w:rsid w:val="003D30D7"/>
    <w:rsid w:val="00414F6B"/>
    <w:rsid w:val="0042164F"/>
    <w:rsid w:val="00427603"/>
    <w:rsid w:val="00437566"/>
    <w:rsid w:val="00440B8C"/>
    <w:rsid w:val="0044564E"/>
    <w:rsid w:val="004501EE"/>
    <w:rsid w:val="00462F23"/>
    <w:rsid w:val="00481910"/>
    <w:rsid w:val="00494558"/>
    <w:rsid w:val="004A2BB4"/>
    <w:rsid w:val="004A573C"/>
    <w:rsid w:val="004B6C2B"/>
    <w:rsid w:val="004C0DA5"/>
    <w:rsid w:val="004F4EBC"/>
    <w:rsid w:val="005159DA"/>
    <w:rsid w:val="00536A81"/>
    <w:rsid w:val="005374F9"/>
    <w:rsid w:val="00547207"/>
    <w:rsid w:val="0055264D"/>
    <w:rsid w:val="00582061"/>
    <w:rsid w:val="00582FFE"/>
    <w:rsid w:val="005B2EA1"/>
    <w:rsid w:val="005C18C8"/>
    <w:rsid w:val="005E2A8A"/>
    <w:rsid w:val="005F717B"/>
    <w:rsid w:val="0060101C"/>
    <w:rsid w:val="0060288F"/>
    <w:rsid w:val="00616139"/>
    <w:rsid w:val="00627F91"/>
    <w:rsid w:val="0064782C"/>
    <w:rsid w:val="00680655"/>
    <w:rsid w:val="00680DFA"/>
    <w:rsid w:val="00695183"/>
    <w:rsid w:val="006B2C08"/>
    <w:rsid w:val="006C4C39"/>
    <w:rsid w:val="006D491D"/>
    <w:rsid w:val="006E11E4"/>
    <w:rsid w:val="006E6D74"/>
    <w:rsid w:val="0070688F"/>
    <w:rsid w:val="00721791"/>
    <w:rsid w:val="00723A5C"/>
    <w:rsid w:val="007416DA"/>
    <w:rsid w:val="0075388E"/>
    <w:rsid w:val="0076507E"/>
    <w:rsid w:val="00775111"/>
    <w:rsid w:val="0079629A"/>
    <w:rsid w:val="007A4506"/>
    <w:rsid w:val="007B2E89"/>
    <w:rsid w:val="007B5CDF"/>
    <w:rsid w:val="007C18B5"/>
    <w:rsid w:val="00805468"/>
    <w:rsid w:val="008104B8"/>
    <w:rsid w:val="008260C4"/>
    <w:rsid w:val="008307F1"/>
    <w:rsid w:val="008401E3"/>
    <w:rsid w:val="008661E5"/>
    <w:rsid w:val="00867BE2"/>
    <w:rsid w:val="00882E94"/>
    <w:rsid w:val="008F503D"/>
    <w:rsid w:val="00902A43"/>
    <w:rsid w:val="00902A88"/>
    <w:rsid w:val="0091766B"/>
    <w:rsid w:val="0092061B"/>
    <w:rsid w:val="0092442D"/>
    <w:rsid w:val="0092567E"/>
    <w:rsid w:val="00946B94"/>
    <w:rsid w:val="009518D1"/>
    <w:rsid w:val="00960F04"/>
    <w:rsid w:val="00961980"/>
    <w:rsid w:val="00967B1E"/>
    <w:rsid w:val="00971EE1"/>
    <w:rsid w:val="00973E44"/>
    <w:rsid w:val="00977CB0"/>
    <w:rsid w:val="009870A5"/>
    <w:rsid w:val="00990796"/>
    <w:rsid w:val="009944C0"/>
    <w:rsid w:val="00996E13"/>
    <w:rsid w:val="009B6DB3"/>
    <w:rsid w:val="009B74E2"/>
    <w:rsid w:val="009E546B"/>
    <w:rsid w:val="009F7044"/>
    <w:rsid w:val="00A01CE3"/>
    <w:rsid w:val="00A155D9"/>
    <w:rsid w:val="00A25B9F"/>
    <w:rsid w:val="00A30CBA"/>
    <w:rsid w:val="00A31690"/>
    <w:rsid w:val="00A31E87"/>
    <w:rsid w:val="00A557E3"/>
    <w:rsid w:val="00A9248B"/>
    <w:rsid w:val="00A92C73"/>
    <w:rsid w:val="00AA6E4F"/>
    <w:rsid w:val="00AB1429"/>
    <w:rsid w:val="00AB5914"/>
    <w:rsid w:val="00AB7E1F"/>
    <w:rsid w:val="00AC2B8A"/>
    <w:rsid w:val="00AC6928"/>
    <w:rsid w:val="00AC7C91"/>
    <w:rsid w:val="00AF1544"/>
    <w:rsid w:val="00AF406A"/>
    <w:rsid w:val="00B01E88"/>
    <w:rsid w:val="00B1162F"/>
    <w:rsid w:val="00B12CAC"/>
    <w:rsid w:val="00B247B7"/>
    <w:rsid w:val="00B25ED8"/>
    <w:rsid w:val="00B334E2"/>
    <w:rsid w:val="00B358AA"/>
    <w:rsid w:val="00B36BF8"/>
    <w:rsid w:val="00B4099C"/>
    <w:rsid w:val="00B411CC"/>
    <w:rsid w:val="00B46157"/>
    <w:rsid w:val="00B5307E"/>
    <w:rsid w:val="00B7446D"/>
    <w:rsid w:val="00B7720F"/>
    <w:rsid w:val="00B7725F"/>
    <w:rsid w:val="00B81E03"/>
    <w:rsid w:val="00BA67F9"/>
    <w:rsid w:val="00BB5255"/>
    <w:rsid w:val="00BC25F7"/>
    <w:rsid w:val="00BE4AC3"/>
    <w:rsid w:val="00C52549"/>
    <w:rsid w:val="00C605D7"/>
    <w:rsid w:val="00C65084"/>
    <w:rsid w:val="00C66934"/>
    <w:rsid w:val="00C85298"/>
    <w:rsid w:val="00C93ECD"/>
    <w:rsid w:val="00CA04AE"/>
    <w:rsid w:val="00CB24DB"/>
    <w:rsid w:val="00CD4493"/>
    <w:rsid w:val="00CE2DD4"/>
    <w:rsid w:val="00CF6569"/>
    <w:rsid w:val="00D10420"/>
    <w:rsid w:val="00D22E1F"/>
    <w:rsid w:val="00D36DB7"/>
    <w:rsid w:val="00D5687D"/>
    <w:rsid w:val="00D764EC"/>
    <w:rsid w:val="00D802DC"/>
    <w:rsid w:val="00DC7B41"/>
    <w:rsid w:val="00DE399C"/>
    <w:rsid w:val="00DE4168"/>
    <w:rsid w:val="00DF2E1A"/>
    <w:rsid w:val="00DF5E9B"/>
    <w:rsid w:val="00E01434"/>
    <w:rsid w:val="00E24E5E"/>
    <w:rsid w:val="00E33190"/>
    <w:rsid w:val="00E44C25"/>
    <w:rsid w:val="00E5050A"/>
    <w:rsid w:val="00E52C57"/>
    <w:rsid w:val="00E842F8"/>
    <w:rsid w:val="00E8561F"/>
    <w:rsid w:val="00E9670E"/>
    <w:rsid w:val="00EB372C"/>
    <w:rsid w:val="00EC71BA"/>
    <w:rsid w:val="00EE2621"/>
    <w:rsid w:val="00F06B25"/>
    <w:rsid w:val="00F1120D"/>
    <w:rsid w:val="00F11C35"/>
    <w:rsid w:val="00F14707"/>
    <w:rsid w:val="00F22EC5"/>
    <w:rsid w:val="00F35C97"/>
    <w:rsid w:val="00F364A9"/>
    <w:rsid w:val="00F433E7"/>
    <w:rsid w:val="00F7378E"/>
    <w:rsid w:val="00F76E44"/>
    <w:rsid w:val="00F849FD"/>
    <w:rsid w:val="00F87A8F"/>
    <w:rsid w:val="00FA27DB"/>
    <w:rsid w:val="00FC30D3"/>
    <w:rsid w:val="00FC3DEA"/>
    <w:rsid w:val="00FE11BB"/>
    <w:rsid w:val="00FF2ECD"/>
    <w:rsid w:val="00FF37E9"/>
    <w:rsid w:val="00FF6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67BE2"/>
    <w:pPr>
      <w:ind w:left="720"/>
      <w:contextualSpacing/>
    </w:pPr>
  </w:style>
  <w:style w:type="character" w:styleId="Hipervnculo">
    <w:name w:val="Hyperlink"/>
    <w:basedOn w:val="Fuentedeprrafopredeter"/>
    <w:uiPriority w:val="99"/>
    <w:unhideWhenUsed/>
    <w:rsid w:val="006951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539</Words>
  <Characters>2970</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9</cp:revision>
  <cp:lastPrinted>2019-09-24T16:44:00Z</cp:lastPrinted>
  <dcterms:created xsi:type="dcterms:W3CDTF">2020-01-13T21:49:00Z</dcterms:created>
  <dcterms:modified xsi:type="dcterms:W3CDTF">2020-02-10T18:27:00Z</dcterms:modified>
</cp:coreProperties>
</file>