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831D70" w:rsidRDefault="00831D70" w:rsidP="00C73B25">
      <w:pPr>
        <w:spacing w:after="0" w:line="240" w:lineRule="auto"/>
        <w:rPr>
          <w:rFonts w:ascii="Arial" w:hAnsi="Arial" w:cs="Arial"/>
          <w:b/>
          <w:lang w:val="es-ES"/>
        </w:rPr>
      </w:pPr>
    </w:p>
    <w:p w:rsidR="00247402" w:rsidRDefault="00247402" w:rsidP="00C73B25">
      <w:pPr>
        <w:spacing w:after="0" w:line="240" w:lineRule="auto"/>
        <w:rPr>
          <w:rFonts w:ascii="Arial" w:hAnsi="Arial" w:cs="Arial"/>
          <w:b/>
          <w:lang w:val="es-ES"/>
        </w:rPr>
      </w:pPr>
    </w:p>
    <w:p w:rsidR="00247402" w:rsidRDefault="00831D70" w:rsidP="00C73B25">
      <w:pPr>
        <w:spacing w:after="0" w:line="240" w:lineRule="auto"/>
        <w:rPr>
          <w:rFonts w:ascii="Arial" w:hAnsi="Arial" w:cs="Arial"/>
          <w:b/>
          <w:lang w:val="es-ES"/>
        </w:rPr>
      </w:pPr>
      <w:r>
        <w:rPr>
          <w:rFonts w:ascii="Arial" w:hAnsi="Arial" w:cs="Arial"/>
          <w:b/>
          <w:lang w:val="es-ES"/>
        </w:rPr>
        <w:t xml:space="preserve">     </w:t>
      </w:r>
    </w:p>
    <w:p w:rsidR="00247402" w:rsidRDefault="00247402" w:rsidP="00C73B25">
      <w:pPr>
        <w:spacing w:after="0" w:line="240" w:lineRule="auto"/>
        <w:rPr>
          <w:rFonts w:ascii="Arial" w:hAnsi="Arial" w:cs="Arial"/>
          <w:b/>
          <w:lang w:val="es-ES"/>
        </w:rPr>
      </w:pPr>
      <w:r>
        <w:rPr>
          <w:rFonts w:ascii="Arial" w:hAnsi="Arial" w:cs="Arial"/>
          <w:b/>
          <w:lang w:val="es-ES"/>
        </w:rPr>
        <w:t xml:space="preserve">     </w:t>
      </w:r>
    </w:p>
    <w:p w:rsidR="00210836" w:rsidRPr="00F677B9" w:rsidRDefault="00247402"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317EF3" w:rsidRDefault="00317EF3" w:rsidP="00247402">
      <w:pPr>
        <w:pStyle w:val="Default"/>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8D5DF6">
        <w:rPr>
          <w:sz w:val="22"/>
          <w:szCs w:val="22"/>
        </w:rPr>
        <w:t>7</w:t>
      </w:r>
      <w:r w:rsidR="00460945" w:rsidRPr="00D9579A">
        <w:rPr>
          <w:sz w:val="22"/>
          <w:szCs w:val="22"/>
        </w:rPr>
        <w:t xml:space="preserve"> </w:t>
      </w:r>
      <w:r w:rsidR="000D45D0" w:rsidRPr="00D9579A">
        <w:rPr>
          <w:sz w:val="22"/>
          <w:szCs w:val="22"/>
        </w:rPr>
        <w:t xml:space="preserve">de </w:t>
      </w:r>
      <w:r w:rsidR="008D5DF6">
        <w:rPr>
          <w:sz w:val="22"/>
          <w:szCs w:val="22"/>
        </w:rPr>
        <w:t>marzo</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Salón de</w:t>
      </w:r>
      <w:r w:rsidR="00680EC3">
        <w:rPr>
          <w:sz w:val="22"/>
          <w:szCs w:val="22"/>
        </w:rPr>
        <w:t xml:space="preserve"> </w:t>
      </w:r>
      <w:r w:rsidR="00710800">
        <w:rPr>
          <w:sz w:val="22"/>
          <w:szCs w:val="22"/>
        </w:rPr>
        <w:t>Cabildo del Palacio</w:t>
      </w:r>
      <w:r w:rsidR="00680EC3">
        <w:rPr>
          <w:sz w:val="22"/>
          <w:szCs w:val="22"/>
        </w:rPr>
        <w:t xml:space="preserve"> Municipal</w:t>
      </w:r>
      <w:r w:rsidR="00614AB8" w:rsidRPr="00D9579A">
        <w:rPr>
          <w:sz w:val="22"/>
          <w:szCs w:val="22"/>
        </w:rPr>
        <w:t>,</w:t>
      </w:r>
      <w:r w:rsidRPr="00D9579A">
        <w:rPr>
          <w:sz w:val="22"/>
          <w:szCs w:val="22"/>
        </w:rPr>
        <w:t xml:space="preserve"> bajo el siguiente: </w:t>
      </w:r>
    </w:p>
    <w:p w:rsidR="00317EF3" w:rsidRPr="00D9579A" w:rsidRDefault="00317EF3" w:rsidP="00D87DA5">
      <w:pPr>
        <w:pStyle w:val="Default"/>
        <w:contextualSpacing/>
        <w:rPr>
          <w:b/>
          <w:bCs/>
          <w:sz w:val="22"/>
          <w:szCs w:val="22"/>
        </w:rPr>
      </w:pPr>
    </w:p>
    <w:p w:rsidR="00CE1AB3" w:rsidRDefault="00DB1D21" w:rsidP="00680EC3">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9A7612" w:rsidRDefault="00ED24D9" w:rsidP="000772BF">
      <w:pPr>
        <w:pStyle w:val="Default"/>
        <w:numPr>
          <w:ilvl w:val="0"/>
          <w:numId w:val="1"/>
        </w:numPr>
        <w:contextualSpacing/>
        <w:jc w:val="both"/>
        <w:rPr>
          <w:sz w:val="22"/>
          <w:szCs w:val="22"/>
        </w:rPr>
      </w:pPr>
      <w:r w:rsidRPr="009A7612">
        <w:rPr>
          <w:sz w:val="22"/>
          <w:szCs w:val="22"/>
        </w:rPr>
        <w:t>Lista de asistencia y declaración en su caso del Quórum Legal.</w:t>
      </w:r>
    </w:p>
    <w:p w:rsidR="00BC3584" w:rsidRPr="009A7612" w:rsidRDefault="00BC3584" w:rsidP="00D87DA5">
      <w:pPr>
        <w:pStyle w:val="Default"/>
        <w:contextualSpacing/>
        <w:jc w:val="both"/>
        <w:rPr>
          <w:sz w:val="22"/>
          <w:szCs w:val="22"/>
        </w:rPr>
      </w:pPr>
    </w:p>
    <w:p w:rsidR="000C0BC6" w:rsidRDefault="00BC3584" w:rsidP="003B3406">
      <w:pPr>
        <w:pStyle w:val="Default"/>
        <w:numPr>
          <w:ilvl w:val="0"/>
          <w:numId w:val="1"/>
        </w:numPr>
        <w:contextualSpacing/>
        <w:jc w:val="both"/>
        <w:rPr>
          <w:sz w:val="22"/>
          <w:szCs w:val="22"/>
        </w:rPr>
      </w:pPr>
      <w:r w:rsidRPr="009A7612">
        <w:rPr>
          <w:sz w:val="22"/>
          <w:szCs w:val="22"/>
        </w:rPr>
        <w:t>Lectura del Acta de</w:t>
      </w:r>
      <w:r w:rsidR="00F37FF1" w:rsidRPr="009A7612">
        <w:rPr>
          <w:sz w:val="22"/>
          <w:szCs w:val="22"/>
        </w:rPr>
        <w:t xml:space="preserve"> la Sesión Ordinaria de fecha </w:t>
      </w:r>
      <w:r w:rsidR="00D160EA">
        <w:rPr>
          <w:sz w:val="22"/>
          <w:szCs w:val="22"/>
        </w:rPr>
        <w:t>28</w:t>
      </w:r>
      <w:r w:rsidRPr="009A7612">
        <w:rPr>
          <w:sz w:val="22"/>
          <w:szCs w:val="22"/>
        </w:rPr>
        <w:t xml:space="preserve"> de </w:t>
      </w:r>
      <w:r w:rsidR="00710800">
        <w:rPr>
          <w:sz w:val="22"/>
          <w:szCs w:val="22"/>
        </w:rPr>
        <w:t>febrero</w:t>
      </w:r>
      <w:r w:rsidR="00ED73A6" w:rsidRPr="009A7612">
        <w:rPr>
          <w:sz w:val="22"/>
          <w:szCs w:val="22"/>
        </w:rPr>
        <w:t xml:space="preserve"> del año 2018</w:t>
      </w:r>
      <w:r w:rsidRPr="009A7612">
        <w:rPr>
          <w:sz w:val="22"/>
          <w:szCs w:val="22"/>
        </w:rPr>
        <w:t>, aprobación y firma en su caso.</w:t>
      </w:r>
    </w:p>
    <w:p w:rsidR="00E33078" w:rsidRPr="00E33078" w:rsidRDefault="00E33078" w:rsidP="00E33078">
      <w:pPr>
        <w:pStyle w:val="Default"/>
        <w:contextualSpacing/>
        <w:jc w:val="both"/>
        <w:rPr>
          <w:sz w:val="22"/>
          <w:szCs w:val="22"/>
        </w:rPr>
      </w:pPr>
    </w:p>
    <w:p w:rsidR="00831D70" w:rsidRDefault="00831D70" w:rsidP="00831D70">
      <w:pPr>
        <w:pStyle w:val="Sinespaciado"/>
        <w:numPr>
          <w:ilvl w:val="0"/>
          <w:numId w:val="1"/>
        </w:numPr>
        <w:jc w:val="both"/>
        <w:rPr>
          <w:rFonts w:ascii="Arial" w:hAnsi="Arial" w:cs="Arial"/>
          <w:szCs w:val="24"/>
        </w:rPr>
      </w:pPr>
      <w:r w:rsidRPr="00AC3C17">
        <w:rPr>
          <w:rFonts w:ascii="Arial" w:hAnsi="Arial" w:cs="Arial"/>
          <w:szCs w:val="24"/>
        </w:rPr>
        <w:t xml:space="preserve">Dictamen que presenta la Comisión de Regidores de Desarrollo Urbano, respecto de la solicitud presentada por el Ing. Salvador Zepeda Pérez, en su carácter de representante legal de la persona moral denominada “Grupo Altozano S.A.P.I. de C.V., como fideicomitente B del Fideicomiso Irrevocable de Garantía número CDX/827, de </w:t>
      </w:r>
      <w:proofErr w:type="spellStart"/>
      <w:r w:rsidRPr="00AC3C17">
        <w:rPr>
          <w:rFonts w:ascii="Arial" w:hAnsi="Arial" w:cs="Arial"/>
          <w:szCs w:val="24"/>
        </w:rPr>
        <w:t>Credix</w:t>
      </w:r>
      <w:proofErr w:type="spellEnd"/>
      <w:r w:rsidRPr="00AC3C17">
        <w:rPr>
          <w:rFonts w:ascii="Arial" w:hAnsi="Arial" w:cs="Arial"/>
          <w:szCs w:val="24"/>
        </w:rPr>
        <w:t xml:space="preserve"> GS, S.A. de C.V., Sociedad Financiera de Objeto Múltiple entidad no regulada, para modificar el Acuerdo del H. Ayuntamiento S.O. 04/17 de fecha 22 de febrero del año 2017 en el que se autorizó el Conjunto Urbano “Altozano El Nuevo Chihuahua” y su nomenclatura.</w:t>
      </w:r>
    </w:p>
    <w:p w:rsidR="00831D70" w:rsidRPr="00831D70" w:rsidRDefault="00831D70" w:rsidP="00831D70">
      <w:pPr>
        <w:pStyle w:val="Sinespaciado"/>
        <w:jc w:val="both"/>
        <w:rPr>
          <w:rFonts w:ascii="Arial" w:hAnsi="Arial" w:cs="Arial"/>
          <w:szCs w:val="24"/>
        </w:rPr>
      </w:pPr>
    </w:p>
    <w:p w:rsidR="00AC3C17" w:rsidRPr="00AC3C17" w:rsidRDefault="00AC3C17" w:rsidP="00AC3C17">
      <w:pPr>
        <w:pStyle w:val="Sinespaciado"/>
        <w:numPr>
          <w:ilvl w:val="0"/>
          <w:numId w:val="1"/>
        </w:numPr>
        <w:jc w:val="both"/>
        <w:rPr>
          <w:rFonts w:ascii="Arial" w:hAnsi="Arial" w:cs="Arial"/>
          <w:szCs w:val="24"/>
        </w:rPr>
      </w:pPr>
      <w:r w:rsidRPr="00AC3C17">
        <w:rPr>
          <w:rFonts w:ascii="Arial" w:hAnsi="Arial" w:cs="Arial"/>
          <w:szCs w:val="24"/>
        </w:rPr>
        <w:t xml:space="preserve">Dictamen que presentan las Comisiones Unidas de Regidores de Desarrollo Urbano y </w:t>
      </w:r>
      <w:r>
        <w:rPr>
          <w:rFonts w:ascii="Arial" w:hAnsi="Arial" w:cs="Arial"/>
          <w:szCs w:val="24"/>
        </w:rPr>
        <w:t xml:space="preserve">de </w:t>
      </w:r>
      <w:r w:rsidRPr="00AC3C17">
        <w:rPr>
          <w:rFonts w:ascii="Arial" w:hAnsi="Arial" w:cs="Arial"/>
          <w:szCs w:val="24"/>
        </w:rPr>
        <w:t>Hacienda y Planeación, respecto de la solicitud presentada por</w:t>
      </w:r>
      <w:r>
        <w:rPr>
          <w:rFonts w:ascii="Arial" w:hAnsi="Arial" w:cs="Arial"/>
          <w:szCs w:val="24"/>
        </w:rPr>
        <w:t xml:space="preserve"> </w:t>
      </w:r>
      <w:r w:rsidRPr="00AC3C17">
        <w:rPr>
          <w:rFonts w:ascii="Arial" w:hAnsi="Arial" w:cs="Arial"/>
          <w:szCs w:val="24"/>
        </w:rPr>
        <w:t>el Pbro. Ricardo Martínez Gutiérrez, en su carácter de representante legal de la persona moral denominada Concilio Nacional de las Asambleas de Dios, A.R.,</w:t>
      </w:r>
      <w:r>
        <w:rPr>
          <w:rFonts w:ascii="Arial" w:hAnsi="Arial" w:cs="Arial"/>
          <w:szCs w:val="24"/>
        </w:rPr>
        <w:t xml:space="preserve"> para que </w:t>
      </w:r>
      <w:r w:rsidRPr="00AC3C17">
        <w:rPr>
          <w:rFonts w:ascii="Arial" w:hAnsi="Arial" w:cs="Arial"/>
          <w:szCs w:val="24"/>
        </w:rPr>
        <w:t>le se</w:t>
      </w:r>
      <w:r>
        <w:rPr>
          <w:rFonts w:ascii="Arial" w:hAnsi="Arial" w:cs="Arial"/>
          <w:szCs w:val="24"/>
        </w:rPr>
        <w:t xml:space="preserve">a entregado </w:t>
      </w:r>
      <w:r w:rsidR="00831D70">
        <w:rPr>
          <w:rFonts w:ascii="Arial" w:hAnsi="Arial" w:cs="Arial"/>
          <w:szCs w:val="24"/>
        </w:rPr>
        <w:t>en</w:t>
      </w:r>
      <w:r>
        <w:rPr>
          <w:rFonts w:ascii="Arial" w:hAnsi="Arial" w:cs="Arial"/>
          <w:szCs w:val="24"/>
        </w:rPr>
        <w:t xml:space="preserve"> D</w:t>
      </w:r>
      <w:r w:rsidRPr="00AC3C17">
        <w:rPr>
          <w:rFonts w:ascii="Arial" w:hAnsi="Arial" w:cs="Arial"/>
          <w:szCs w:val="24"/>
        </w:rPr>
        <w:t>onación,</w:t>
      </w:r>
      <w:r>
        <w:rPr>
          <w:rFonts w:ascii="Arial" w:hAnsi="Arial" w:cs="Arial"/>
          <w:szCs w:val="24"/>
        </w:rPr>
        <w:t xml:space="preserve"> </w:t>
      </w:r>
      <w:r w:rsidRPr="00AC3C17">
        <w:rPr>
          <w:rFonts w:ascii="Arial" w:hAnsi="Arial" w:cs="Arial"/>
          <w:szCs w:val="24"/>
        </w:rPr>
        <w:t>un</w:t>
      </w:r>
      <w:r>
        <w:rPr>
          <w:rFonts w:ascii="Arial" w:hAnsi="Arial" w:cs="Arial"/>
          <w:szCs w:val="24"/>
        </w:rPr>
        <w:t xml:space="preserve"> </w:t>
      </w:r>
      <w:r w:rsidRPr="00AC3C17">
        <w:rPr>
          <w:rFonts w:ascii="Arial" w:hAnsi="Arial" w:cs="Arial"/>
          <w:szCs w:val="24"/>
        </w:rPr>
        <w:t xml:space="preserve">terreno municipal ubicado en Calle Arroyo El </w:t>
      </w:r>
      <w:proofErr w:type="spellStart"/>
      <w:r w:rsidRPr="00AC3C17">
        <w:rPr>
          <w:rFonts w:ascii="Arial" w:hAnsi="Arial" w:cs="Arial"/>
          <w:szCs w:val="24"/>
        </w:rPr>
        <w:t>Caloriento</w:t>
      </w:r>
      <w:proofErr w:type="spellEnd"/>
      <w:r w:rsidRPr="00AC3C17">
        <w:rPr>
          <w:rFonts w:ascii="Arial" w:hAnsi="Arial" w:cs="Arial"/>
          <w:szCs w:val="24"/>
        </w:rPr>
        <w:t xml:space="preserve"> No. 16200 de la Colonia Bosques de San Pedro Etapa VI</w:t>
      </w:r>
      <w:r>
        <w:rPr>
          <w:rFonts w:ascii="Arial" w:hAnsi="Arial" w:cs="Arial"/>
          <w:szCs w:val="24"/>
        </w:rPr>
        <w:t xml:space="preserve"> </w:t>
      </w:r>
      <w:r w:rsidRPr="00AC3C17">
        <w:rPr>
          <w:rFonts w:ascii="Arial" w:hAnsi="Arial" w:cs="Arial"/>
          <w:szCs w:val="24"/>
        </w:rPr>
        <w:t>de la Ciudad de Chihuahua.</w:t>
      </w:r>
    </w:p>
    <w:p w:rsidR="00AC3C17" w:rsidRPr="00AC3C17" w:rsidRDefault="00AC3C17" w:rsidP="00AC3C17">
      <w:pPr>
        <w:pStyle w:val="Sinespaciado"/>
        <w:ind w:left="720"/>
        <w:jc w:val="both"/>
        <w:rPr>
          <w:rFonts w:ascii="Arial" w:hAnsi="Arial" w:cs="Arial"/>
          <w:szCs w:val="24"/>
        </w:rPr>
      </w:pPr>
    </w:p>
    <w:p w:rsidR="00AC3C17" w:rsidRPr="00AC3C17" w:rsidRDefault="00AC3C17" w:rsidP="00AC3C17">
      <w:pPr>
        <w:pStyle w:val="Sinespaciado"/>
        <w:numPr>
          <w:ilvl w:val="0"/>
          <w:numId w:val="1"/>
        </w:numPr>
        <w:jc w:val="both"/>
        <w:rPr>
          <w:rFonts w:ascii="Arial" w:hAnsi="Arial" w:cs="Arial"/>
          <w:szCs w:val="24"/>
        </w:rPr>
      </w:pPr>
      <w:r w:rsidRPr="00AC3C17">
        <w:rPr>
          <w:rFonts w:ascii="Arial" w:hAnsi="Arial" w:cs="Arial"/>
          <w:szCs w:val="24"/>
        </w:rPr>
        <w:t xml:space="preserve">Dictamen que presentan las Comisiones Unidas de Regidores de Desarrollo Urbano y </w:t>
      </w:r>
      <w:r>
        <w:rPr>
          <w:rFonts w:ascii="Arial" w:hAnsi="Arial" w:cs="Arial"/>
          <w:szCs w:val="24"/>
        </w:rPr>
        <w:t xml:space="preserve">de </w:t>
      </w:r>
      <w:r w:rsidRPr="00AC3C17">
        <w:rPr>
          <w:rFonts w:ascii="Arial" w:hAnsi="Arial" w:cs="Arial"/>
          <w:szCs w:val="24"/>
        </w:rPr>
        <w:t xml:space="preserve">Hacienda y Planeación, respecto de la solicitud presentada por el Lic. Luis Javier Almazán Robles, en su carácter de Coordinador Administrativo de la persona moral denominada Cruz Roja Mexicana, Delegación Chihuahua, </w:t>
      </w:r>
      <w:r>
        <w:rPr>
          <w:rFonts w:ascii="Arial" w:hAnsi="Arial" w:cs="Arial"/>
          <w:szCs w:val="24"/>
        </w:rPr>
        <w:t xml:space="preserve">para que le sea entregado </w:t>
      </w:r>
      <w:r w:rsidR="00831D70">
        <w:rPr>
          <w:rFonts w:ascii="Arial" w:hAnsi="Arial" w:cs="Arial"/>
          <w:szCs w:val="24"/>
        </w:rPr>
        <w:t>en</w:t>
      </w:r>
      <w:r>
        <w:rPr>
          <w:rFonts w:ascii="Arial" w:hAnsi="Arial" w:cs="Arial"/>
          <w:szCs w:val="24"/>
        </w:rPr>
        <w:t xml:space="preserve"> D</w:t>
      </w:r>
      <w:r w:rsidRPr="00AC3C17">
        <w:rPr>
          <w:rFonts w:ascii="Arial" w:hAnsi="Arial" w:cs="Arial"/>
          <w:szCs w:val="24"/>
        </w:rPr>
        <w:t>onación, un terreno municipal ubicado en Calle Circuito Valle de los Hongos No. 11900 del Fraccionamiento Riberas del Valle de la Ciudad de Chihuahua.</w:t>
      </w:r>
    </w:p>
    <w:p w:rsidR="00AC3C17" w:rsidRPr="00AC3C17" w:rsidRDefault="00AC3C17" w:rsidP="00AC3C17">
      <w:pPr>
        <w:pStyle w:val="Sinespaciado"/>
        <w:ind w:left="720"/>
        <w:jc w:val="both"/>
        <w:rPr>
          <w:rFonts w:ascii="Arial" w:hAnsi="Arial" w:cs="Arial"/>
          <w:szCs w:val="24"/>
        </w:rPr>
      </w:pPr>
    </w:p>
    <w:p w:rsidR="00AC3C17" w:rsidRPr="00AC3C17" w:rsidRDefault="00AC3C17" w:rsidP="00AC3C17">
      <w:pPr>
        <w:pStyle w:val="Sinespaciado"/>
        <w:numPr>
          <w:ilvl w:val="0"/>
          <w:numId w:val="1"/>
        </w:numPr>
        <w:jc w:val="both"/>
        <w:rPr>
          <w:rFonts w:ascii="Arial" w:hAnsi="Arial" w:cs="Arial"/>
          <w:szCs w:val="24"/>
        </w:rPr>
      </w:pPr>
      <w:r w:rsidRPr="00AC3C17">
        <w:rPr>
          <w:rFonts w:ascii="Arial" w:hAnsi="Arial" w:cs="Arial"/>
          <w:szCs w:val="24"/>
        </w:rPr>
        <w:t xml:space="preserve">Dictamen que presentan las Comisiones Unidas de Regidores de Desarrollo Urbano y </w:t>
      </w:r>
      <w:r>
        <w:rPr>
          <w:rFonts w:ascii="Arial" w:hAnsi="Arial" w:cs="Arial"/>
          <w:szCs w:val="24"/>
        </w:rPr>
        <w:t xml:space="preserve">de </w:t>
      </w:r>
      <w:r w:rsidRPr="00AC3C17">
        <w:rPr>
          <w:rFonts w:ascii="Arial" w:hAnsi="Arial" w:cs="Arial"/>
          <w:szCs w:val="24"/>
        </w:rPr>
        <w:t xml:space="preserve">Hacienda y Planeación, respecto de la solicitud presentada por la Lic. Ana Belinda Ames </w:t>
      </w:r>
      <w:proofErr w:type="spellStart"/>
      <w:r w:rsidRPr="00AC3C17">
        <w:rPr>
          <w:rFonts w:ascii="Arial" w:hAnsi="Arial" w:cs="Arial"/>
          <w:szCs w:val="24"/>
        </w:rPr>
        <w:t>Russek</w:t>
      </w:r>
      <w:proofErr w:type="spellEnd"/>
      <w:r w:rsidRPr="00AC3C17">
        <w:rPr>
          <w:rFonts w:ascii="Arial" w:hAnsi="Arial" w:cs="Arial"/>
          <w:szCs w:val="24"/>
        </w:rPr>
        <w:t>, en su carácter de Directora General del Colegio de Estudios Científicos y Tecnológicos del Estado de Chihuahua (</w:t>
      </w:r>
      <w:proofErr w:type="spellStart"/>
      <w:r w:rsidRPr="00AC3C17">
        <w:rPr>
          <w:rFonts w:ascii="Arial" w:hAnsi="Arial" w:cs="Arial"/>
          <w:szCs w:val="24"/>
        </w:rPr>
        <w:t>CECyTECH</w:t>
      </w:r>
      <w:proofErr w:type="spellEnd"/>
      <w:r w:rsidRPr="00AC3C17">
        <w:rPr>
          <w:rFonts w:ascii="Arial" w:hAnsi="Arial" w:cs="Arial"/>
          <w:szCs w:val="24"/>
        </w:rPr>
        <w:t xml:space="preserve">), </w:t>
      </w:r>
      <w:r>
        <w:rPr>
          <w:rFonts w:ascii="Arial" w:hAnsi="Arial" w:cs="Arial"/>
          <w:szCs w:val="24"/>
        </w:rPr>
        <w:t>para</w:t>
      </w:r>
      <w:r w:rsidRPr="00AC3C17">
        <w:rPr>
          <w:rFonts w:ascii="Arial" w:hAnsi="Arial" w:cs="Arial"/>
          <w:szCs w:val="24"/>
        </w:rPr>
        <w:t xml:space="preserve"> le sea </w:t>
      </w:r>
      <w:r>
        <w:rPr>
          <w:rFonts w:ascii="Arial" w:hAnsi="Arial" w:cs="Arial"/>
          <w:szCs w:val="24"/>
        </w:rPr>
        <w:t>entregado</w:t>
      </w:r>
      <w:r w:rsidRPr="00AC3C17">
        <w:rPr>
          <w:rFonts w:ascii="Arial" w:hAnsi="Arial" w:cs="Arial"/>
          <w:szCs w:val="24"/>
        </w:rPr>
        <w:t xml:space="preserve"> </w:t>
      </w:r>
      <w:r w:rsidR="00831D70">
        <w:rPr>
          <w:rFonts w:ascii="Arial" w:hAnsi="Arial" w:cs="Arial"/>
          <w:szCs w:val="24"/>
        </w:rPr>
        <w:t>en</w:t>
      </w:r>
      <w:r w:rsidRPr="00AC3C17">
        <w:rPr>
          <w:rFonts w:ascii="Arial" w:hAnsi="Arial" w:cs="Arial"/>
          <w:szCs w:val="24"/>
        </w:rPr>
        <w:t xml:space="preserve"> donación, un terreno municipal ubicado en Calle 55 y Camino al Carrizalillo, en el Ejido Ranchería Juárez de la Ciudad de Chihuahua.</w:t>
      </w:r>
    </w:p>
    <w:p w:rsidR="00AC3C17" w:rsidRPr="00AC3C17" w:rsidRDefault="00AC3C17" w:rsidP="00AC3C17">
      <w:pPr>
        <w:pStyle w:val="Sinespaciado"/>
        <w:ind w:left="720"/>
        <w:jc w:val="both"/>
        <w:rPr>
          <w:rFonts w:ascii="Arial" w:hAnsi="Arial" w:cs="Arial"/>
          <w:szCs w:val="24"/>
        </w:rPr>
      </w:pPr>
    </w:p>
    <w:p w:rsidR="00AC3C17" w:rsidRDefault="00AC3C17" w:rsidP="00AC3C17">
      <w:pPr>
        <w:pStyle w:val="Sinespaciado"/>
        <w:numPr>
          <w:ilvl w:val="0"/>
          <w:numId w:val="1"/>
        </w:numPr>
        <w:jc w:val="both"/>
        <w:rPr>
          <w:rFonts w:ascii="Arial" w:hAnsi="Arial" w:cs="Arial"/>
          <w:szCs w:val="24"/>
        </w:rPr>
      </w:pPr>
      <w:r w:rsidRPr="00AC3C17">
        <w:rPr>
          <w:rFonts w:ascii="Arial" w:hAnsi="Arial" w:cs="Arial"/>
          <w:szCs w:val="24"/>
        </w:rPr>
        <w:t xml:space="preserve">Dictamen que presentan las Comisiones Unidas de Regidores de Desarrollo Urbano y </w:t>
      </w:r>
      <w:r>
        <w:rPr>
          <w:rFonts w:ascii="Arial" w:hAnsi="Arial" w:cs="Arial"/>
          <w:szCs w:val="24"/>
        </w:rPr>
        <w:t xml:space="preserve">de </w:t>
      </w:r>
      <w:r w:rsidRPr="00AC3C17">
        <w:rPr>
          <w:rFonts w:ascii="Arial" w:hAnsi="Arial" w:cs="Arial"/>
          <w:szCs w:val="24"/>
        </w:rPr>
        <w:t>Hacienda y Planeación, respecto de la solicitud presentada por el P</w:t>
      </w:r>
      <w:r w:rsidR="00831D70">
        <w:rPr>
          <w:rFonts w:ascii="Arial" w:hAnsi="Arial" w:cs="Arial"/>
          <w:szCs w:val="24"/>
        </w:rPr>
        <w:t>b</w:t>
      </w:r>
      <w:r w:rsidRPr="00AC3C17">
        <w:rPr>
          <w:rFonts w:ascii="Arial" w:hAnsi="Arial" w:cs="Arial"/>
          <w:szCs w:val="24"/>
        </w:rPr>
        <w:t>ro</w:t>
      </w:r>
      <w:r w:rsidR="00831D70">
        <w:rPr>
          <w:rFonts w:ascii="Arial" w:hAnsi="Arial" w:cs="Arial"/>
          <w:szCs w:val="24"/>
        </w:rPr>
        <w:t>.</w:t>
      </w:r>
      <w:r w:rsidRPr="00AC3C17">
        <w:rPr>
          <w:rFonts w:ascii="Arial" w:hAnsi="Arial" w:cs="Arial"/>
          <w:szCs w:val="24"/>
        </w:rPr>
        <w:t xml:space="preserve"> Roberto Luján Uranga, en su carácter de apoderado legal de Arquidiócesis de Chihuahua, A.R., </w:t>
      </w:r>
      <w:r>
        <w:rPr>
          <w:rFonts w:ascii="Arial" w:hAnsi="Arial" w:cs="Arial"/>
          <w:szCs w:val="24"/>
        </w:rPr>
        <w:t xml:space="preserve">para que le sea entregado </w:t>
      </w:r>
      <w:r w:rsidR="00831D70">
        <w:rPr>
          <w:rFonts w:ascii="Arial" w:hAnsi="Arial" w:cs="Arial"/>
          <w:szCs w:val="24"/>
        </w:rPr>
        <w:t>en</w:t>
      </w:r>
      <w:r>
        <w:rPr>
          <w:rFonts w:ascii="Arial" w:hAnsi="Arial" w:cs="Arial"/>
          <w:szCs w:val="24"/>
        </w:rPr>
        <w:t xml:space="preserve"> D</w:t>
      </w:r>
      <w:r w:rsidRPr="00AC3C17">
        <w:rPr>
          <w:rFonts w:ascii="Arial" w:hAnsi="Arial" w:cs="Arial"/>
          <w:szCs w:val="24"/>
        </w:rPr>
        <w:t xml:space="preserve">onación, un terreno municipal ubicado en Paseos del </w:t>
      </w:r>
      <w:r w:rsidR="005F427A">
        <w:rPr>
          <w:rFonts w:ascii="Arial" w:hAnsi="Arial" w:cs="Arial"/>
          <w:szCs w:val="24"/>
        </w:rPr>
        <w:t>Fris</w:t>
      </w:r>
      <w:r w:rsidRPr="005F427A">
        <w:rPr>
          <w:rFonts w:ascii="Arial" w:hAnsi="Arial" w:cs="Arial"/>
          <w:szCs w:val="24"/>
        </w:rPr>
        <w:t>ón</w:t>
      </w:r>
      <w:r w:rsidRPr="00AC3C17">
        <w:rPr>
          <w:rFonts w:ascii="Arial" w:hAnsi="Arial" w:cs="Arial"/>
          <w:szCs w:val="24"/>
        </w:rPr>
        <w:t xml:space="preserve"> s/n del Fraccionamiento Paseos del Camino Real IV Etapa de la Ciudad de Chihuahua.</w:t>
      </w:r>
    </w:p>
    <w:p w:rsidR="00247402" w:rsidRDefault="00247402" w:rsidP="00247402">
      <w:pPr>
        <w:pStyle w:val="Prrafodelista"/>
        <w:rPr>
          <w:rFonts w:ascii="Arial" w:hAnsi="Arial" w:cs="Arial"/>
          <w:szCs w:val="24"/>
        </w:rPr>
      </w:pPr>
    </w:p>
    <w:p w:rsidR="00247402" w:rsidRDefault="00247402" w:rsidP="00247402">
      <w:pPr>
        <w:pStyle w:val="Sinespaciado"/>
        <w:ind w:left="720"/>
        <w:jc w:val="both"/>
        <w:rPr>
          <w:rFonts w:ascii="Arial" w:hAnsi="Arial" w:cs="Arial"/>
          <w:szCs w:val="24"/>
        </w:rPr>
      </w:pPr>
    </w:p>
    <w:p w:rsidR="00247402" w:rsidRDefault="00247402" w:rsidP="00247402">
      <w:pPr>
        <w:pStyle w:val="Sinespaciado"/>
        <w:ind w:left="720"/>
        <w:jc w:val="both"/>
        <w:rPr>
          <w:rFonts w:ascii="Arial" w:hAnsi="Arial" w:cs="Arial"/>
          <w:szCs w:val="24"/>
        </w:rPr>
      </w:pPr>
    </w:p>
    <w:p w:rsidR="00953944" w:rsidRDefault="00953944" w:rsidP="00247402">
      <w:pPr>
        <w:pStyle w:val="Sinespaciado"/>
        <w:ind w:left="720"/>
        <w:jc w:val="both"/>
        <w:rPr>
          <w:rFonts w:ascii="Arial" w:hAnsi="Arial" w:cs="Arial"/>
          <w:szCs w:val="24"/>
        </w:rPr>
      </w:pPr>
    </w:p>
    <w:p w:rsidR="005B63A4" w:rsidRPr="00AC3C17" w:rsidRDefault="005B63A4" w:rsidP="00247402">
      <w:pPr>
        <w:pStyle w:val="Sinespaciado"/>
        <w:ind w:left="720"/>
        <w:jc w:val="both"/>
        <w:rPr>
          <w:rFonts w:ascii="Arial" w:hAnsi="Arial" w:cs="Arial"/>
          <w:szCs w:val="24"/>
        </w:rPr>
      </w:pPr>
    </w:p>
    <w:p w:rsidR="002205F0" w:rsidRDefault="002205F0" w:rsidP="002D6B46">
      <w:pPr>
        <w:pStyle w:val="Sinespaciado"/>
        <w:jc w:val="both"/>
        <w:rPr>
          <w:rFonts w:ascii="Arial" w:hAnsi="Arial" w:cs="Arial"/>
          <w:szCs w:val="24"/>
        </w:rPr>
      </w:pPr>
    </w:p>
    <w:p w:rsidR="002D6B46" w:rsidRDefault="002D6B46" w:rsidP="002D6B46">
      <w:pPr>
        <w:pStyle w:val="Sinespaciado"/>
        <w:jc w:val="both"/>
        <w:rPr>
          <w:rFonts w:ascii="Arial" w:hAnsi="Arial" w:cs="Arial"/>
          <w:szCs w:val="24"/>
        </w:rPr>
      </w:pPr>
    </w:p>
    <w:p w:rsidR="002D6B46" w:rsidRDefault="002D6B46" w:rsidP="002D6B46">
      <w:pPr>
        <w:pStyle w:val="Sinespaciado"/>
        <w:jc w:val="both"/>
        <w:rPr>
          <w:rFonts w:ascii="Arial" w:hAnsi="Arial" w:cs="Arial"/>
          <w:szCs w:val="24"/>
        </w:rPr>
      </w:pPr>
    </w:p>
    <w:p w:rsidR="002205F0" w:rsidRDefault="002205F0" w:rsidP="003E3065">
      <w:pPr>
        <w:pStyle w:val="Sinespaciado"/>
        <w:numPr>
          <w:ilvl w:val="0"/>
          <w:numId w:val="1"/>
        </w:numPr>
        <w:jc w:val="both"/>
        <w:rPr>
          <w:rFonts w:ascii="Arial" w:hAnsi="Arial" w:cs="Arial"/>
          <w:szCs w:val="24"/>
        </w:rPr>
      </w:pPr>
      <w:r>
        <w:rPr>
          <w:rFonts w:ascii="Arial" w:hAnsi="Arial" w:cs="Arial"/>
          <w:szCs w:val="24"/>
        </w:rPr>
        <w:t xml:space="preserve">Dictamen que presenta la Comisión de Regidores de Hacienda y Planeación, para la baja de diversos </w:t>
      </w:r>
      <w:r w:rsidR="003E3065" w:rsidRPr="003E3065">
        <w:rPr>
          <w:rFonts w:ascii="Arial" w:hAnsi="Arial" w:cs="Arial"/>
          <w:szCs w:val="24"/>
        </w:rPr>
        <w:t>Vehículos y Bienes</w:t>
      </w:r>
      <w:r>
        <w:rPr>
          <w:rFonts w:ascii="Arial" w:hAnsi="Arial" w:cs="Arial"/>
          <w:szCs w:val="24"/>
        </w:rPr>
        <w:t xml:space="preserve"> del Municipio.</w:t>
      </w:r>
    </w:p>
    <w:p w:rsidR="000C5187" w:rsidRDefault="000C5187" w:rsidP="000C5187">
      <w:pPr>
        <w:pStyle w:val="Sinespaciado"/>
        <w:ind w:left="720"/>
        <w:jc w:val="both"/>
        <w:rPr>
          <w:rFonts w:ascii="Arial" w:hAnsi="Arial" w:cs="Arial"/>
          <w:szCs w:val="24"/>
        </w:rPr>
      </w:pPr>
    </w:p>
    <w:p w:rsidR="005F427A" w:rsidRDefault="000C5187" w:rsidP="003E3065">
      <w:pPr>
        <w:pStyle w:val="Sinespaciado"/>
        <w:numPr>
          <w:ilvl w:val="0"/>
          <w:numId w:val="1"/>
        </w:numPr>
        <w:jc w:val="both"/>
        <w:rPr>
          <w:rFonts w:ascii="Arial" w:hAnsi="Arial" w:cs="Arial"/>
          <w:szCs w:val="24"/>
        </w:rPr>
      </w:pPr>
      <w:r>
        <w:rPr>
          <w:rFonts w:ascii="Arial" w:hAnsi="Arial" w:cs="Arial"/>
          <w:szCs w:val="24"/>
        </w:rPr>
        <w:t xml:space="preserve">Dictamen que presenta la Comisión de Regidores de Hacienda y Planeación, </w:t>
      </w:r>
      <w:r w:rsidR="003E3065" w:rsidRPr="003E3065">
        <w:rPr>
          <w:rFonts w:ascii="Arial" w:hAnsi="Arial" w:cs="Arial"/>
          <w:szCs w:val="24"/>
        </w:rPr>
        <w:t xml:space="preserve">para otorgar Autorización a la Administración Pública Municipal, para que se entregue en Comodato el bien inmueble Centro de </w:t>
      </w:r>
      <w:proofErr w:type="spellStart"/>
      <w:r w:rsidR="003E3065" w:rsidRPr="003E3065">
        <w:rPr>
          <w:rFonts w:ascii="Arial" w:hAnsi="Arial" w:cs="Arial"/>
          <w:szCs w:val="24"/>
        </w:rPr>
        <w:t>Equinoterapia</w:t>
      </w:r>
      <w:proofErr w:type="spellEnd"/>
      <w:r w:rsidR="003E3065" w:rsidRPr="003E3065">
        <w:rPr>
          <w:rFonts w:ascii="Arial" w:hAnsi="Arial" w:cs="Arial"/>
          <w:szCs w:val="24"/>
        </w:rPr>
        <w:t xml:space="preserve"> y firme convenio de apoyo con la Universidad Autónoma de Chihuahua, con una vigencia hasta el 4 de octubre de 2022</w:t>
      </w:r>
      <w:r>
        <w:rPr>
          <w:rFonts w:ascii="Arial" w:hAnsi="Arial" w:cs="Arial"/>
          <w:szCs w:val="24"/>
        </w:rPr>
        <w:t>.</w:t>
      </w:r>
    </w:p>
    <w:p w:rsidR="005F427A" w:rsidRPr="005F427A" w:rsidRDefault="005F427A" w:rsidP="005F427A">
      <w:pPr>
        <w:pStyle w:val="Sinespaciado"/>
        <w:jc w:val="both"/>
        <w:rPr>
          <w:rFonts w:ascii="Arial" w:hAnsi="Arial" w:cs="Arial"/>
          <w:szCs w:val="24"/>
        </w:rPr>
      </w:pPr>
    </w:p>
    <w:p w:rsidR="002205F0" w:rsidRDefault="005F427A" w:rsidP="00CF2337">
      <w:pPr>
        <w:pStyle w:val="Sinespaciado"/>
        <w:numPr>
          <w:ilvl w:val="0"/>
          <w:numId w:val="1"/>
        </w:numPr>
        <w:jc w:val="both"/>
        <w:rPr>
          <w:rFonts w:ascii="Arial" w:hAnsi="Arial" w:cs="Arial"/>
          <w:szCs w:val="24"/>
        </w:rPr>
      </w:pPr>
      <w:r>
        <w:rPr>
          <w:rFonts w:ascii="Arial" w:hAnsi="Arial" w:cs="Arial"/>
          <w:szCs w:val="24"/>
        </w:rPr>
        <w:t>Dictamen</w:t>
      </w:r>
      <w:r w:rsidRPr="005F427A">
        <w:t xml:space="preserve"> </w:t>
      </w:r>
      <w:r w:rsidRPr="005F427A">
        <w:rPr>
          <w:rFonts w:ascii="Arial" w:hAnsi="Arial" w:cs="Arial"/>
          <w:szCs w:val="24"/>
        </w:rPr>
        <w:t>que presentan las Comisiones Unidas de Regidores de</w:t>
      </w:r>
      <w:r w:rsidRPr="005F427A">
        <w:t xml:space="preserve"> </w:t>
      </w:r>
      <w:r w:rsidRPr="005F427A">
        <w:rPr>
          <w:rFonts w:ascii="Arial" w:hAnsi="Arial" w:cs="Arial"/>
          <w:szCs w:val="24"/>
        </w:rPr>
        <w:t>Gobernación y Cultura</w:t>
      </w:r>
      <w:r>
        <w:rPr>
          <w:rFonts w:ascii="Arial" w:hAnsi="Arial" w:cs="Arial"/>
          <w:szCs w:val="24"/>
        </w:rPr>
        <w:t xml:space="preserve">, relativo a la </w:t>
      </w:r>
      <w:r w:rsidR="003E3065">
        <w:rPr>
          <w:rFonts w:ascii="Arial" w:hAnsi="Arial" w:cs="Arial"/>
          <w:szCs w:val="24"/>
        </w:rPr>
        <w:t>reforma de</w:t>
      </w:r>
      <w:r w:rsidRPr="005F427A">
        <w:rPr>
          <w:rFonts w:ascii="Arial" w:hAnsi="Arial" w:cs="Arial"/>
          <w:szCs w:val="24"/>
        </w:rPr>
        <w:t xml:space="preserve">l Acuerdo de Creación y </w:t>
      </w:r>
      <w:r w:rsidR="00953944">
        <w:rPr>
          <w:rFonts w:ascii="Arial" w:hAnsi="Arial" w:cs="Arial"/>
          <w:szCs w:val="24"/>
        </w:rPr>
        <w:t xml:space="preserve">al </w:t>
      </w:r>
      <w:r w:rsidRPr="005F427A">
        <w:rPr>
          <w:rFonts w:ascii="Arial" w:hAnsi="Arial" w:cs="Arial"/>
          <w:szCs w:val="24"/>
        </w:rPr>
        <w:t>Estatuto Orgánico</w:t>
      </w:r>
      <w:r w:rsidR="00953944">
        <w:rPr>
          <w:rFonts w:ascii="Arial" w:hAnsi="Arial" w:cs="Arial"/>
          <w:szCs w:val="24"/>
        </w:rPr>
        <w:t>,</w:t>
      </w:r>
      <w:r w:rsidRPr="005F427A">
        <w:rPr>
          <w:rFonts w:ascii="Arial" w:hAnsi="Arial" w:cs="Arial"/>
          <w:szCs w:val="24"/>
        </w:rPr>
        <w:t xml:space="preserve"> ambos del Instituto de Cultura del Municipio de Chihuahua</w:t>
      </w:r>
      <w:r>
        <w:rPr>
          <w:rFonts w:ascii="Arial" w:hAnsi="Arial" w:cs="Arial"/>
          <w:szCs w:val="24"/>
        </w:rPr>
        <w:t>.</w:t>
      </w:r>
    </w:p>
    <w:p w:rsidR="00CF2337" w:rsidRPr="00CF2337" w:rsidRDefault="00CF2337" w:rsidP="00CF2337">
      <w:pPr>
        <w:pStyle w:val="Sinespaciado"/>
        <w:jc w:val="both"/>
        <w:rPr>
          <w:rFonts w:ascii="Arial" w:hAnsi="Arial" w:cs="Arial"/>
          <w:szCs w:val="24"/>
        </w:rPr>
      </w:pPr>
    </w:p>
    <w:p w:rsidR="00CF2337" w:rsidRDefault="002205F0" w:rsidP="00451C5C">
      <w:pPr>
        <w:pStyle w:val="Sinespaciado"/>
        <w:numPr>
          <w:ilvl w:val="0"/>
          <w:numId w:val="1"/>
        </w:numPr>
        <w:jc w:val="both"/>
        <w:rPr>
          <w:rFonts w:ascii="Arial" w:hAnsi="Arial" w:cs="Arial"/>
          <w:szCs w:val="24"/>
        </w:rPr>
      </w:pPr>
      <w:r>
        <w:rPr>
          <w:rFonts w:ascii="Arial" w:hAnsi="Arial" w:cs="Arial"/>
          <w:szCs w:val="24"/>
        </w:rPr>
        <w:t>Dictamen que presentan las Comisiones Unidas de Regidores de Gobernación y Seguridad Pública, relativo</w:t>
      </w:r>
      <w:r w:rsidRPr="002205F0">
        <w:rPr>
          <w:rFonts w:ascii="Arial" w:hAnsi="Arial" w:cs="Arial"/>
          <w:szCs w:val="24"/>
        </w:rPr>
        <w:t xml:space="preserve"> a la reforma del Bando de Policía y Gobierno del Municipio de Chihuahua, </w:t>
      </w:r>
      <w:r>
        <w:rPr>
          <w:rFonts w:ascii="Arial" w:hAnsi="Arial" w:cs="Arial"/>
          <w:szCs w:val="24"/>
        </w:rPr>
        <w:t xml:space="preserve">para incluir el capítulo </w:t>
      </w:r>
      <w:r w:rsidR="00855F68">
        <w:rPr>
          <w:rFonts w:ascii="Arial" w:hAnsi="Arial" w:cs="Arial"/>
          <w:szCs w:val="24"/>
        </w:rPr>
        <w:t>de</w:t>
      </w:r>
      <w:r w:rsidRPr="002205F0">
        <w:rPr>
          <w:rFonts w:ascii="Arial" w:hAnsi="Arial" w:cs="Arial"/>
          <w:szCs w:val="24"/>
        </w:rPr>
        <w:t xml:space="preserve"> </w:t>
      </w:r>
      <w:r w:rsidR="00855F68">
        <w:rPr>
          <w:rFonts w:ascii="Arial" w:hAnsi="Arial" w:cs="Arial"/>
          <w:szCs w:val="24"/>
        </w:rPr>
        <w:t>“</w:t>
      </w:r>
      <w:r w:rsidRPr="002205F0">
        <w:rPr>
          <w:rFonts w:ascii="Arial" w:hAnsi="Arial" w:cs="Arial"/>
          <w:szCs w:val="24"/>
        </w:rPr>
        <w:t>Procedimiento Digital</w:t>
      </w:r>
      <w:r w:rsidR="00855F68">
        <w:rPr>
          <w:rFonts w:ascii="Arial" w:hAnsi="Arial" w:cs="Arial"/>
          <w:szCs w:val="24"/>
        </w:rPr>
        <w:t>”</w:t>
      </w:r>
      <w:r w:rsidR="00CF2337">
        <w:rPr>
          <w:rFonts w:ascii="Arial" w:hAnsi="Arial" w:cs="Arial"/>
          <w:szCs w:val="24"/>
        </w:rPr>
        <w:t>.</w:t>
      </w:r>
    </w:p>
    <w:p w:rsidR="00451C5C" w:rsidRPr="00451C5C" w:rsidRDefault="00451C5C" w:rsidP="00451C5C">
      <w:pPr>
        <w:pStyle w:val="Sinespaciado"/>
        <w:jc w:val="both"/>
        <w:rPr>
          <w:rFonts w:ascii="Arial" w:hAnsi="Arial" w:cs="Arial"/>
          <w:szCs w:val="24"/>
        </w:rPr>
      </w:pPr>
    </w:p>
    <w:p w:rsidR="002205F0" w:rsidRDefault="00CF2337" w:rsidP="002205F0">
      <w:pPr>
        <w:pStyle w:val="Sinespaciado"/>
        <w:numPr>
          <w:ilvl w:val="0"/>
          <w:numId w:val="1"/>
        </w:numPr>
        <w:jc w:val="both"/>
        <w:rPr>
          <w:rFonts w:ascii="Arial" w:hAnsi="Arial" w:cs="Arial"/>
          <w:szCs w:val="24"/>
        </w:rPr>
      </w:pPr>
      <w:r>
        <w:rPr>
          <w:rFonts w:ascii="Arial" w:hAnsi="Arial" w:cs="Arial"/>
          <w:szCs w:val="24"/>
        </w:rPr>
        <w:t>Dictamen que presenta la Comisión de Regidores de Mujer, Familia y Derechos</w:t>
      </w:r>
      <w:r w:rsidR="00451C5C">
        <w:rPr>
          <w:rFonts w:ascii="Arial" w:hAnsi="Arial" w:cs="Arial"/>
          <w:szCs w:val="24"/>
        </w:rPr>
        <w:t>, relativo a la fecha de entrega del Premio a las Mujeres Ejemplares</w:t>
      </w:r>
      <w:r w:rsidR="002205F0">
        <w:rPr>
          <w:rFonts w:ascii="Arial" w:hAnsi="Arial" w:cs="Arial"/>
          <w:szCs w:val="24"/>
        </w:rPr>
        <w:t xml:space="preserve"> </w:t>
      </w:r>
      <w:r w:rsidR="00451C5C">
        <w:rPr>
          <w:rFonts w:ascii="Arial" w:hAnsi="Arial" w:cs="Arial"/>
          <w:szCs w:val="24"/>
        </w:rPr>
        <w:t>del Municipio de Chihuahua.</w:t>
      </w:r>
    </w:p>
    <w:p w:rsidR="000C5187" w:rsidRPr="000C5187" w:rsidRDefault="000C5187" w:rsidP="000C5187">
      <w:pPr>
        <w:pStyle w:val="Sinespaciado"/>
        <w:jc w:val="both"/>
        <w:rPr>
          <w:rFonts w:ascii="Arial" w:hAnsi="Arial" w:cs="Arial"/>
          <w:szCs w:val="24"/>
        </w:rPr>
      </w:pPr>
    </w:p>
    <w:p w:rsidR="00831D70" w:rsidRDefault="006E32B4" w:rsidP="00831D70">
      <w:pPr>
        <w:pStyle w:val="Sinespaciado"/>
        <w:numPr>
          <w:ilvl w:val="0"/>
          <w:numId w:val="1"/>
        </w:numPr>
        <w:jc w:val="both"/>
        <w:rPr>
          <w:rFonts w:ascii="Arial" w:hAnsi="Arial" w:cs="Arial"/>
          <w:szCs w:val="24"/>
        </w:rPr>
      </w:pPr>
      <w:r>
        <w:rPr>
          <w:rFonts w:ascii="Arial" w:hAnsi="Arial" w:cs="Arial"/>
          <w:szCs w:val="24"/>
        </w:rPr>
        <w:t xml:space="preserve">Punto de Acuerdo para otorgar el Servicio Médico Vitalicio a 33 víctimas del accidente ocurrido el 5 de </w:t>
      </w:r>
      <w:r w:rsidR="002205F0">
        <w:rPr>
          <w:rFonts w:ascii="Arial" w:hAnsi="Arial" w:cs="Arial"/>
          <w:szCs w:val="24"/>
        </w:rPr>
        <w:t>octubre</w:t>
      </w:r>
      <w:r>
        <w:rPr>
          <w:rFonts w:ascii="Arial" w:hAnsi="Arial" w:cs="Arial"/>
          <w:szCs w:val="24"/>
        </w:rPr>
        <w:t xml:space="preserve"> de 2013, en término de los convenios aprobados en el año 2017, conforme se establece en el párrafo segundo del artículo primero de</w:t>
      </w:r>
      <w:r w:rsidRPr="006E32B4">
        <w:rPr>
          <w:rFonts w:ascii="Arial" w:hAnsi="Arial" w:cs="Arial"/>
          <w:szCs w:val="24"/>
        </w:rPr>
        <w:t xml:space="preserve"> </w:t>
      </w:r>
      <w:r>
        <w:rPr>
          <w:rFonts w:ascii="Arial" w:hAnsi="Arial" w:cs="Arial"/>
          <w:szCs w:val="24"/>
        </w:rPr>
        <w:t>la Ley del Instituto Municipal de Pensiones.</w:t>
      </w:r>
    </w:p>
    <w:p w:rsidR="00C94726" w:rsidRDefault="00C94726" w:rsidP="00C94726">
      <w:pPr>
        <w:pStyle w:val="Sinespaciado"/>
        <w:ind w:left="720"/>
        <w:jc w:val="both"/>
        <w:rPr>
          <w:rFonts w:ascii="Arial" w:hAnsi="Arial" w:cs="Arial"/>
          <w:szCs w:val="24"/>
        </w:rPr>
      </w:pPr>
    </w:p>
    <w:p w:rsidR="00451C5C" w:rsidRDefault="00C94726" w:rsidP="00451C5C">
      <w:pPr>
        <w:pStyle w:val="Sinespaciado"/>
        <w:numPr>
          <w:ilvl w:val="0"/>
          <w:numId w:val="1"/>
        </w:numPr>
        <w:jc w:val="both"/>
        <w:rPr>
          <w:rFonts w:ascii="Arial" w:hAnsi="Arial" w:cs="Arial"/>
          <w:szCs w:val="24"/>
        </w:rPr>
      </w:pPr>
      <w:r w:rsidRPr="00C94726">
        <w:rPr>
          <w:rFonts w:ascii="Arial" w:hAnsi="Arial" w:cs="Arial"/>
          <w:szCs w:val="24"/>
        </w:rPr>
        <w:t xml:space="preserve">Punto de Acuerdo que presenta la Comisión Especial de Premiación, para la aprobación de la </w:t>
      </w:r>
      <w:r w:rsidRPr="00C44B04">
        <w:rPr>
          <w:rFonts w:ascii="Arial" w:hAnsi="Arial" w:cs="Arial"/>
          <w:szCs w:val="24"/>
        </w:rPr>
        <w:t>Convocatoria para la entrega del Premio Municipal del Cuidado al Medio Ambiente del Municipio de</w:t>
      </w:r>
      <w:r w:rsidRPr="00C94726">
        <w:rPr>
          <w:rFonts w:ascii="Arial" w:hAnsi="Arial" w:cs="Arial"/>
          <w:szCs w:val="24"/>
        </w:rPr>
        <w:t xml:space="preserve"> Chihuahua</w:t>
      </w:r>
      <w:r>
        <w:rPr>
          <w:rFonts w:ascii="Arial" w:hAnsi="Arial" w:cs="Arial"/>
          <w:szCs w:val="24"/>
        </w:rPr>
        <w:t>.</w:t>
      </w:r>
    </w:p>
    <w:p w:rsidR="00451C5C" w:rsidRPr="00451C5C" w:rsidRDefault="00451C5C" w:rsidP="00451C5C">
      <w:pPr>
        <w:pStyle w:val="Sinespaciado"/>
        <w:jc w:val="both"/>
        <w:rPr>
          <w:rFonts w:ascii="Arial" w:hAnsi="Arial" w:cs="Arial"/>
          <w:szCs w:val="24"/>
        </w:rPr>
      </w:pPr>
    </w:p>
    <w:p w:rsidR="00451C5C" w:rsidRDefault="00451C5C" w:rsidP="007E6C2E">
      <w:pPr>
        <w:pStyle w:val="Sinespaciado"/>
        <w:numPr>
          <w:ilvl w:val="0"/>
          <w:numId w:val="1"/>
        </w:numPr>
        <w:jc w:val="both"/>
        <w:rPr>
          <w:rFonts w:ascii="Arial" w:hAnsi="Arial" w:cs="Arial"/>
          <w:szCs w:val="24"/>
        </w:rPr>
      </w:pPr>
      <w:r>
        <w:rPr>
          <w:rFonts w:ascii="Arial" w:hAnsi="Arial" w:cs="Arial"/>
          <w:szCs w:val="24"/>
        </w:rPr>
        <w:t xml:space="preserve">Punto de Acuerdo que presentan las Comisiones Unidas de </w:t>
      </w:r>
      <w:r w:rsidR="007E6C2E" w:rsidRPr="007E6C2E">
        <w:rPr>
          <w:rFonts w:ascii="Arial" w:hAnsi="Arial" w:cs="Arial"/>
          <w:szCs w:val="24"/>
        </w:rPr>
        <w:t>Seguridad Pública y Juventud</w:t>
      </w:r>
      <w:r>
        <w:rPr>
          <w:rFonts w:ascii="Arial" w:hAnsi="Arial" w:cs="Arial"/>
          <w:szCs w:val="24"/>
        </w:rPr>
        <w:t>, para Exhortar al</w:t>
      </w:r>
      <w:r w:rsidR="006D0FA8">
        <w:rPr>
          <w:rFonts w:ascii="Arial" w:hAnsi="Arial" w:cs="Arial"/>
          <w:szCs w:val="24"/>
        </w:rPr>
        <w:t xml:space="preserve"> Titular  de la Secretaría de Educación y Deporte, a través del titular del Poder Ejecutivo del Estado de Chihuahua, para que establezca un enlace permanente con facultades de mando y dirección</w:t>
      </w:r>
      <w:r w:rsidR="00A401DC">
        <w:rPr>
          <w:rFonts w:ascii="Arial" w:hAnsi="Arial" w:cs="Arial"/>
          <w:szCs w:val="24"/>
        </w:rPr>
        <w:t>,</w:t>
      </w:r>
      <w:r w:rsidR="006D0FA8">
        <w:rPr>
          <w:rFonts w:ascii="Arial" w:hAnsi="Arial" w:cs="Arial"/>
          <w:szCs w:val="24"/>
        </w:rPr>
        <w:t xml:space="preserve"> entre la Secretaría de Educación del Estado de Chihuahua, el H. Ayuntamiento del Municipio de Chihuahua, las áreas de Seguridad Pública y demás Asociaciones de la Sociedad Civil, que trabajen en el tema de</w:t>
      </w:r>
      <w:r>
        <w:rPr>
          <w:rFonts w:ascii="Arial" w:hAnsi="Arial" w:cs="Arial"/>
          <w:szCs w:val="24"/>
        </w:rPr>
        <w:t xml:space="preserve"> Prevención </w:t>
      </w:r>
      <w:r w:rsidR="00A401DC">
        <w:rPr>
          <w:rFonts w:ascii="Arial" w:hAnsi="Arial" w:cs="Arial"/>
          <w:szCs w:val="24"/>
        </w:rPr>
        <w:t xml:space="preserve"> y S</w:t>
      </w:r>
      <w:r w:rsidR="006D0FA8">
        <w:rPr>
          <w:rFonts w:ascii="Arial" w:hAnsi="Arial" w:cs="Arial"/>
          <w:szCs w:val="24"/>
        </w:rPr>
        <w:t>eguimiento</w:t>
      </w:r>
      <w:r w:rsidR="00A401DC">
        <w:rPr>
          <w:rFonts w:ascii="Arial" w:hAnsi="Arial" w:cs="Arial"/>
          <w:szCs w:val="24"/>
        </w:rPr>
        <w:t xml:space="preserve"> de menores Infractores</w:t>
      </w:r>
      <w:r>
        <w:rPr>
          <w:rFonts w:ascii="Arial" w:hAnsi="Arial" w:cs="Arial"/>
          <w:szCs w:val="24"/>
        </w:rPr>
        <w:t>.</w:t>
      </w:r>
    </w:p>
    <w:p w:rsidR="006E7B6A" w:rsidRDefault="006E7B6A" w:rsidP="006E7B6A">
      <w:pPr>
        <w:pStyle w:val="Sinespaciado"/>
        <w:jc w:val="both"/>
        <w:rPr>
          <w:rFonts w:ascii="Arial" w:hAnsi="Arial" w:cs="Arial"/>
          <w:szCs w:val="24"/>
        </w:rPr>
      </w:pPr>
    </w:p>
    <w:p w:rsidR="002D6B46" w:rsidRPr="002D6B46" w:rsidRDefault="002D6B46" w:rsidP="002D6B46">
      <w:pPr>
        <w:pStyle w:val="Sinespaciado"/>
        <w:numPr>
          <w:ilvl w:val="0"/>
          <w:numId w:val="1"/>
        </w:numPr>
        <w:jc w:val="both"/>
        <w:rPr>
          <w:rFonts w:ascii="Arial" w:hAnsi="Arial" w:cs="Arial"/>
          <w:szCs w:val="24"/>
        </w:rPr>
      </w:pPr>
      <w:r>
        <w:rPr>
          <w:rFonts w:ascii="Arial" w:hAnsi="Arial" w:cs="Arial"/>
          <w:szCs w:val="24"/>
        </w:rPr>
        <w:t>Exhorto</w:t>
      </w:r>
      <w:r w:rsidR="006E7B6A">
        <w:rPr>
          <w:rFonts w:ascii="Arial" w:hAnsi="Arial" w:cs="Arial"/>
          <w:szCs w:val="24"/>
        </w:rPr>
        <w:t xml:space="preserve"> </w:t>
      </w:r>
      <w:r w:rsidR="006E7B6A" w:rsidRPr="006E7B6A">
        <w:rPr>
          <w:rFonts w:ascii="Arial" w:hAnsi="Arial" w:cs="Arial"/>
          <w:szCs w:val="24"/>
        </w:rPr>
        <w:t xml:space="preserve">que presentan Regidores del Ayuntamiento, </w:t>
      </w:r>
      <w:r>
        <w:rPr>
          <w:rFonts w:ascii="Arial" w:hAnsi="Arial" w:cs="Arial"/>
          <w:szCs w:val="24"/>
        </w:rPr>
        <w:t>relativo</w:t>
      </w:r>
      <w:r w:rsidR="006E7B6A">
        <w:rPr>
          <w:rFonts w:ascii="Arial" w:hAnsi="Arial" w:cs="Arial"/>
          <w:szCs w:val="24"/>
        </w:rPr>
        <w:t xml:space="preserve"> al Programa de Becas de Excelencia Académica y de Transporte, que lleva a cabo la Dirección de Desarrollo Humano y Educación.</w:t>
      </w:r>
    </w:p>
    <w:p w:rsidR="00C94726" w:rsidRPr="00C94726" w:rsidRDefault="00C94726" w:rsidP="00C94726">
      <w:pPr>
        <w:pStyle w:val="Sinespaciado"/>
        <w:jc w:val="both"/>
        <w:rPr>
          <w:rFonts w:ascii="Arial" w:hAnsi="Arial" w:cs="Arial"/>
          <w:szCs w:val="24"/>
        </w:rPr>
      </w:pPr>
    </w:p>
    <w:p w:rsidR="00C94726" w:rsidRDefault="00C94726" w:rsidP="00C94726">
      <w:pPr>
        <w:pStyle w:val="Sinespaciado"/>
        <w:numPr>
          <w:ilvl w:val="0"/>
          <w:numId w:val="1"/>
        </w:numPr>
        <w:jc w:val="both"/>
        <w:rPr>
          <w:rFonts w:ascii="Arial" w:hAnsi="Arial" w:cs="Arial"/>
          <w:szCs w:val="24"/>
        </w:rPr>
      </w:pPr>
      <w:r>
        <w:rPr>
          <w:rFonts w:ascii="Arial" w:hAnsi="Arial" w:cs="Arial"/>
          <w:szCs w:val="24"/>
        </w:rPr>
        <w:t>Punto de Acuerdo para declarar Recinto Oficial el Salón 12 de Octubre del Palacio Municipal, para</w:t>
      </w:r>
      <w:r w:rsidRPr="00C94726">
        <w:t xml:space="preserve"> </w:t>
      </w:r>
      <w:r>
        <w:rPr>
          <w:rFonts w:ascii="Arial" w:hAnsi="Arial" w:cs="Arial"/>
          <w:bCs/>
          <w:color w:val="000000"/>
        </w:rPr>
        <w:t xml:space="preserve">llevar a cabo la </w:t>
      </w:r>
      <w:r w:rsidRPr="009A7612">
        <w:rPr>
          <w:rFonts w:ascii="Arial" w:hAnsi="Arial" w:cs="Arial"/>
          <w:bCs/>
          <w:color w:val="000000"/>
        </w:rPr>
        <w:t>entrega del Premio Municipal “Medalla al Mérito Ciudadano Benito Juárez"</w:t>
      </w:r>
      <w:r>
        <w:rPr>
          <w:rFonts w:ascii="Arial" w:hAnsi="Arial" w:cs="Arial"/>
          <w:bCs/>
          <w:color w:val="000000"/>
        </w:rPr>
        <w:t>,</w:t>
      </w:r>
      <w:r w:rsidR="00855F68">
        <w:rPr>
          <w:rFonts w:ascii="Arial" w:hAnsi="Arial" w:cs="Arial"/>
          <w:bCs/>
          <w:color w:val="000000"/>
        </w:rPr>
        <w:t xml:space="preserve"> el próximo 21 de marzo a las 11:3</w:t>
      </w:r>
      <w:r>
        <w:rPr>
          <w:rFonts w:ascii="Arial" w:hAnsi="Arial" w:cs="Arial"/>
          <w:bCs/>
          <w:color w:val="000000"/>
        </w:rPr>
        <w:t>0 horas.</w:t>
      </w:r>
    </w:p>
    <w:p w:rsidR="00C94726" w:rsidRDefault="00C94726"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Default="006E7B6A" w:rsidP="00C94726">
      <w:pPr>
        <w:pStyle w:val="Sinespaciado"/>
        <w:jc w:val="both"/>
        <w:rPr>
          <w:rFonts w:ascii="Arial" w:hAnsi="Arial" w:cs="Arial"/>
          <w:szCs w:val="24"/>
        </w:rPr>
      </w:pPr>
    </w:p>
    <w:p w:rsidR="006E7B6A" w:rsidRPr="00C94726" w:rsidRDefault="006E7B6A" w:rsidP="00C94726">
      <w:pPr>
        <w:pStyle w:val="Sinespaciado"/>
        <w:jc w:val="both"/>
        <w:rPr>
          <w:rFonts w:ascii="Arial" w:hAnsi="Arial" w:cs="Arial"/>
          <w:szCs w:val="24"/>
        </w:rPr>
      </w:pPr>
    </w:p>
    <w:p w:rsidR="00831D70" w:rsidRDefault="00831D70" w:rsidP="00831D70">
      <w:pPr>
        <w:pStyle w:val="Sinespaciado"/>
        <w:numPr>
          <w:ilvl w:val="0"/>
          <w:numId w:val="1"/>
        </w:numPr>
        <w:jc w:val="both"/>
        <w:rPr>
          <w:rFonts w:ascii="Arial" w:hAnsi="Arial" w:cs="Arial"/>
          <w:szCs w:val="24"/>
        </w:rPr>
      </w:pPr>
      <w:r>
        <w:rPr>
          <w:rFonts w:ascii="Arial" w:hAnsi="Arial" w:cs="Arial"/>
          <w:szCs w:val="24"/>
        </w:rPr>
        <w:t>Correspondencia:</w:t>
      </w:r>
    </w:p>
    <w:p w:rsidR="00247402" w:rsidRPr="00831D70" w:rsidRDefault="00247402" w:rsidP="00247402">
      <w:pPr>
        <w:pStyle w:val="Sinespaciado"/>
        <w:jc w:val="both"/>
        <w:rPr>
          <w:rFonts w:ascii="Arial" w:hAnsi="Arial" w:cs="Arial"/>
          <w:szCs w:val="24"/>
        </w:rPr>
      </w:pPr>
    </w:p>
    <w:p w:rsidR="00831D70" w:rsidRPr="0024102F" w:rsidRDefault="00831D70" w:rsidP="00D85692">
      <w:pPr>
        <w:pStyle w:val="Sinespaciado"/>
        <w:numPr>
          <w:ilvl w:val="0"/>
          <w:numId w:val="6"/>
        </w:numPr>
        <w:ind w:left="924" w:hanging="357"/>
        <w:jc w:val="both"/>
        <w:rPr>
          <w:rFonts w:ascii="Arial" w:hAnsi="Arial" w:cs="Arial"/>
          <w:szCs w:val="24"/>
        </w:rPr>
      </w:pPr>
      <w:r>
        <w:rPr>
          <w:rFonts w:ascii="Arial" w:hAnsi="Arial" w:cs="Arial"/>
          <w:szCs w:val="24"/>
        </w:rPr>
        <w:t xml:space="preserve">Oficio que envía la Oficial Mayor, Mtra. Verónica Estela </w:t>
      </w:r>
      <w:proofErr w:type="spellStart"/>
      <w:r>
        <w:rPr>
          <w:rFonts w:ascii="Arial" w:hAnsi="Arial" w:cs="Arial"/>
          <w:szCs w:val="24"/>
        </w:rPr>
        <w:t>Rodulfo</w:t>
      </w:r>
      <w:proofErr w:type="spellEnd"/>
      <w:r>
        <w:rPr>
          <w:rFonts w:ascii="Arial" w:hAnsi="Arial" w:cs="Arial"/>
          <w:szCs w:val="24"/>
        </w:rPr>
        <w:t xml:space="preserve"> Borunda, mediante el cual solicita autorización para la Constitución e Integración del Comité de Adquisiciones, Arrendamientos y Servicios del Municipio de Chihuahua y sus Lineamientos.</w:t>
      </w:r>
    </w:p>
    <w:p w:rsidR="00955E4D" w:rsidRPr="00D9579A" w:rsidRDefault="00955E4D" w:rsidP="0023190D">
      <w:pPr>
        <w:pStyle w:val="Default"/>
        <w:contextualSpacing/>
        <w:jc w:val="both"/>
        <w:rPr>
          <w:sz w:val="22"/>
          <w:szCs w:val="22"/>
          <w:lang w:eastAsia="es-MX"/>
        </w:rPr>
      </w:pPr>
    </w:p>
    <w:p w:rsidR="00953944" w:rsidRPr="006E7B6A" w:rsidRDefault="00ED24D9" w:rsidP="00953944">
      <w:pPr>
        <w:pStyle w:val="Default"/>
        <w:numPr>
          <w:ilvl w:val="0"/>
          <w:numId w:val="1"/>
        </w:numPr>
        <w:contextualSpacing/>
        <w:jc w:val="both"/>
        <w:rPr>
          <w:sz w:val="22"/>
          <w:szCs w:val="22"/>
        </w:rPr>
      </w:pPr>
      <w:r w:rsidRPr="00D9579A">
        <w:rPr>
          <w:sz w:val="22"/>
          <w:szCs w:val="22"/>
        </w:rPr>
        <w:t>Asuntos Generales:</w:t>
      </w:r>
    </w:p>
    <w:p w:rsidR="00277D26" w:rsidRDefault="00277D26" w:rsidP="00277D26">
      <w:pPr>
        <w:pStyle w:val="Default"/>
        <w:ind w:left="924"/>
        <w:contextualSpacing/>
        <w:jc w:val="both"/>
        <w:rPr>
          <w:sz w:val="22"/>
          <w:szCs w:val="22"/>
        </w:rPr>
      </w:pPr>
    </w:p>
    <w:p w:rsidR="00C94726" w:rsidRDefault="00277D26" w:rsidP="00C94726">
      <w:pPr>
        <w:pStyle w:val="Default"/>
        <w:numPr>
          <w:ilvl w:val="0"/>
          <w:numId w:val="2"/>
        </w:numPr>
        <w:ind w:left="924" w:hanging="357"/>
        <w:contextualSpacing/>
        <w:jc w:val="both"/>
        <w:rPr>
          <w:sz w:val="22"/>
          <w:szCs w:val="22"/>
        </w:rPr>
      </w:pPr>
      <w:r>
        <w:rPr>
          <w:sz w:val="22"/>
          <w:szCs w:val="22"/>
        </w:rPr>
        <w:t xml:space="preserve">     Mensaje de la Regidora </w:t>
      </w:r>
      <w:proofErr w:type="spellStart"/>
      <w:r>
        <w:rPr>
          <w:sz w:val="22"/>
          <w:szCs w:val="22"/>
        </w:rPr>
        <w:t>Nijta</w:t>
      </w:r>
      <w:proofErr w:type="spellEnd"/>
      <w:r>
        <w:rPr>
          <w:sz w:val="22"/>
          <w:szCs w:val="22"/>
        </w:rPr>
        <w:t xml:space="preserve"> Jose Leal Bejarano, con motivo de la conmemoración del Día Internacional de la Mujer.</w:t>
      </w:r>
      <w:bookmarkStart w:id="0" w:name="_GoBack"/>
      <w:bookmarkEnd w:id="0"/>
    </w:p>
    <w:p w:rsidR="00C94726" w:rsidRPr="00C94726" w:rsidRDefault="00C94726" w:rsidP="00C94726">
      <w:pPr>
        <w:pStyle w:val="Default"/>
        <w:contextualSpacing/>
        <w:jc w:val="both"/>
        <w:rPr>
          <w:sz w:val="22"/>
          <w:szCs w:val="22"/>
        </w:rPr>
      </w:pPr>
    </w:p>
    <w:p w:rsidR="00953944" w:rsidRDefault="00C94726" w:rsidP="00953944">
      <w:pPr>
        <w:pStyle w:val="Default"/>
        <w:numPr>
          <w:ilvl w:val="0"/>
          <w:numId w:val="2"/>
        </w:numPr>
        <w:ind w:left="924" w:hanging="357"/>
        <w:contextualSpacing/>
        <w:jc w:val="both"/>
        <w:rPr>
          <w:sz w:val="22"/>
          <w:szCs w:val="22"/>
        </w:rPr>
      </w:pPr>
      <w:r>
        <w:rPr>
          <w:sz w:val="22"/>
          <w:szCs w:val="22"/>
        </w:rPr>
        <w:t xml:space="preserve">     Propuesta que presenta la Regidora Minerva Correa Hinojosa, en relación a la nueva app de la tarjeta mí apoyo </w:t>
      </w:r>
      <w:r w:rsidR="00953944">
        <w:rPr>
          <w:sz w:val="22"/>
          <w:szCs w:val="22"/>
        </w:rPr>
        <w:t>mi</w:t>
      </w:r>
      <w:r>
        <w:rPr>
          <w:sz w:val="22"/>
          <w:szCs w:val="22"/>
        </w:rPr>
        <w:t xml:space="preserve"> bienestar.</w:t>
      </w:r>
    </w:p>
    <w:p w:rsidR="00953944" w:rsidRPr="00953944" w:rsidRDefault="00953944" w:rsidP="00953944">
      <w:pPr>
        <w:pStyle w:val="Default"/>
        <w:contextualSpacing/>
        <w:jc w:val="both"/>
        <w:rPr>
          <w:sz w:val="22"/>
          <w:szCs w:val="22"/>
        </w:rPr>
      </w:pPr>
    </w:p>
    <w:p w:rsidR="00953944" w:rsidRPr="008F460E" w:rsidRDefault="00953944" w:rsidP="00D85692">
      <w:pPr>
        <w:pStyle w:val="Default"/>
        <w:numPr>
          <w:ilvl w:val="0"/>
          <w:numId w:val="2"/>
        </w:numPr>
        <w:ind w:left="924" w:hanging="357"/>
        <w:contextualSpacing/>
        <w:jc w:val="both"/>
        <w:rPr>
          <w:sz w:val="22"/>
          <w:szCs w:val="22"/>
        </w:rPr>
      </w:pPr>
      <w:r>
        <w:rPr>
          <w:sz w:val="22"/>
          <w:szCs w:val="22"/>
        </w:rPr>
        <w:t xml:space="preserve">      Mensaje</w:t>
      </w:r>
      <w:r w:rsidR="00E54853">
        <w:rPr>
          <w:sz w:val="22"/>
          <w:szCs w:val="22"/>
        </w:rPr>
        <w:t xml:space="preserve"> de</w:t>
      </w:r>
      <w:r>
        <w:rPr>
          <w:sz w:val="22"/>
          <w:szCs w:val="22"/>
        </w:rPr>
        <w:t xml:space="preserve"> </w:t>
      </w:r>
      <w:r w:rsidR="00E54853">
        <w:rPr>
          <w:sz w:val="22"/>
          <w:szCs w:val="22"/>
        </w:rPr>
        <w:t xml:space="preserve">la Fracción Edilicia Independiente, </w:t>
      </w:r>
      <w:r>
        <w:rPr>
          <w:sz w:val="22"/>
          <w:szCs w:val="22"/>
        </w:rPr>
        <w:t>con motivo de la conmemoración del Día Internacional de la Mujer.</w:t>
      </w:r>
    </w:p>
    <w:p w:rsidR="00273CDF" w:rsidRDefault="00F639DB" w:rsidP="00797571">
      <w:pPr>
        <w:pStyle w:val="Default"/>
        <w:ind w:left="360"/>
        <w:contextualSpacing/>
        <w:jc w:val="both"/>
        <w:rPr>
          <w:sz w:val="22"/>
          <w:szCs w:val="22"/>
        </w:rPr>
      </w:pPr>
      <w:r>
        <w:rPr>
          <w:sz w:val="22"/>
          <w:szCs w:val="22"/>
        </w:rPr>
        <w:t xml:space="preserve"> </w:t>
      </w:r>
    </w:p>
    <w:p w:rsidR="00273CDF" w:rsidRDefault="00273CDF" w:rsidP="00273CDF">
      <w:pPr>
        <w:pStyle w:val="Default"/>
        <w:ind w:left="360"/>
        <w:contextualSpacing/>
        <w:jc w:val="center"/>
        <w:rPr>
          <w:sz w:val="22"/>
          <w:szCs w:val="22"/>
        </w:rPr>
      </w:pPr>
    </w:p>
    <w:p w:rsidR="00FA67F7" w:rsidRPr="00CA2E0E" w:rsidRDefault="00210836" w:rsidP="00273CDF">
      <w:pPr>
        <w:pStyle w:val="Default"/>
        <w:ind w:left="360"/>
        <w:contextualSpacing/>
        <w:jc w:val="center"/>
        <w:rPr>
          <w:sz w:val="22"/>
          <w:szCs w:val="22"/>
        </w:rPr>
      </w:pPr>
      <w:r w:rsidRPr="00CA2E0E">
        <w:rPr>
          <w:sz w:val="22"/>
          <w:szCs w:val="22"/>
        </w:rPr>
        <w:t>Atentamente</w:t>
      </w: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Pr="00CA2E0E" w:rsidRDefault="002406D1" w:rsidP="00A72F3D">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87DA5" w:rsidRPr="00CA2E0E" w:rsidSect="00247402">
      <w:headerReference w:type="default" r:id="rId8"/>
      <w:footerReference w:type="default" r:id="rId9"/>
      <w:pgSz w:w="12240" w:h="15840"/>
      <w:pgMar w:top="794" w:right="720" w:bottom="720" w:left="1134" w:header="5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449" w:rsidRDefault="00540449">
      <w:pPr>
        <w:spacing w:after="0" w:line="240" w:lineRule="auto"/>
      </w:pPr>
      <w:r>
        <w:separator/>
      </w:r>
    </w:p>
  </w:endnote>
  <w:endnote w:type="continuationSeparator" w:id="0">
    <w:p w:rsidR="00540449" w:rsidRDefault="00540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449" w:rsidRDefault="00540449">
      <w:pPr>
        <w:spacing w:after="0" w:line="240" w:lineRule="auto"/>
      </w:pPr>
      <w:r>
        <w:separator/>
      </w:r>
    </w:p>
  </w:footnote>
  <w:footnote w:type="continuationSeparator" w:id="0">
    <w:p w:rsidR="00540449" w:rsidRDefault="005404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Default="008703D1" w:rsidP="00B45DCB">
    <w:pPr>
      <w:pStyle w:val="Encabezado"/>
      <w:jc w:val="right"/>
      <w:rPr>
        <w:rFonts w:ascii="Arial" w:hAnsi="Arial" w:cs="Arial"/>
        <w:b/>
      </w:rPr>
    </w:pPr>
    <w:r w:rsidRPr="00D87840">
      <w:rPr>
        <w:rFonts w:ascii="Arial" w:hAnsi="Arial" w:cs="Arial"/>
        <w:b/>
      </w:rPr>
      <w:t xml:space="preserve">S.O. </w:t>
    </w:r>
    <w:r w:rsidR="00247402">
      <w:rPr>
        <w:rFonts w:ascii="Arial" w:hAnsi="Arial" w:cs="Arial"/>
        <w:b/>
      </w:rPr>
      <w:t>5</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57151065"/>
    <w:multiLevelType w:val="hybridMultilevel"/>
    <w:tmpl w:val="2814E5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490"/>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0125"/>
    <w:rsid w:val="000A1216"/>
    <w:rsid w:val="000A130D"/>
    <w:rsid w:val="000A1771"/>
    <w:rsid w:val="000A2AF5"/>
    <w:rsid w:val="000A3703"/>
    <w:rsid w:val="000A3875"/>
    <w:rsid w:val="000A3996"/>
    <w:rsid w:val="000A4674"/>
    <w:rsid w:val="000A46BD"/>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5187"/>
    <w:rsid w:val="000C654B"/>
    <w:rsid w:val="000C6A37"/>
    <w:rsid w:val="000C6C83"/>
    <w:rsid w:val="000C6F2B"/>
    <w:rsid w:val="000C75D0"/>
    <w:rsid w:val="000C75DE"/>
    <w:rsid w:val="000C760C"/>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787"/>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6F34"/>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05F0"/>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47402"/>
    <w:rsid w:val="00251556"/>
    <w:rsid w:val="002526C2"/>
    <w:rsid w:val="002537A4"/>
    <w:rsid w:val="00255C48"/>
    <w:rsid w:val="00256204"/>
    <w:rsid w:val="00256302"/>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D26"/>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B3F"/>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6B46"/>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04C"/>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065"/>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1C5C"/>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588E"/>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6AC"/>
    <w:rsid w:val="004B6713"/>
    <w:rsid w:val="004B6FC9"/>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449"/>
    <w:rsid w:val="00540D41"/>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63A4"/>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27A"/>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F46"/>
    <w:rsid w:val="006841E0"/>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5C08"/>
    <w:rsid w:val="006C67AB"/>
    <w:rsid w:val="006C757B"/>
    <w:rsid w:val="006C7D7A"/>
    <w:rsid w:val="006D009B"/>
    <w:rsid w:val="006D0C7F"/>
    <w:rsid w:val="006D0FA8"/>
    <w:rsid w:val="006D13F9"/>
    <w:rsid w:val="006D2E11"/>
    <w:rsid w:val="006D2E6B"/>
    <w:rsid w:val="006D3753"/>
    <w:rsid w:val="006D3BA9"/>
    <w:rsid w:val="006D3C2C"/>
    <w:rsid w:val="006D3C58"/>
    <w:rsid w:val="006D5552"/>
    <w:rsid w:val="006D5987"/>
    <w:rsid w:val="006D6270"/>
    <w:rsid w:val="006D68D2"/>
    <w:rsid w:val="006D7712"/>
    <w:rsid w:val="006D7EA2"/>
    <w:rsid w:val="006E0121"/>
    <w:rsid w:val="006E026E"/>
    <w:rsid w:val="006E0794"/>
    <w:rsid w:val="006E0C38"/>
    <w:rsid w:val="006E32B4"/>
    <w:rsid w:val="006E394A"/>
    <w:rsid w:val="006E3A8A"/>
    <w:rsid w:val="006E447A"/>
    <w:rsid w:val="006E4EAB"/>
    <w:rsid w:val="006E5818"/>
    <w:rsid w:val="006E5896"/>
    <w:rsid w:val="006E5CBD"/>
    <w:rsid w:val="006E5FFD"/>
    <w:rsid w:val="006E679E"/>
    <w:rsid w:val="006E6D44"/>
    <w:rsid w:val="006E70AB"/>
    <w:rsid w:val="006E769C"/>
    <w:rsid w:val="006E77F1"/>
    <w:rsid w:val="006E7B6A"/>
    <w:rsid w:val="006E7C2E"/>
    <w:rsid w:val="006F0CAF"/>
    <w:rsid w:val="006F20C9"/>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30A9"/>
    <w:rsid w:val="00723924"/>
    <w:rsid w:val="007239F3"/>
    <w:rsid w:val="00723A40"/>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97571"/>
    <w:rsid w:val="007A164A"/>
    <w:rsid w:val="007A16FD"/>
    <w:rsid w:val="007A18FF"/>
    <w:rsid w:val="007A1D45"/>
    <w:rsid w:val="007A24BF"/>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E6C2E"/>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D6B"/>
    <w:rsid w:val="0082090E"/>
    <w:rsid w:val="00820DDB"/>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D70"/>
    <w:rsid w:val="00831E5A"/>
    <w:rsid w:val="00832C5F"/>
    <w:rsid w:val="00833F0B"/>
    <w:rsid w:val="00835810"/>
    <w:rsid w:val="00835DEE"/>
    <w:rsid w:val="008368E1"/>
    <w:rsid w:val="00836EF2"/>
    <w:rsid w:val="0083765F"/>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5F68"/>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4662"/>
    <w:rsid w:val="008D5DF6"/>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460E"/>
    <w:rsid w:val="008F5F6B"/>
    <w:rsid w:val="008F648E"/>
    <w:rsid w:val="008F6A19"/>
    <w:rsid w:val="009012A4"/>
    <w:rsid w:val="0090154C"/>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944"/>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619"/>
    <w:rsid w:val="00981A40"/>
    <w:rsid w:val="00981DF7"/>
    <w:rsid w:val="009826A3"/>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A00254"/>
    <w:rsid w:val="00A009D2"/>
    <w:rsid w:val="00A010B6"/>
    <w:rsid w:val="00A023F8"/>
    <w:rsid w:val="00A043AB"/>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1DC"/>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7E26"/>
    <w:rsid w:val="00A70516"/>
    <w:rsid w:val="00A70BE4"/>
    <w:rsid w:val="00A70FCA"/>
    <w:rsid w:val="00A71A52"/>
    <w:rsid w:val="00A71C85"/>
    <w:rsid w:val="00A7280F"/>
    <w:rsid w:val="00A72B39"/>
    <w:rsid w:val="00A72F26"/>
    <w:rsid w:val="00A72F3D"/>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9B8"/>
    <w:rsid w:val="00A87DEF"/>
    <w:rsid w:val="00A906F6"/>
    <w:rsid w:val="00A917B1"/>
    <w:rsid w:val="00A9309A"/>
    <w:rsid w:val="00A9427A"/>
    <w:rsid w:val="00A94D4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C17"/>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3A6"/>
    <w:rsid w:val="00B155C0"/>
    <w:rsid w:val="00B16756"/>
    <w:rsid w:val="00B203BF"/>
    <w:rsid w:val="00B2062E"/>
    <w:rsid w:val="00B20E09"/>
    <w:rsid w:val="00B21540"/>
    <w:rsid w:val="00B22403"/>
    <w:rsid w:val="00B2275E"/>
    <w:rsid w:val="00B22E0B"/>
    <w:rsid w:val="00B23234"/>
    <w:rsid w:val="00B234F9"/>
    <w:rsid w:val="00B23F6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602AA"/>
    <w:rsid w:val="00B60865"/>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87B23"/>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53A"/>
    <w:rsid w:val="00C44B04"/>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2A3"/>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726"/>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337"/>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0EA"/>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5692"/>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012C"/>
    <w:rsid w:val="00DE12E3"/>
    <w:rsid w:val="00DE19AB"/>
    <w:rsid w:val="00DE3C54"/>
    <w:rsid w:val="00DE4078"/>
    <w:rsid w:val="00DE5B19"/>
    <w:rsid w:val="00DE5BCE"/>
    <w:rsid w:val="00DE5EF9"/>
    <w:rsid w:val="00DE64C3"/>
    <w:rsid w:val="00DE6FFD"/>
    <w:rsid w:val="00DE7AFB"/>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27CDF"/>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2F7C"/>
    <w:rsid w:val="00E534CC"/>
    <w:rsid w:val="00E53699"/>
    <w:rsid w:val="00E53C3D"/>
    <w:rsid w:val="00E54853"/>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14C7"/>
    <w:rsid w:val="00FB3368"/>
    <w:rsid w:val="00FB33DC"/>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D7CEE-CA2B-4FBF-9646-6B87D3A0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3</Pages>
  <Words>965</Words>
  <Characters>5310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13</cp:revision>
  <cp:lastPrinted>2018-03-07T17:47:00Z</cp:lastPrinted>
  <dcterms:created xsi:type="dcterms:W3CDTF">2018-03-02T20:14:00Z</dcterms:created>
  <dcterms:modified xsi:type="dcterms:W3CDTF">2018-03-07T21:11:00Z</dcterms:modified>
</cp:coreProperties>
</file>