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B9C" w:rsidRDefault="0097472D" w:rsidP="0097472D">
      <w:pPr>
        <w:jc w:val="right"/>
      </w:pPr>
      <w:bookmarkStart w:id="0" w:name="_GoBack"/>
      <w:bookmarkEnd w:id="0"/>
      <w:r>
        <w:t xml:space="preserve">Fecha de actualización: </w:t>
      </w:r>
      <w:r w:rsidR="00A72105">
        <w:rPr>
          <w:u w:val="single"/>
        </w:rPr>
        <w:t>03 de mayo de 2018</w:t>
      </w:r>
      <w:r w:rsidR="00A72105" w:rsidRPr="00A72105">
        <w:t>.</w:t>
      </w:r>
    </w:p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7425"/>
        <w:gridCol w:w="45"/>
        <w:gridCol w:w="2736"/>
      </w:tblGrid>
      <w:tr w:rsidR="0097472D" w:rsidTr="0097472D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97472D" w:rsidRDefault="00DC7DE5" w:rsidP="00DC7DE5">
            <w:pPr>
              <w:tabs>
                <w:tab w:val="left" w:pos="2940"/>
                <w:tab w:val="center" w:pos="4995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97472D" w:rsidRPr="0097472D">
              <w:rPr>
                <w:b/>
              </w:rPr>
              <w:t>Nombre del Trámite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A14738">
            <w:pPr>
              <w:jc w:val="center"/>
            </w:pPr>
            <w:r>
              <w:t xml:space="preserve">Presentación </w:t>
            </w:r>
            <w:r w:rsidR="00A14738">
              <w:t>de declaraciones patrimoniales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CB4CEF" w:rsidRDefault="00CB4CEF" w:rsidP="00CB4CEF">
            <w:pPr>
              <w:jc w:val="center"/>
              <w:rPr>
                <w:b/>
              </w:rPr>
            </w:pPr>
            <w:r w:rsidRPr="00CB4CEF">
              <w:rPr>
                <w:b/>
              </w:rPr>
              <w:t>Nombre y Cargo del Responsable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784B4B">
            <w:pPr>
              <w:jc w:val="center"/>
            </w:pPr>
            <w:r>
              <w:t>Lic. Jorge Carrillo García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784B4B" w:rsidRDefault="00784B4B" w:rsidP="00784B4B">
            <w:pPr>
              <w:jc w:val="center"/>
              <w:rPr>
                <w:b/>
              </w:rPr>
            </w:pPr>
            <w:r w:rsidRPr="00784B4B">
              <w:rPr>
                <w:b/>
              </w:rPr>
              <w:t xml:space="preserve">Nombre y Cargo del Jefe Inmediato Superior 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784B4B">
            <w:pPr>
              <w:jc w:val="center"/>
            </w:pPr>
            <w:r>
              <w:t>Lic. María de Los Ángeles Álvarez Hurtado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784B4B" w:rsidRDefault="00784B4B" w:rsidP="00784B4B">
            <w:pPr>
              <w:jc w:val="center"/>
              <w:rPr>
                <w:b/>
              </w:rPr>
            </w:pPr>
            <w:r w:rsidRPr="00784B4B">
              <w:rPr>
                <w:b/>
              </w:rPr>
              <w:t>Descripción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537EEF">
            <w:pPr>
              <w:jc w:val="both"/>
            </w:pPr>
            <w:r>
              <w:t xml:space="preserve">Recepción de </w:t>
            </w:r>
            <w:r w:rsidR="00537EEF">
              <w:t xml:space="preserve">declaraciones patrimoniales, intereses y fiscales presentadas por los servidores públicos </w:t>
            </w:r>
            <w:r w:rsidR="00456D6F" w:rsidRPr="00456D6F">
              <w:t xml:space="preserve">el </w:t>
            </w:r>
            <w:r w:rsidR="00537EEF">
              <w:t>servidor público</w:t>
            </w:r>
            <w:r w:rsidR="00456D6F" w:rsidRPr="00456D6F">
              <w:t xml:space="preserve">, en términos de los artículos </w:t>
            </w:r>
            <w:r w:rsidR="00537EEF">
              <w:t>33 y 34 de la Ley</w:t>
            </w:r>
            <w:r w:rsidR="00456D6F" w:rsidRPr="00456D6F">
              <w:t xml:space="preserve"> General de Responsabilidades Administrativas</w:t>
            </w:r>
            <w:r>
              <w:t>.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784B4B" w:rsidRDefault="00784B4B" w:rsidP="00784B4B">
            <w:pPr>
              <w:jc w:val="center"/>
              <w:rPr>
                <w:b/>
              </w:rPr>
            </w:pPr>
            <w:r w:rsidRPr="00784B4B">
              <w:rPr>
                <w:b/>
              </w:rPr>
              <w:t>Fundamento Legal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D05108" w:rsidP="00D05108">
            <w:pPr>
              <w:jc w:val="center"/>
            </w:pPr>
            <w:r>
              <w:t>Artículos</w:t>
            </w:r>
            <w:r w:rsidR="00784B4B">
              <w:t xml:space="preserve"> 100</w:t>
            </w:r>
            <w:r w:rsidR="00456D6F">
              <w:t xml:space="preserve">, 101, 101 Bis y </w:t>
            </w:r>
            <w:r w:rsidR="00784B4B">
              <w:t>101 Ter</w:t>
            </w:r>
            <w:r>
              <w:t>, del Reglamento Interior del Municipio de Chihuahua.</w:t>
            </w:r>
          </w:p>
        </w:tc>
      </w:tr>
      <w:tr w:rsidR="00456D6F" w:rsidTr="00456D6F">
        <w:tc>
          <w:tcPr>
            <w:tcW w:w="7425" w:type="dxa"/>
            <w:shd w:val="clear" w:color="auto" w:fill="D9D9D9" w:themeFill="background1" w:themeFillShade="D9"/>
          </w:tcPr>
          <w:p w:rsidR="00456D6F" w:rsidRPr="00456D6F" w:rsidRDefault="00456D6F" w:rsidP="00456D6F">
            <w:pPr>
              <w:rPr>
                <w:b/>
              </w:rPr>
            </w:pPr>
            <w:r w:rsidRPr="00456D6F">
              <w:rPr>
                <w:b/>
              </w:rPr>
              <w:t>Datos personales que se solicitan:</w:t>
            </w:r>
          </w:p>
        </w:tc>
        <w:tc>
          <w:tcPr>
            <w:tcW w:w="2781" w:type="dxa"/>
            <w:gridSpan w:val="2"/>
            <w:shd w:val="clear" w:color="auto" w:fill="D9D9D9" w:themeFill="background1" w:themeFillShade="D9"/>
          </w:tcPr>
          <w:p w:rsidR="00456D6F" w:rsidRPr="00456D6F" w:rsidRDefault="00456D6F" w:rsidP="00D05108">
            <w:pPr>
              <w:jc w:val="center"/>
              <w:rPr>
                <w:b/>
              </w:rPr>
            </w:pPr>
            <w:r w:rsidRPr="00456D6F">
              <w:rPr>
                <w:b/>
              </w:rPr>
              <w:t>Sensibles (Sí o No)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D05108">
            <w:pPr>
              <w:jc w:val="center"/>
            </w:pPr>
            <w:r>
              <w:t>Nombre</w:t>
            </w:r>
          </w:p>
        </w:tc>
        <w:tc>
          <w:tcPr>
            <w:tcW w:w="2781" w:type="dxa"/>
            <w:gridSpan w:val="2"/>
          </w:tcPr>
          <w:p w:rsidR="00456D6F" w:rsidRDefault="00456D6F" w:rsidP="00D05108">
            <w:pPr>
              <w:jc w:val="center"/>
            </w:pPr>
            <w:r>
              <w:t>No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456D6F">
            <w:pPr>
              <w:jc w:val="center"/>
            </w:pPr>
            <w:r>
              <w:t>Domicilio particular</w:t>
            </w:r>
          </w:p>
        </w:tc>
        <w:tc>
          <w:tcPr>
            <w:tcW w:w="2781" w:type="dxa"/>
            <w:gridSpan w:val="2"/>
          </w:tcPr>
          <w:p w:rsidR="00456D6F" w:rsidRDefault="0070636B" w:rsidP="00D05108">
            <w:pPr>
              <w:jc w:val="center"/>
            </w:pPr>
            <w:r>
              <w:t>NO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D05108">
            <w:pPr>
              <w:jc w:val="center"/>
            </w:pPr>
            <w:r>
              <w:t>Teléfono particular</w:t>
            </w:r>
          </w:p>
        </w:tc>
        <w:tc>
          <w:tcPr>
            <w:tcW w:w="2781" w:type="dxa"/>
            <w:gridSpan w:val="2"/>
          </w:tcPr>
          <w:p w:rsidR="00456D6F" w:rsidRDefault="00537EEF" w:rsidP="00D05108">
            <w:pPr>
              <w:jc w:val="center"/>
            </w:pPr>
            <w:r>
              <w:t>NO</w:t>
            </w:r>
          </w:p>
        </w:tc>
      </w:tr>
      <w:tr w:rsidR="00537EEF" w:rsidTr="00456D6F">
        <w:tc>
          <w:tcPr>
            <w:tcW w:w="7425" w:type="dxa"/>
          </w:tcPr>
          <w:p w:rsidR="00537EEF" w:rsidRDefault="00537EEF" w:rsidP="00D05108">
            <w:pPr>
              <w:jc w:val="center"/>
            </w:pPr>
            <w:r>
              <w:t>Estado Civil</w:t>
            </w:r>
          </w:p>
        </w:tc>
        <w:tc>
          <w:tcPr>
            <w:tcW w:w="2781" w:type="dxa"/>
            <w:gridSpan w:val="2"/>
          </w:tcPr>
          <w:p w:rsidR="00537EEF" w:rsidRDefault="00537EEF" w:rsidP="00D05108">
            <w:pPr>
              <w:jc w:val="center"/>
            </w:pPr>
            <w:r>
              <w:t>NO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D05108">
            <w:pPr>
              <w:jc w:val="center"/>
            </w:pPr>
            <w:r>
              <w:t xml:space="preserve">Actividad y/o Dedicación </w:t>
            </w:r>
          </w:p>
        </w:tc>
        <w:tc>
          <w:tcPr>
            <w:tcW w:w="2781" w:type="dxa"/>
            <w:gridSpan w:val="2"/>
          </w:tcPr>
          <w:p w:rsidR="00456D6F" w:rsidRPr="00537EEF" w:rsidRDefault="00537EEF" w:rsidP="00D05108">
            <w:pPr>
              <w:jc w:val="center"/>
              <w:rPr>
                <w:b/>
              </w:rPr>
            </w:pPr>
            <w:r w:rsidRPr="00537EEF">
              <w:t>NO</w:t>
            </w:r>
          </w:p>
        </w:tc>
      </w:tr>
      <w:tr w:rsidR="00BD01CD" w:rsidTr="00456D6F">
        <w:tc>
          <w:tcPr>
            <w:tcW w:w="7425" w:type="dxa"/>
          </w:tcPr>
          <w:p w:rsidR="00BD01CD" w:rsidRDefault="00BD01CD" w:rsidP="00BD01CD">
            <w:pPr>
              <w:jc w:val="center"/>
            </w:pPr>
            <w:r>
              <w:t>Fuente de empleo</w:t>
            </w:r>
          </w:p>
        </w:tc>
        <w:tc>
          <w:tcPr>
            <w:tcW w:w="2781" w:type="dxa"/>
            <w:gridSpan w:val="2"/>
          </w:tcPr>
          <w:p w:rsidR="00BD01CD" w:rsidRDefault="00BD01CD" w:rsidP="00BD01CD">
            <w:pPr>
              <w:jc w:val="center"/>
            </w:pPr>
            <w:r w:rsidRPr="00FB5905">
              <w:t>NO</w:t>
            </w:r>
          </w:p>
        </w:tc>
      </w:tr>
      <w:tr w:rsidR="00BD01CD" w:rsidTr="00456D6F">
        <w:tc>
          <w:tcPr>
            <w:tcW w:w="7425" w:type="dxa"/>
          </w:tcPr>
          <w:p w:rsidR="00BD01CD" w:rsidRDefault="00BD01CD" w:rsidP="00BD01CD">
            <w:pPr>
              <w:jc w:val="center"/>
            </w:pPr>
            <w:r>
              <w:t xml:space="preserve">Ingresos mensuales </w:t>
            </w:r>
          </w:p>
        </w:tc>
        <w:tc>
          <w:tcPr>
            <w:tcW w:w="2781" w:type="dxa"/>
            <w:gridSpan w:val="2"/>
          </w:tcPr>
          <w:p w:rsidR="00BD01CD" w:rsidRDefault="00BD01CD" w:rsidP="00BD01CD">
            <w:pPr>
              <w:jc w:val="center"/>
            </w:pPr>
            <w:r w:rsidRPr="00FB5905">
              <w:t>NO</w:t>
            </w:r>
          </w:p>
        </w:tc>
      </w:tr>
      <w:tr w:rsidR="00BD01CD" w:rsidTr="00456D6F">
        <w:tc>
          <w:tcPr>
            <w:tcW w:w="7425" w:type="dxa"/>
          </w:tcPr>
          <w:p w:rsidR="00BD01CD" w:rsidRDefault="00BD01CD" w:rsidP="00BD01CD">
            <w:pPr>
              <w:jc w:val="center"/>
            </w:pPr>
            <w:r>
              <w:t>Egresos mensuales</w:t>
            </w:r>
          </w:p>
        </w:tc>
        <w:tc>
          <w:tcPr>
            <w:tcW w:w="2781" w:type="dxa"/>
            <w:gridSpan w:val="2"/>
          </w:tcPr>
          <w:p w:rsidR="00BD01CD" w:rsidRDefault="00BD01CD" w:rsidP="00BD01CD">
            <w:pPr>
              <w:jc w:val="center"/>
            </w:pPr>
            <w:r w:rsidRPr="00FB5905">
              <w:t>NO</w:t>
            </w:r>
          </w:p>
        </w:tc>
      </w:tr>
      <w:tr w:rsidR="00BD01CD" w:rsidTr="00456D6F">
        <w:tc>
          <w:tcPr>
            <w:tcW w:w="7425" w:type="dxa"/>
          </w:tcPr>
          <w:p w:rsidR="00BD01CD" w:rsidRDefault="00BD01CD" w:rsidP="00BD01CD">
            <w:pPr>
              <w:jc w:val="center"/>
            </w:pPr>
            <w:r>
              <w:t>Dependientes económicos</w:t>
            </w:r>
          </w:p>
        </w:tc>
        <w:tc>
          <w:tcPr>
            <w:tcW w:w="2781" w:type="dxa"/>
            <w:gridSpan w:val="2"/>
          </w:tcPr>
          <w:p w:rsidR="00BD01CD" w:rsidRDefault="00BD01CD" w:rsidP="00BD01CD">
            <w:pPr>
              <w:jc w:val="center"/>
            </w:pPr>
            <w:r w:rsidRPr="00FB5905">
              <w:t>NO</w:t>
            </w:r>
          </w:p>
        </w:tc>
      </w:tr>
      <w:tr w:rsidR="00BD01CD" w:rsidTr="00456D6F">
        <w:tc>
          <w:tcPr>
            <w:tcW w:w="7425" w:type="dxa"/>
          </w:tcPr>
          <w:p w:rsidR="00BD01CD" w:rsidRDefault="00BD01CD" w:rsidP="00BD01CD">
            <w:pPr>
              <w:jc w:val="center"/>
            </w:pPr>
            <w:r>
              <w:t>Bienes muebles</w:t>
            </w:r>
          </w:p>
        </w:tc>
        <w:tc>
          <w:tcPr>
            <w:tcW w:w="2781" w:type="dxa"/>
            <w:gridSpan w:val="2"/>
          </w:tcPr>
          <w:p w:rsidR="00BD01CD" w:rsidRDefault="00BD01CD" w:rsidP="00BD01CD">
            <w:pPr>
              <w:jc w:val="center"/>
            </w:pPr>
            <w:r w:rsidRPr="00FB5905">
              <w:t>NO</w:t>
            </w:r>
          </w:p>
        </w:tc>
      </w:tr>
      <w:tr w:rsidR="00BD01CD" w:rsidTr="00456D6F">
        <w:tc>
          <w:tcPr>
            <w:tcW w:w="7425" w:type="dxa"/>
          </w:tcPr>
          <w:p w:rsidR="00BD01CD" w:rsidRDefault="00BD01CD" w:rsidP="00BD01CD">
            <w:pPr>
              <w:jc w:val="center"/>
            </w:pPr>
            <w:r>
              <w:t>Bienes inmuebles</w:t>
            </w:r>
          </w:p>
        </w:tc>
        <w:tc>
          <w:tcPr>
            <w:tcW w:w="2781" w:type="dxa"/>
            <w:gridSpan w:val="2"/>
          </w:tcPr>
          <w:p w:rsidR="00BD01CD" w:rsidRDefault="00BD01CD" w:rsidP="00BD01CD">
            <w:pPr>
              <w:jc w:val="center"/>
            </w:pPr>
            <w:r w:rsidRPr="00FB5905">
              <w:t>NO</w:t>
            </w:r>
          </w:p>
        </w:tc>
      </w:tr>
      <w:tr w:rsidR="00456D6F" w:rsidTr="00456D6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456D6F" w:rsidRPr="00456D6F" w:rsidRDefault="00456D6F" w:rsidP="00D05108">
            <w:pPr>
              <w:jc w:val="center"/>
              <w:rPr>
                <w:b/>
              </w:rPr>
            </w:pPr>
            <w:r w:rsidRPr="00456D6F">
              <w:rPr>
                <w:b/>
              </w:rPr>
              <w:t xml:space="preserve">Tratamiento de los datos personales (Art. 11, </w:t>
            </w:r>
            <w:proofErr w:type="spellStart"/>
            <w:r w:rsidRPr="00456D6F">
              <w:rPr>
                <w:b/>
              </w:rPr>
              <w:t>fr.</w:t>
            </w:r>
            <w:proofErr w:type="spellEnd"/>
            <w:r w:rsidRPr="00456D6F">
              <w:rPr>
                <w:b/>
              </w:rPr>
              <w:t xml:space="preserve"> XXXV LPDP)</w:t>
            </w:r>
          </w:p>
        </w:tc>
      </w:tr>
      <w:tr w:rsidR="00456D6F" w:rsidTr="00415BFC">
        <w:tc>
          <w:tcPr>
            <w:tcW w:w="10206" w:type="dxa"/>
            <w:gridSpan w:val="3"/>
          </w:tcPr>
          <w:p w:rsidR="00456D6F" w:rsidRPr="00976C3B" w:rsidRDefault="00537EEF" w:rsidP="00540754">
            <w:pPr>
              <w:jc w:val="both"/>
            </w:pPr>
            <w:r w:rsidRPr="00976C3B">
              <w:t>Resguardo y verificación en materia del cumplimiento en la presentación de  declaraciones patrimoniales de los servidores públicos cuando el titular tenga dicho carácter</w:t>
            </w:r>
            <w:r w:rsidR="00540754" w:rsidRPr="00976C3B">
              <w:t>.</w:t>
            </w:r>
          </w:p>
        </w:tc>
      </w:tr>
      <w:tr w:rsidR="00540754" w:rsidTr="00540754">
        <w:tc>
          <w:tcPr>
            <w:tcW w:w="10206" w:type="dxa"/>
            <w:gridSpan w:val="3"/>
            <w:shd w:val="clear" w:color="auto" w:fill="D9D9D9" w:themeFill="background1" w:themeFillShade="D9"/>
          </w:tcPr>
          <w:p w:rsidR="00540754" w:rsidRPr="00540754" w:rsidRDefault="00540754" w:rsidP="00540754">
            <w:pPr>
              <w:jc w:val="center"/>
              <w:rPr>
                <w:b/>
              </w:rPr>
            </w:pPr>
            <w:r w:rsidRPr="00540754">
              <w:rPr>
                <w:b/>
              </w:rPr>
              <w:t>Personal que tiene acceso a los Datos Personales</w:t>
            </w:r>
          </w:p>
        </w:tc>
      </w:tr>
      <w:tr w:rsidR="00540754" w:rsidTr="00540754">
        <w:tc>
          <w:tcPr>
            <w:tcW w:w="10206" w:type="dxa"/>
            <w:gridSpan w:val="3"/>
            <w:shd w:val="clear" w:color="auto" w:fill="FFFFFF" w:themeFill="background1"/>
          </w:tcPr>
          <w:p w:rsidR="00540754" w:rsidRPr="00540754" w:rsidRDefault="00540754" w:rsidP="00E42B8C">
            <w:pPr>
              <w:jc w:val="both"/>
            </w:pPr>
            <w:r w:rsidRPr="00540754">
              <w:t>Lic. Maria de los Ángeles Álvarez Hurtado, Lic. Jorge Carrillo García, Lic. Maria del Rosario Amavizca Agüero,</w:t>
            </w:r>
            <w:r w:rsidR="00E42B8C">
              <w:br/>
            </w:r>
            <w:r w:rsidRPr="00540754">
              <w:t>Lic. Eduardo Pando Miranda</w:t>
            </w:r>
            <w:r>
              <w:t>.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D9D9D9" w:themeFill="background1" w:themeFillShade="D9"/>
          </w:tcPr>
          <w:p w:rsidR="00FA7A51" w:rsidRPr="00FA7A51" w:rsidRDefault="00FA7A51" w:rsidP="00540754">
            <w:pPr>
              <w:jc w:val="center"/>
              <w:rPr>
                <w:b/>
              </w:rPr>
            </w:pPr>
            <w:r w:rsidRPr="00FA7A51">
              <w:rPr>
                <w:b/>
              </w:rPr>
              <w:t>Medidas de Seguridad para el cuidado de los Datos Personales</w:t>
            </w:r>
          </w:p>
        </w:tc>
        <w:tc>
          <w:tcPr>
            <w:tcW w:w="2736" w:type="dxa"/>
            <w:shd w:val="clear" w:color="auto" w:fill="D9D9D9" w:themeFill="background1" w:themeFillShade="D9"/>
          </w:tcPr>
          <w:p w:rsidR="00FA7A51" w:rsidRPr="00FA7A51" w:rsidRDefault="00FA7A51" w:rsidP="00540754">
            <w:pPr>
              <w:jc w:val="center"/>
              <w:rPr>
                <w:b/>
              </w:rPr>
            </w:pPr>
            <w:r w:rsidRPr="00FA7A51">
              <w:rPr>
                <w:b/>
              </w:rPr>
              <w:t>Administrativas (A)</w:t>
            </w:r>
          </w:p>
          <w:p w:rsidR="00FA7A51" w:rsidRPr="00540754" w:rsidRDefault="00FA7A51" w:rsidP="00540754">
            <w:pPr>
              <w:jc w:val="center"/>
            </w:pPr>
            <w:r w:rsidRPr="00FA7A51">
              <w:rPr>
                <w:b/>
              </w:rPr>
              <w:t>Físicas (F) o Técnicas (T)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Existen controles de inventarios en relación a los expedientes generados con motivo de las denuncias presentadas.</w:t>
            </w:r>
          </w:p>
        </w:tc>
        <w:tc>
          <w:tcPr>
            <w:tcW w:w="2736" w:type="dxa"/>
            <w:shd w:val="clear" w:color="auto" w:fill="FFFFFF" w:themeFill="background1"/>
          </w:tcPr>
          <w:p w:rsidR="00960308" w:rsidRPr="00960308" w:rsidRDefault="00960308" w:rsidP="00960308">
            <w:pPr>
              <w:jc w:val="center"/>
              <w:rPr>
                <w:sz w:val="10"/>
                <w:szCs w:val="10"/>
              </w:rPr>
            </w:pPr>
          </w:p>
          <w:p w:rsidR="00FA7A51" w:rsidRPr="00540754" w:rsidRDefault="003720C7" w:rsidP="00960308">
            <w:pPr>
              <w:jc w:val="center"/>
            </w:pPr>
            <w:r>
              <w:t>A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Los expedientes son resguardados en una oficina bajo llave</w:t>
            </w:r>
            <w:r w:rsidR="00200454">
              <w:t>.</w:t>
            </w:r>
          </w:p>
        </w:tc>
        <w:tc>
          <w:tcPr>
            <w:tcW w:w="2736" w:type="dxa"/>
            <w:shd w:val="clear" w:color="auto" w:fill="FFFFFF" w:themeFill="background1"/>
          </w:tcPr>
          <w:p w:rsidR="00FA7A51" w:rsidRPr="00540754" w:rsidRDefault="00960308" w:rsidP="00540754">
            <w:pPr>
              <w:jc w:val="center"/>
            </w:pPr>
            <w:r>
              <w:t>F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 xml:space="preserve">El área cuenta con vigilancia y elevador para su ingreso desde el exterior, y la oficina cuenta con llaves para su acceso. </w:t>
            </w:r>
          </w:p>
        </w:tc>
        <w:tc>
          <w:tcPr>
            <w:tcW w:w="2736" w:type="dxa"/>
            <w:shd w:val="clear" w:color="auto" w:fill="FFFFFF" w:themeFill="background1"/>
          </w:tcPr>
          <w:p w:rsidR="00FA7A51" w:rsidRDefault="00FA7A51" w:rsidP="00540754">
            <w:pPr>
              <w:jc w:val="center"/>
              <w:rPr>
                <w:sz w:val="10"/>
                <w:szCs w:val="10"/>
              </w:rPr>
            </w:pPr>
          </w:p>
          <w:p w:rsidR="00960308" w:rsidRPr="00960308" w:rsidRDefault="00960308" w:rsidP="00540754">
            <w:pPr>
              <w:jc w:val="center"/>
            </w:pPr>
            <w:r w:rsidRPr="00960308">
              <w:t>F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Los equipos de cómputo cuentan con usuarios y claves de acceso</w:t>
            </w:r>
          </w:p>
        </w:tc>
        <w:tc>
          <w:tcPr>
            <w:tcW w:w="2736" w:type="dxa"/>
            <w:shd w:val="clear" w:color="auto" w:fill="FFFFFF" w:themeFill="background1"/>
          </w:tcPr>
          <w:p w:rsidR="00FA7A51" w:rsidRPr="00540754" w:rsidRDefault="00960308" w:rsidP="00540754">
            <w:pPr>
              <w:jc w:val="center"/>
            </w:pPr>
            <w:r>
              <w:t>T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Los archivos digitales no se encuentran respaldados en ningún sistema específico, únicamente se encuentran respaldados en el equipo donde quedan originalmente registrados.</w:t>
            </w:r>
          </w:p>
        </w:tc>
        <w:tc>
          <w:tcPr>
            <w:tcW w:w="2736" w:type="dxa"/>
            <w:shd w:val="clear" w:color="auto" w:fill="FFFFFF" w:themeFill="background1"/>
          </w:tcPr>
          <w:p w:rsidR="00960308" w:rsidRDefault="00960308" w:rsidP="00540754">
            <w:pPr>
              <w:jc w:val="center"/>
            </w:pPr>
          </w:p>
          <w:p w:rsidR="00FA7A51" w:rsidRPr="00540754" w:rsidRDefault="00960308" w:rsidP="00540754">
            <w:pPr>
              <w:jc w:val="center"/>
            </w:pPr>
            <w:r>
              <w:t>T</w:t>
            </w:r>
          </w:p>
        </w:tc>
      </w:tr>
    </w:tbl>
    <w:p w:rsidR="0097472D" w:rsidRDefault="0097472D" w:rsidP="00960308">
      <w:pPr>
        <w:spacing w:after="0" w:line="240" w:lineRule="auto"/>
      </w:pPr>
    </w:p>
    <w:p w:rsidR="00960308" w:rsidRDefault="00960308" w:rsidP="00960308">
      <w:pPr>
        <w:spacing w:after="0" w:line="240" w:lineRule="auto"/>
        <w:jc w:val="center"/>
      </w:pPr>
      <w:r>
        <w:t>RESPONSABLE</w:t>
      </w:r>
    </w:p>
    <w:p w:rsidR="00960308" w:rsidRDefault="00960308" w:rsidP="00960308">
      <w:pPr>
        <w:spacing w:after="0" w:line="240" w:lineRule="auto"/>
        <w:jc w:val="center"/>
      </w:pPr>
    </w:p>
    <w:p w:rsidR="0097472D" w:rsidRDefault="00960308" w:rsidP="00960308">
      <w:pPr>
        <w:spacing w:after="0" w:line="240" w:lineRule="auto"/>
        <w:jc w:val="center"/>
      </w:pPr>
      <w:r>
        <w:t>LIC. JORGE CARRILLO GARCÍA</w:t>
      </w:r>
    </w:p>
    <w:p w:rsidR="00960308" w:rsidRDefault="00960308" w:rsidP="00960308">
      <w:pPr>
        <w:spacing w:after="0" w:line="240" w:lineRule="auto"/>
        <w:jc w:val="center"/>
      </w:pPr>
      <w:r>
        <w:t>JEFE DE DEPARTAMENTO ENCARGADODEL ÁREA DE QUEJAS</w:t>
      </w:r>
    </w:p>
    <w:sectPr w:rsidR="00960308" w:rsidSect="00976C3B">
      <w:headerReference w:type="default" r:id="rId6"/>
      <w:pgSz w:w="12240" w:h="15840"/>
      <w:pgMar w:top="568" w:right="900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E83" w:rsidRDefault="00803E83" w:rsidP="0097472D">
      <w:pPr>
        <w:spacing w:after="0" w:line="240" w:lineRule="auto"/>
      </w:pPr>
      <w:r>
        <w:separator/>
      </w:r>
    </w:p>
  </w:endnote>
  <w:endnote w:type="continuationSeparator" w:id="0">
    <w:p w:rsidR="00803E83" w:rsidRDefault="00803E83" w:rsidP="0097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E83" w:rsidRDefault="00803E83" w:rsidP="0097472D">
      <w:pPr>
        <w:spacing w:after="0" w:line="240" w:lineRule="auto"/>
      </w:pPr>
      <w:r>
        <w:separator/>
      </w:r>
    </w:p>
  </w:footnote>
  <w:footnote w:type="continuationSeparator" w:id="0">
    <w:p w:rsidR="00803E83" w:rsidRDefault="00803E83" w:rsidP="0097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72D" w:rsidRDefault="0097472D" w:rsidP="0097472D">
    <w:pPr>
      <w:pStyle w:val="Encabezado"/>
      <w:ind w:left="-567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2806065</wp:posOffset>
              </wp:positionH>
              <wp:positionV relativeFrom="paragraph">
                <wp:posOffset>-1905</wp:posOffset>
              </wp:positionV>
              <wp:extent cx="3408680" cy="934720"/>
              <wp:effectExtent l="0" t="0" r="20320" b="1778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8680" cy="9347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97472D" w:rsidRP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97472D">
                            <w:rPr>
                              <w:b/>
                              <w:sz w:val="28"/>
                              <w:szCs w:val="28"/>
                            </w:rPr>
                            <w:t>Inventario de Trámites con Datos Personales</w:t>
                          </w:r>
                        </w:p>
                        <w:p w:rsidR="0097472D" w:rsidRP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97472D">
                            <w:rPr>
                              <w:b/>
                              <w:sz w:val="28"/>
                              <w:szCs w:val="28"/>
                            </w:rPr>
                            <w:t>Departamento de Transparencia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20.95pt;margin-top:-.15pt;width:268.4pt;height:7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" fillcolor="white [3201]" strokecolor="white [3212]" strokeweight=".5pt">
              <v:textbox>
                <w:txbxContent>
                  <w:p w:rsid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sz w:val="26"/>
                        <w:szCs w:val="26"/>
                      </w:rPr>
                    </w:pPr>
                  </w:p>
                  <w:p w:rsid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sz w:val="26"/>
                        <w:szCs w:val="26"/>
                      </w:rPr>
                    </w:pPr>
                  </w:p>
                  <w:p w:rsidR="0097472D" w:rsidRP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b/>
                        <w:sz w:val="28"/>
                        <w:szCs w:val="28"/>
                      </w:rPr>
                    </w:pPr>
                    <w:r w:rsidRPr="0097472D">
                      <w:rPr>
                        <w:b/>
                        <w:sz w:val="28"/>
                        <w:szCs w:val="28"/>
                      </w:rPr>
                      <w:t>Inventario de Trámites con Datos Personales</w:t>
                    </w:r>
                  </w:p>
                  <w:p w:rsidR="0097472D" w:rsidRP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sz w:val="28"/>
                        <w:szCs w:val="28"/>
                      </w:rPr>
                    </w:pPr>
                    <w:r w:rsidRPr="0097472D">
                      <w:rPr>
                        <w:b/>
                        <w:sz w:val="28"/>
                        <w:szCs w:val="28"/>
                      </w:rPr>
                      <w:t>Departamento de Transparencia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inline distT="0" distB="0" distL="0" distR="0" wp14:anchorId="7C79CC58" wp14:editId="67A1565C">
          <wp:extent cx="2971800" cy="935288"/>
          <wp:effectExtent l="0" t="0" r="0" b="0"/>
          <wp:docPr id="14" name="Imagen 14" descr="Resultado de imagen para logotipo municipio de chihuah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n para logotipo municipio de chihuahu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5293" cy="948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7472D" w:rsidRDefault="0097472D" w:rsidP="0097472D">
    <w:pPr>
      <w:pStyle w:val="Encabezado"/>
      <w:ind w:left="-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72D"/>
    <w:rsid w:val="00070F4C"/>
    <w:rsid w:val="0019659A"/>
    <w:rsid w:val="001E681A"/>
    <w:rsid w:val="00200454"/>
    <w:rsid w:val="00265972"/>
    <w:rsid w:val="002E0BE3"/>
    <w:rsid w:val="003209BA"/>
    <w:rsid w:val="00330F56"/>
    <w:rsid w:val="003720C7"/>
    <w:rsid w:val="0042261C"/>
    <w:rsid w:val="00456D6F"/>
    <w:rsid w:val="004D3A2E"/>
    <w:rsid w:val="00537EEF"/>
    <w:rsid w:val="00540754"/>
    <w:rsid w:val="006F099E"/>
    <w:rsid w:val="0070636B"/>
    <w:rsid w:val="00784B4B"/>
    <w:rsid w:val="00803E83"/>
    <w:rsid w:val="00847128"/>
    <w:rsid w:val="00960308"/>
    <w:rsid w:val="0097472D"/>
    <w:rsid w:val="00976C3B"/>
    <w:rsid w:val="00A14738"/>
    <w:rsid w:val="00A72105"/>
    <w:rsid w:val="00BD01CD"/>
    <w:rsid w:val="00CB4CEF"/>
    <w:rsid w:val="00D05108"/>
    <w:rsid w:val="00DC7DE5"/>
    <w:rsid w:val="00E30693"/>
    <w:rsid w:val="00E3249B"/>
    <w:rsid w:val="00E42B8C"/>
    <w:rsid w:val="00EA3A59"/>
    <w:rsid w:val="00EE268F"/>
    <w:rsid w:val="00FA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E6DD0D-7C12-4FF4-B3F3-29A5D179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74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747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72D"/>
  </w:style>
  <w:style w:type="paragraph" w:styleId="Piedepgina">
    <w:name w:val="footer"/>
    <w:basedOn w:val="Normal"/>
    <w:link w:val="PiedepginaCar"/>
    <w:uiPriority w:val="99"/>
    <w:unhideWhenUsed/>
    <w:rsid w:val="009747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72D"/>
  </w:style>
  <w:style w:type="paragraph" w:styleId="Textodeglobo">
    <w:name w:val="Balloon Text"/>
    <w:basedOn w:val="Normal"/>
    <w:link w:val="TextodegloboCar"/>
    <w:uiPriority w:val="99"/>
    <w:semiHidden/>
    <w:unhideWhenUsed/>
    <w:rsid w:val="00DC7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7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Caraveo Erives</dc:creator>
  <cp:keywords/>
  <dc:description/>
  <cp:lastModifiedBy>TRANSPARENCIA 2</cp:lastModifiedBy>
  <cp:revision>2</cp:revision>
  <cp:lastPrinted>2018-05-02T15:57:00Z</cp:lastPrinted>
  <dcterms:created xsi:type="dcterms:W3CDTF">2018-05-14T19:41:00Z</dcterms:created>
  <dcterms:modified xsi:type="dcterms:W3CDTF">2018-05-14T19:41:00Z</dcterms:modified>
</cp:coreProperties>
</file>