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1B3" w:rsidRDefault="007F21B3" w:rsidP="007F21B3">
      <w:pPr>
        <w:jc w:val="center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9264" behindDoc="0" locked="0" layoutInCell="1" allowOverlap="1" wp14:anchorId="4D3ACEA4" wp14:editId="641646A3">
            <wp:simplePos x="0" y="0"/>
            <wp:positionH relativeFrom="column">
              <wp:posOffset>39757</wp:posOffset>
            </wp:positionH>
            <wp:positionV relativeFrom="paragraph">
              <wp:posOffset>55162</wp:posOffset>
            </wp:positionV>
            <wp:extent cx="2286000" cy="1146175"/>
            <wp:effectExtent l="0" t="0" r="0" b="0"/>
            <wp:wrapSquare wrapText="bothSides"/>
            <wp:docPr id="1" name="Imagen 1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F21B3" w:rsidRDefault="007F21B3" w:rsidP="007F21B3">
      <w:pPr>
        <w:jc w:val="center"/>
        <w:rPr>
          <w:b/>
          <w:lang w:val="es-MX"/>
        </w:rPr>
      </w:pPr>
    </w:p>
    <w:p w:rsidR="007F21B3" w:rsidRDefault="007F21B3" w:rsidP="007F21B3">
      <w:pPr>
        <w:jc w:val="center"/>
        <w:rPr>
          <w:b/>
          <w:lang w:val="es-MX"/>
        </w:rPr>
      </w:pPr>
    </w:p>
    <w:p w:rsidR="007F21B3" w:rsidRDefault="007F21B3" w:rsidP="007F21B3">
      <w:pPr>
        <w:jc w:val="center"/>
        <w:rPr>
          <w:b/>
          <w:lang w:val="es-MX"/>
        </w:rPr>
      </w:pPr>
    </w:p>
    <w:p w:rsidR="007F21B3" w:rsidRPr="00F93854" w:rsidRDefault="007F21B3" w:rsidP="007F21B3">
      <w:pPr>
        <w:jc w:val="right"/>
        <w:rPr>
          <w:b/>
          <w:lang w:val="es-MX"/>
        </w:rPr>
      </w:pPr>
      <w:r>
        <w:rPr>
          <w:b/>
          <w:lang w:val="es-MX"/>
        </w:rPr>
        <w:t>AVISO DE PRIVACIDAD SIMPLIFICADO</w:t>
      </w:r>
    </w:p>
    <w:p w:rsidR="007F21B3" w:rsidRDefault="007F21B3" w:rsidP="007F21B3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</w:t>
      </w:r>
      <w:r w:rsidRPr="008A59D8">
        <w:rPr>
          <w:lang w:val="es-MX"/>
        </w:rPr>
        <w:t>Procedimientos administrativos</w:t>
      </w:r>
      <w:r>
        <w:rPr>
          <w:lang w:val="es-MX"/>
        </w:rPr>
        <w:t>.</w:t>
      </w:r>
    </w:p>
    <w:p w:rsidR="007F21B3" w:rsidRDefault="007F21B3" w:rsidP="007F21B3">
      <w:pPr>
        <w:jc w:val="right"/>
        <w:rPr>
          <w:lang w:val="es-MX"/>
        </w:rPr>
      </w:pPr>
    </w:p>
    <w:p w:rsidR="007F21B3" w:rsidRDefault="007F21B3" w:rsidP="007F21B3">
      <w:pPr>
        <w:jc w:val="both"/>
        <w:rPr>
          <w:lang w:val="es-MX"/>
        </w:rPr>
      </w:pPr>
      <w:r w:rsidRPr="0021641E">
        <w:rPr>
          <w:lang w:val="es-MX"/>
        </w:rPr>
        <w:t>El Órgano de Control Interno, con Domicilio en Calle Victoria No. 14, esquina con Ave. Independencia, Colonia Centro, C.P. 31000, Colonia Centro, de esta Ciudad de Chihuahua, da  a conocer a los usuarios el siguiente aviso de privacidad  simplificado, en cumplimiento a lo dispuesto por el artículo 66 de la Ley de Protección de Datos Personales del Estado de Chihuahua</w:t>
      </w:r>
      <w:r>
        <w:rPr>
          <w:lang w:val="es-MX"/>
        </w:rPr>
        <w:t>.</w:t>
      </w:r>
    </w:p>
    <w:p w:rsidR="007F21B3" w:rsidRPr="00C72549" w:rsidRDefault="007F21B3" w:rsidP="007F21B3">
      <w:pPr>
        <w:spacing w:after="0" w:line="240" w:lineRule="auto"/>
        <w:jc w:val="both"/>
        <w:rPr>
          <w:sz w:val="10"/>
          <w:szCs w:val="10"/>
          <w:lang w:val="es-MX"/>
        </w:rPr>
      </w:pPr>
    </w:p>
    <w:p w:rsidR="007F21B3" w:rsidRDefault="007F21B3" w:rsidP="007F21B3">
      <w:pPr>
        <w:jc w:val="both"/>
        <w:rPr>
          <w:lang w:val="es-MX"/>
        </w:rPr>
      </w:pPr>
      <w:r>
        <w:rPr>
          <w:lang w:val="es-MX"/>
        </w:rPr>
        <w:t xml:space="preserve">La finalidad para la cual serán recabados y tratados sus datos personales, </w:t>
      </w:r>
      <w:r w:rsidRPr="00636DA6">
        <w:rPr>
          <w:lang w:val="es-MX"/>
        </w:rPr>
        <w:t xml:space="preserve">es </w:t>
      </w:r>
      <w:r w:rsidRPr="00682E03">
        <w:rPr>
          <w:b/>
          <w:lang w:val="es-MX"/>
        </w:rPr>
        <w:t>para efecto del  control de expedientes; el manejo procesal y/o procedimental de los asuntos de investigación y responsabilidad administrativa</w:t>
      </w:r>
      <w:r>
        <w:rPr>
          <w:lang w:val="es-MX"/>
        </w:rPr>
        <w:t xml:space="preserve">, </w:t>
      </w:r>
      <w:r w:rsidRPr="00296480">
        <w:rPr>
          <w:lang w:val="es-MX"/>
        </w:rPr>
        <w:t>los cuales</w:t>
      </w:r>
      <w:r>
        <w:rPr>
          <w:lang w:val="es-MX"/>
        </w:rPr>
        <w:t xml:space="preserve"> se conservarán durante la vigencia de la clasificación de reserva que será de seis años.</w:t>
      </w:r>
    </w:p>
    <w:p w:rsidR="007F21B3" w:rsidRDefault="007F21B3" w:rsidP="007F21B3">
      <w:pPr>
        <w:jc w:val="both"/>
        <w:rPr>
          <w:lang w:val="es-MX"/>
        </w:rPr>
      </w:pPr>
      <w:r>
        <w:rPr>
          <w:lang w:val="es-MX"/>
        </w:rPr>
        <w:t xml:space="preserve">El titular de los datos podrá ejercer sus derechos de acceso, rectificación, cancelación, oposición y portabilidad de datos personales, así como su negativa al tratamiento de su datos, ante la Unidad de Transparencia con domicilio en Calle Victoria </w:t>
      </w:r>
      <w:r w:rsidR="00260FBC">
        <w:rPr>
          <w:lang w:val="es-MX"/>
        </w:rPr>
        <w:t xml:space="preserve">No. 102 </w:t>
      </w:r>
      <w:bookmarkStart w:id="0" w:name="_GoBack"/>
      <w:bookmarkEnd w:id="0"/>
      <w:r>
        <w:rPr>
          <w:lang w:val="es-MX"/>
        </w:rPr>
        <w:t xml:space="preserve">e independencia, edificio Del real, Segundo piso, Colonia Centro de esta ciudad de Chihuahua, teléfono 072, ext. 6388, correo electrónico </w:t>
      </w:r>
      <w:hyperlink r:id="rId5" w:history="1">
        <w:r w:rsidRPr="00BD2565">
          <w:rPr>
            <w:rStyle w:val="Hipervnculo"/>
            <w:lang w:val="es-MX"/>
          </w:rPr>
          <w:t>unidad.informacion@mpiochih.gob.mx</w:t>
        </w:r>
      </w:hyperlink>
      <w:r>
        <w:rPr>
          <w:lang w:val="es-MX"/>
        </w:rPr>
        <w:t xml:space="preserve">, o por medio de la Plataforma nacional de Transparencia </w:t>
      </w:r>
      <w:hyperlink r:id="rId6" w:history="1">
        <w:r w:rsidRPr="00BD2565">
          <w:rPr>
            <w:rStyle w:val="Hipervnculo"/>
            <w:lang w:val="es-MX"/>
          </w:rPr>
          <w:t>http://www.plataformadetransparencia.org.mx</w:t>
        </w:r>
      </w:hyperlink>
      <w:r>
        <w:rPr>
          <w:lang w:val="es-MX"/>
        </w:rPr>
        <w:t xml:space="preserve">. </w:t>
      </w:r>
    </w:p>
    <w:p w:rsidR="007F21B3" w:rsidRPr="00C72549" w:rsidRDefault="007F21B3" w:rsidP="007F21B3">
      <w:pPr>
        <w:spacing w:after="0" w:line="240" w:lineRule="auto"/>
        <w:jc w:val="both"/>
        <w:rPr>
          <w:sz w:val="10"/>
          <w:szCs w:val="10"/>
          <w:lang w:val="es-MX"/>
        </w:rPr>
      </w:pPr>
    </w:p>
    <w:p w:rsidR="007F21B3" w:rsidRPr="0021641E" w:rsidRDefault="007F21B3" w:rsidP="007F21B3">
      <w:pPr>
        <w:spacing w:after="0" w:line="240" w:lineRule="auto"/>
        <w:jc w:val="both"/>
        <w:rPr>
          <w:rFonts w:cstheme="minorHAnsi"/>
          <w:lang w:val="es-MX"/>
        </w:rPr>
      </w:pPr>
      <w:r w:rsidRPr="0021641E">
        <w:rPr>
          <w:rFonts w:cstheme="minorHAnsi"/>
          <w:lang w:val="es-MX"/>
        </w:rPr>
        <w:t xml:space="preserve">El aviso de privacidad integral estará disponible para su consulta en </w:t>
      </w:r>
      <w:hyperlink r:id="rId7" w:history="1">
        <w:r w:rsidRPr="00260FBC">
          <w:rPr>
            <w:rStyle w:val="Hipervnculo"/>
            <w:rFonts w:cstheme="minorHAnsi"/>
            <w:lang w:val="es-MX"/>
          </w:rPr>
          <w:t>www.municipiochihuahua.gob.mx</w:t>
        </w:r>
      </w:hyperlink>
    </w:p>
    <w:p w:rsidR="007F21B3" w:rsidRDefault="007F21B3" w:rsidP="007F21B3">
      <w:pPr>
        <w:spacing w:after="0" w:line="240" w:lineRule="auto"/>
        <w:rPr>
          <w:lang w:val="es-MX"/>
        </w:rPr>
      </w:pPr>
    </w:p>
    <w:p w:rsidR="007F21B3" w:rsidRPr="00C72549" w:rsidRDefault="007F21B3" w:rsidP="007F21B3">
      <w:pPr>
        <w:spacing w:after="0" w:line="240" w:lineRule="auto"/>
        <w:jc w:val="both"/>
        <w:rPr>
          <w:sz w:val="10"/>
          <w:szCs w:val="10"/>
          <w:lang w:val="es-MX"/>
        </w:rPr>
      </w:pPr>
    </w:p>
    <w:p w:rsidR="007F21B3" w:rsidRDefault="007F21B3" w:rsidP="007F21B3">
      <w:pPr>
        <w:rPr>
          <w:lang w:val="es-MX"/>
        </w:rPr>
      </w:pPr>
      <w:r>
        <w:rPr>
          <w:lang w:val="es-MX"/>
        </w:rPr>
        <w:t>Fecha: 03 de mayo de 2018.</w:t>
      </w:r>
    </w:p>
    <w:p w:rsidR="007F21B3" w:rsidRDefault="007F21B3" w:rsidP="007F21B3">
      <w:pPr>
        <w:rPr>
          <w:lang w:val="es-MX"/>
        </w:rPr>
      </w:pPr>
    </w:p>
    <w:p w:rsidR="00E57B9C" w:rsidRDefault="00260FBC"/>
    <w:sectPr w:rsidR="00E57B9C" w:rsidSect="001E2E01">
      <w:pgSz w:w="12240" w:h="15840"/>
      <w:pgMar w:top="709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1B3"/>
    <w:rsid w:val="00103153"/>
    <w:rsid w:val="00260FBC"/>
    <w:rsid w:val="00330F56"/>
    <w:rsid w:val="007F21B3"/>
    <w:rsid w:val="00847128"/>
    <w:rsid w:val="00EA3A59"/>
    <w:rsid w:val="00EE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E3307C-18DE-43F1-B9E0-DF6C1ED96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21B3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F21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Caraveo Erives</dc:creator>
  <cp:keywords/>
  <dc:description/>
  <cp:lastModifiedBy>TRANSPARENCIA 2</cp:lastModifiedBy>
  <cp:revision>3</cp:revision>
  <dcterms:created xsi:type="dcterms:W3CDTF">2018-05-09T16:15:00Z</dcterms:created>
  <dcterms:modified xsi:type="dcterms:W3CDTF">2018-05-22T15:50:00Z</dcterms:modified>
</cp:coreProperties>
</file>