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C6" w:rsidRPr="00343432" w:rsidRDefault="000742C6" w:rsidP="000742C6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El Departamento de </w:t>
      </w:r>
      <w:r>
        <w:rPr>
          <w:rFonts w:ascii="Arial" w:hAnsi="Arial" w:cs="Arial"/>
          <w:sz w:val="24"/>
          <w:lang w:val="es-MX"/>
        </w:rPr>
        <w:t>Unidad Jurídica</w:t>
      </w:r>
      <w:r w:rsidRPr="00343432">
        <w:rPr>
          <w:rFonts w:ascii="Arial" w:hAnsi="Arial" w:cs="Arial"/>
          <w:sz w:val="24"/>
          <w:lang w:val="es-MX"/>
        </w:rPr>
        <w:t xml:space="preserve"> de Oficialía Mayor con domicilio en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el 8º piso del Edificio “El Real”, sita en Calle Victoria, número 102</w:t>
      </w:r>
      <w:r w:rsidRPr="00343432">
        <w:rPr>
          <w:rFonts w:ascii="Arial" w:hAnsi="Arial" w:cs="Arial"/>
          <w:sz w:val="24"/>
          <w:lang w:val="es-MX"/>
        </w:rPr>
        <w:t>, colonia Centro, C.P. 31000,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para </w:t>
      </w:r>
      <w:r>
        <w:rPr>
          <w:rFonts w:ascii="Arial" w:hAnsi="Arial" w:cs="Arial"/>
          <w:sz w:val="24"/>
          <w:lang w:val="es-MX"/>
        </w:rPr>
        <w:t xml:space="preserve">la sustanciación del procedimiento de pago de indemnización a causa de la Responsabilidad Patrimonial del Municipio de Chihuahua, los cuales </w:t>
      </w:r>
      <w:r w:rsidRPr="00343432">
        <w:rPr>
          <w:rFonts w:ascii="Arial" w:hAnsi="Arial" w:cs="Arial"/>
          <w:sz w:val="24"/>
          <w:lang w:val="es-MX"/>
        </w:rPr>
        <w:t xml:space="preserve">serán integrados a un expediente físico que contendrá la información y documentación recabada, el cual se conservará en el Departamento de </w:t>
      </w:r>
      <w:r>
        <w:rPr>
          <w:rFonts w:ascii="Arial" w:hAnsi="Arial" w:cs="Arial"/>
          <w:sz w:val="24"/>
          <w:lang w:val="es-MX"/>
        </w:rPr>
        <w:t>Unidad Jurídica,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0742C6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0742C6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0742C6" w:rsidRPr="00343432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0742C6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0742C6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0742C6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0742C6" w:rsidRPr="00343432" w:rsidRDefault="000742C6" w:rsidP="000742C6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Pr="00343432" w:rsidRDefault="000742C6" w:rsidP="000742C6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0742C6" w:rsidRPr="00605647" w:rsidRDefault="000742C6" w:rsidP="000742C6">
      <w:pPr>
        <w:rPr>
          <w:lang w:val="es-MX"/>
        </w:rPr>
      </w:pPr>
    </w:p>
    <w:p w:rsidR="000742C6" w:rsidRPr="00811527" w:rsidRDefault="000742C6" w:rsidP="000742C6">
      <w:pPr>
        <w:rPr>
          <w:lang w:val="es-MX"/>
        </w:rPr>
      </w:pPr>
    </w:p>
    <w:p w:rsidR="000742C6" w:rsidRPr="006878CF" w:rsidRDefault="000742C6" w:rsidP="000742C6">
      <w:pPr>
        <w:rPr>
          <w:lang w:val="es-MX"/>
        </w:rPr>
      </w:pPr>
    </w:p>
    <w:p w:rsidR="00FC6F80" w:rsidRPr="000742C6" w:rsidRDefault="00662612">
      <w:pPr>
        <w:rPr>
          <w:lang w:val="es-MX"/>
        </w:rPr>
      </w:pPr>
    </w:p>
    <w:sectPr w:rsidR="00FC6F80" w:rsidRPr="000742C6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612" w:rsidRDefault="00662612">
      <w:pPr>
        <w:spacing w:after="0" w:line="240" w:lineRule="auto"/>
      </w:pPr>
      <w:r>
        <w:separator/>
      </w:r>
    </w:p>
  </w:endnote>
  <w:endnote w:type="continuationSeparator" w:id="0">
    <w:p w:rsidR="00662612" w:rsidRDefault="0066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612" w:rsidRDefault="00662612">
      <w:pPr>
        <w:spacing w:after="0" w:line="240" w:lineRule="auto"/>
      </w:pPr>
      <w:r>
        <w:separator/>
      </w:r>
    </w:p>
  </w:footnote>
  <w:footnote w:type="continuationSeparator" w:id="0">
    <w:p w:rsidR="00662612" w:rsidRDefault="0066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0742C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182532A1" wp14:editId="661418C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C6"/>
    <w:rsid w:val="000742C6"/>
    <w:rsid w:val="001F1D12"/>
    <w:rsid w:val="002B37ED"/>
    <w:rsid w:val="003B70E0"/>
    <w:rsid w:val="004F6546"/>
    <w:rsid w:val="00662612"/>
    <w:rsid w:val="007F596D"/>
    <w:rsid w:val="00D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0E0BA-7682-4CCC-B259-B882827D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C6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42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2C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2018-06-15T20:36:00Z</dcterms:created>
  <dcterms:modified xsi:type="dcterms:W3CDTF">2018-06-15T20:36:00Z</dcterms:modified>
</cp:coreProperties>
</file>